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2" w:type="dxa"/>
        <w:tblBorders>
          <w:top w:val="single" w:sz="36" w:space="0" w:color="auto"/>
          <w:left w:val="single" w:sz="12" w:space="0" w:color="FFFFFF"/>
          <w:bottom w:val="single" w:sz="12" w:space="0" w:color="auto"/>
          <w:right w:val="single" w:sz="12" w:space="0" w:color="FFFFFF"/>
        </w:tblBorders>
        <w:tblLayout w:type="fixed"/>
        <w:tblCellMar>
          <w:left w:w="0" w:type="dxa"/>
          <w:right w:w="0" w:type="dxa"/>
        </w:tblCellMar>
        <w:tblLook w:val="01E0" w:firstRow="1" w:lastRow="1" w:firstColumn="1" w:lastColumn="1" w:noHBand="0" w:noVBand="0"/>
      </w:tblPr>
      <w:tblGrid>
        <w:gridCol w:w="6173"/>
        <w:gridCol w:w="3839"/>
      </w:tblGrid>
      <w:tr w:rsidR="007C4CA4">
        <w:tc>
          <w:tcPr>
            <w:tcW w:w="10012" w:type="dxa"/>
            <w:gridSpan w:val="2"/>
            <w:tcBorders>
              <w:top w:val="single" w:sz="36" w:space="0" w:color="auto"/>
              <w:left w:val="nil"/>
              <w:bottom w:val="single" w:sz="12" w:space="0" w:color="auto"/>
              <w:right w:val="nil"/>
            </w:tcBorders>
          </w:tcPr>
          <w:p w:rsidR="007C4CA4" w:rsidRDefault="009765B1">
            <w:pPr>
              <w:pStyle w:val="GazetteTableText"/>
              <w:spacing w:before="240" w:after="240" w:line="240" w:lineRule="auto"/>
              <w:rPr>
                <w:iCs w:val="0"/>
                <w:szCs w:val="20"/>
              </w:rPr>
            </w:pPr>
            <w:r>
              <w:rPr>
                <w:iCs w:val="0"/>
                <w:noProof/>
                <w:szCs w:val="20"/>
                <w:lang w:eastAsia="en-AU"/>
              </w:rPr>
              <w:drawing>
                <wp:inline distT="0" distB="0" distL="0" distR="0">
                  <wp:extent cx="6353175" cy="704850"/>
                  <wp:effectExtent l="0" t="0" r="9525" b="0"/>
                  <wp:docPr id="1" name="Picture 1" descr="banner-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2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3175" cy="704850"/>
                          </a:xfrm>
                          <a:prstGeom prst="rect">
                            <a:avLst/>
                          </a:prstGeom>
                          <a:noFill/>
                          <a:ln>
                            <a:noFill/>
                          </a:ln>
                        </pic:spPr>
                      </pic:pic>
                    </a:graphicData>
                  </a:graphic>
                </wp:inline>
              </w:drawing>
            </w:r>
          </w:p>
        </w:tc>
      </w:tr>
      <w:tr w:rsidR="007C4CA4">
        <w:tc>
          <w:tcPr>
            <w:tcW w:w="6173" w:type="dxa"/>
            <w:tcBorders>
              <w:top w:val="single" w:sz="12" w:space="0" w:color="auto"/>
              <w:left w:val="nil"/>
              <w:bottom w:val="single" w:sz="12" w:space="0" w:color="auto"/>
              <w:right w:val="single" w:sz="12" w:space="0" w:color="FFFFFF"/>
            </w:tcBorders>
          </w:tcPr>
          <w:p w:rsidR="007C4CA4" w:rsidRDefault="007C4CA4">
            <w:pPr>
              <w:pStyle w:val="GazetteNumber"/>
            </w:pPr>
            <w:r>
              <w:t xml:space="preserve">No. APVMA </w:t>
            </w:r>
            <w:r w:rsidR="00CB4C14">
              <w:t>9</w:t>
            </w:r>
            <w:r>
              <w:t xml:space="preserve">, </w:t>
            </w:r>
            <w:r w:rsidR="00CB4C14">
              <w:t>Tuesday</w:t>
            </w:r>
            <w:r>
              <w:t xml:space="preserve">, </w:t>
            </w:r>
            <w:r w:rsidR="00CB4C14">
              <w:t>7 May 2019</w:t>
            </w:r>
          </w:p>
          <w:p w:rsidR="007C4CA4" w:rsidRDefault="007C4CA4" w:rsidP="00392205">
            <w:pPr>
              <w:pStyle w:val="GazettePublisher"/>
              <w:rPr>
                <w:rFonts w:ascii="Gautami" w:hAnsi="Gautami"/>
                <w:spacing w:val="-10"/>
              </w:rPr>
            </w:pPr>
            <w:r>
              <w:t xml:space="preserve">Published by The </w:t>
            </w:r>
            <w:r w:rsidR="00FF0420">
              <w:t>Australian Pesticides and</w:t>
            </w:r>
            <w:r>
              <w:t xml:space="preserve"> Veterinary Medicines Authority</w:t>
            </w:r>
          </w:p>
        </w:tc>
        <w:tc>
          <w:tcPr>
            <w:tcW w:w="3839" w:type="dxa"/>
            <w:tcBorders>
              <w:top w:val="single" w:sz="12" w:space="0" w:color="auto"/>
              <w:left w:val="single" w:sz="12" w:space="0" w:color="FFFFFF"/>
              <w:bottom w:val="single" w:sz="12" w:space="0" w:color="auto"/>
              <w:right w:val="nil"/>
            </w:tcBorders>
            <w:shd w:val="clear" w:color="auto" w:fill="000000"/>
            <w:vAlign w:val="center"/>
          </w:tcPr>
          <w:p w:rsidR="007C4CA4" w:rsidRDefault="007C4CA4">
            <w:pPr>
              <w:spacing w:before="40" w:after="40" w:line="400" w:lineRule="exact"/>
              <w:ind w:left="98" w:right="33"/>
              <w:rPr>
                <w:rFonts w:ascii="Microsoft Sans Serif" w:hAnsi="Microsoft Sans Serif"/>
                <w:caps/>
                <w:color w:val="FFFFFF"/>
                <w:spacing w:val="6"/>
                <w:sz w:val="28"/>
                <w:szCs w:val="28"/>
              </w:rPr>
            </w:pPr>
            <w:r>
              <w:rPr>
                <w:rFonts w:ascii="Microsoft Sans Serif" w:hAnsi="Microsoft Sans Serif"/>
                <w:caps/>
                <w:color w:val="FFFFFF"/>
                <w:spacing w:val="6"/>
                <w:sz w:val="28"/>
                <w:szCs w:val="28"/>
              </w:rPr>
              <w:t>Agricultural and Veterinary Chemicals</w:t>
            </w:r>
          </w:p>
        </w:tc>
      </w:tr>
    </w:tbl>
    <w:p w:rsidR="007C4CA4" w:rsidRDefault="009765B1" w:rsidP="00FC1DF3">
      <w:pPr>
        <w:spacing w:before="2520" w:after="2520"/>
        <w:jc w:val="center"/>
        <w:rPr>
          <w:szCs w:val="20"/>
        </w:rPr>
      </w:pPr>
      <w:r>
        <w:rPr>
          <w:noProof/>
          <w:szCs w:val="20"/>
          <w:lang w:eastAsia="en-AU"/>
        </w:rPr>
        <w:drawing>
          <wp:inline distT="0" distB="0" distL="0" distR="0">
            <wp:extent cx="5810250" cy="1457325"/>
            <wp:effectExtent l="0" t="0" r="0" b="9525"/>
            <wp:docPr id="2" name="Picture 2" descr="gazet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FF0420">
      <w:pPr>
        <w:pStyle w:val="GazetteCoverBox"/>
      </w:pPr>
      <w:r>
        <w:rPr>
          <w:szCs w:val="18"/>
        </w:rPr>
        <w:t xml:space="preserve">The </w:t>
      </w:r>
      <w:r>
        <w:rPr>
          <w:i/>
          <w:iCs/>
          <w:szCs w:val="18"/>
        </w:rPr>
        <w:t xml:space="preserve">Agricultural and Veterinary Chemical Code Act 1994 </w:t>
      </w:r>
      <w:r>
        <w:rPr>
          <w:szCs w:val="18"/>
        </w:rPr>
        <w:t xml:space="preserve">(the Act) commenced on 15 March 1995. </w:t>
      </w:r>
      <w:r>
        <w:rPr>
          <w:szCs w:val="18"/>
        </w:rPr>
        <w:br/>
        <w:t xml:space="preserve">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7C4CA4" w:rsidP="00FC1DF3">
      <w:pPr>
        <w:pStyle w:val="GazetteImprintText"/>
        <w:pBdr>
          <w:top w:val="single" w:sz="12" w:space="12" w:color="auto"/>
        </w:pBdr>
        <w:spacing w:before="108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1837-7629</w:t>
      </w:r>
    </w:p>
    <w:p w:rsidR="0055403E" w:rsidRPr="00FA123A" w:rsidRDefault="0055403E" w:rsidP="00FC1DF3">
      <w:pPr>
        <w:spacing w:before="840" w:after="120" w:line="280" w:lineRule="atLeast"/>
        <w:rPr>
          <w:rFonts w:cs="Times New Roman PSMT"/>
          <w:color w:val="000000"/>
          <w:spacing w:val="4"/>
          <w:sz w:val="16"/>
          <w:szCs w:val="16"/>
        </w:rPr>
      </w:pPr>
      <w:r w:rsidRPr="00FA123A">
        <w:rPr>
          <w:rFonts w:cs="Times New Roman PSMT"/>
          <w:color w:val="000000"/>
          <w:spacing w:val="4"/>
          <w:position w:val="-4"/>
          <w:sz w:val="28"/>
          <w:szCs w:val="28"/>
        </w:rPr>
        <w:lastRenderedPageBreak/>
        <w:sym w:font="Symbol" w:char="F0E3"/>
      </w:r>
      <w:r w:rsidRPr="00FA123A">
        <w:rPr>
          <w:rFonts w:cs="Times New Roman PSMT"/>
          <w:color w:val="000000"/>
          <w:spacing w:val="4"/>
          <w:position w:val="-4"/>
          <w:sz w:val="16"/>
          <w:szCs w:val="16"/>
        </w:rPr>
        <w:t xml:space="preserve"> </w:t>
      </w:r>
      <w:r w:rsidRPr="00FA123A">
        <w:rPr>
          <w:rFonts w:cs="Times New Roman PSMT"/>
          <w:color w:val="000000"/>
          <w:spacing w:val="4"/>
          <w:sz w:val="16"/>
          <w:szCs w:val="16"/>
        </w:rPr>
        <w:t xml:space="preserve">Commonwealth of Australia </w:t>
      </w:r>
      <w:r w:rsidRPr="00FA123A">
        <w:rPr>
          <w:rFonts w:cs="Times New Roman PSMT"/>
          <w:color w:val="000000"/>
          <w:spacing w:val="4"/>
          <w:sz w:val="16"/>
          <w:szCs w:val="16"/>
        </w:rPr>
        <w:fldChar w:fldCharType="begin"/>
      </w:r>
      <w:r w:rsidRPr="00FA123A">
        <w:rPr>
          <w:rFonts w:cs="Times New Roman PSMT"/>
          <w:color w:val="000000"/>
          <w:spacing w:val="4"/>
          <w:sz w:val="16"/>
          <w:szCs w:val="16"/>
        </w:rPr>
        <w:instrText xml:space="preserve"> DATE \@ "yyyy" </w:instrText>
      </w:r>
      <w:r w:rsidRPr="00FA123A">
        <w:rPr>
          <w:rFonts w:cs="Times New Roman PSMT"/>
          <w:color w:val="000000"/>
          <w:spacing w:val="4"/>
          <w:sz w:val="16"/>
          <w:szCs w:val="16"/>
        </w:rPr>
        <w:fldChar w:fldCharType="separate"/>
      </w:r>
      <w:r w:rsidR="008A5375">
        <w:rPr>
          <w:rFonts w:cs="Times New Roman PSMT"/>
          <w:noProof/>
          <w:color w:val="000000"/>
          <w:spacing w:val="4"/>
          <w:sz w:val="16"/>
          <w:szCs w:val="16"/>
        </w:rPr>
        <w:t>2019</w:t>
      </w:r>
      <w:r w:rsidRPr="00FA123A">
        <w:rPr>
          <w:rFonts w:cs="Times New Roman PSMT"/>
          <w:color w:val="000000"/>
          <w:spacing w:val="4"/>
          <w:sz w:val="16"/>
          <w:szCs w:val="16"/>
        </w:rPr>
        <w:fldChar w:fldCharType="end"/>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This work is copyright. Apart from any use as permitted under the </w:t>
      </w:r>
      <w:r w:rsidRPr="00FA123A">
        <w:rPr>
          <w:rFonts w:cs="Times New Roman PSMT"/>
          <w:i/>
          <w:color w:val="000000"/>
          <w:spacing w:val="4"/>
          <w:sz w:val="16"/>
          <w:szCs w:val="16"/>
        </w:rPr>
        <w:t>Copyright Act 1968</w:t>
      </w:r>
      <w:r w:rsidRPr="00FA123A">
        <w:rPr>
          <w:rFonts w:cs="Times New Roman PSMT"/>
          <w:color w:val="000000"/>
          <w:spacing w:val="4"/>
          <w:sz w:val="16"/>
          <w:szCs w:val="16"/>
        </w:rPr>
        <w:t>, no part may be reproduced by any process without prior written permission from the Australian Pesticides and Veterinary Medicines Authority. Requests and inquiries concerning reproduction and rights should be addressed to:</w:t>
      </w:r>
    </w:p>
    <w:p w:rsidR="00FC1DF3" w:rsidRDefault="00CB4C14" w:rsidP="00FC1DF3">
      <w:pPr>
        <w:spacing w:before="120" w:after="120" w:line="280" w:lineRule="atLeast"/>
        <w:rPr>
          <w:rFonts w:cs="Times New Roman PSMT"/>
          <w:color w:val="000000"/>
          <w:spacing w:val="4"/>
          <w:sz w:val="16"/>
          <w:szCs w:val="16"/>
        </w:rPr>
      </w:pPr>
      <w:r>
        <w:rPr>
          <w:rFonts w:cs="Times New Roman PSMT"/>
          <w:color w:val="000000"/>
          <w:spacing w:val="4"/>
          <w:sz w:val="16"/>
          <w:szCs w:val="16"/>
        </w:rPr>
        <w:t>Assistant Director,</w:t>
      </w:r>
      <w:r w:rsidR="0055403E">
        <w:rPr>
          <w:rFonts w:cs="Times New Roman PSMT"/>
          <w:color w:val="000000"/>
          <w:spacing w:val="4"/>
          <w:sz w:val="16"/>
          <w:szCs w:val="16"/>
        </w:rPr>
        <w:t xml:space="preserve"> Communications</w:t>
      </w:r>
      <w:r w:rsidR="00D87A53">
        <w:rPr>
          <w:rFonts w:cs="Times New Roman PSMT"/>
          <w:color w:val="000000"/>
          <w:spacing w:val="4"/>
          <w:sz w:val="16"/>
          <w:szCs w:val="16"/>
        </w:rPr>
        <w:br/>
      </w:r>
      <w:r w:rsidR="0055403E" w:rsidRPr="00FA123A">
        <w:rPr>
          <w:rFonts w:cs="Times New Roman PSMT"/>
          <w:color w:val="000000"/>
          <w:spacing w:val="4"/>
          <w:sz w:val="16"/>
          <w:szCs w:val="16"/>
        </w:rPr>
        <w:t>Australian Pesticides and Veterinary Medicines Authority</w:t>
      </w:r>
      <w:r w:rsidR="0055403E" w:rsidRPr="00FA123A">
        <w:rPr>
          <w:rFonts w:cs="Times New Roman PSMT"/>
          <w:color w:val="000000"/>
          <w:spacing w:val="4"/>
          <w:sz w:val="16"/>
          <w:szCs w:val="16"/>
        </w:rPr>
        <w:br/>
        <w:t xml:space="preserve">PO Box 6182 </w:t>
      </w:r>
      <w:r w:rsidR="0055403E" w:rsidRPr="00FA123A">
        <w:rPr>
          <w:rFonts w:cs="Times New Roman PSMT"/>
          <w:color w:val="000000"/>
          <w:spacing w:val="4"/>
          <w:sz w:val="16"/>
          <w:szCs w:val="16"/>
        </w:rPr>
        <w:br/>
        <w:t>Kingston ACT 2604</w:t>
      </w:r>
    </w:p>
    <w:p w:rsidR="0055403E" w:rsidRPr="00FA123A" w:rsidRDefault="0055403E" w:rsidP="00FC1DF3">
      <w:pPr>
        <w:spacing w:before="360" w:after="120" w:line="280" w:lineRule="atLeast"/>
        <w:rPr>
          <w:rFonts w:cs="Arial"/>
          <w:color w:val="000000"/>
          <w:spacing w:val="4"/>
          <w:sz w:val="16"/>
          <w:szCs w:val="16"/>
        </w:rPr>
      </w:pPr>
      <w:r w:rsidRPr="00FA123A">
        <w:rPr>
          <w:rFonts w:cs="Arial"/>
          <w:color w:val="000000"/>
          <w:spacing w:val="4"/>
          <w:sz w:val="16"/>
          <w:szCs w:val="16"/>
        </w:rPr>
        <w:t xml:space="preserve">Email: </w:t>
      </w:r>
      <w:hyperlink r:id="rId12" w:history="1">
        <w:r w:rsidRPr="00FA123A">
          <w:rPr>
            <w:rFonts w:cs="Arial"/>
            <w:color w:val="0000FF"/>
            <w:spacing w:val="4"/>
            <w:sz w:val="16"/>
            <w:szCs w:val="16"/>
            <w:u w:val="single"/>
          </w:rPr>
          <w:t>communications@apvma.gov.au</w:t>
        </w:r>
      </w:hyperlink>
      <w:r w:rsidRPr="00FA123A">
        <w:rPr>
          <w:rFonts w:cs="Arial"/>
          <w:color w:val="000000"/>
          <w:spacing w:val="4"/>
          <w:sz w:val="16"/>
          <w:szCs w:val="16"/>
        </w:rPr>
        <w:t xml:space="preserve"> </w:t>
      </w:r>
      <w:r w:rsidRPr="00FA123A">
        <w:rPr>
          <w:rFonts w:cs="Arial"/>
          <w:color w:val="000000"/>
          <w:spacing w:val="4"/>
          <w:sz w:val="16"/>
          <w:szCs w:val="16"/>
        </w:rPr>
        <w:br/>
        <w:t xml:space="preserve">Website: </w:t>
      </w:r>
      <w:hyperlink r:id="rId13" w:history="1">
        <w:r w:rsidRPr="00FA123A">
          <w:rPr>
            <w:rFonts w:cs="Arial"/>
            <w:color w:val="0000FF"/>
            <w:spacing w:val="4"/>
            <w:sz w:val="16"/>
            <w:szCs w:val="16"/>
            <w:u w:val="single"/>
          </w:rPr>
          <w:t>www.apvma.gov.au</w:t>
        </w:r>
      </w:hyperlink>
      <w:r>
        <w:rPr>
          <w:rFonts w:cs="Arial"/>
          <w:color w:val="0000FF"/>
          <w:spacing w:val="4"/>
          <w:sz w:val="16"/>
          <w:szCs w:val="16"/>
          <w:u w:val="single"/>
        </w:rPr>
        <w:t>.</w:t>
      </w:r>
    </w:p>
    <w:p w:rsidR="0055403E" w:rsidRPr="00FA123A" w:rsidRDefault="0055403E" w:rsidP="0055403E">
      <w:pPr>
        <w:keepNext/>
        <w:tabs>
          <w:tab w:val="left" w:pos="360"/>
        </w:tabs>
        <w:spacing w:before="240" w:after="240" w:line="280" w:lineRule="exact"/>
        <w:rPr>
          <w:rFonts w:ascii="Arial Bold" w:hAnsi="Arial Bold"/>
          <w:b/>
          <w:caps/>
          <w:sz w:val="20"/>
          <w:szCs w:val="20"/>
        </w:rPr>
      </w:pPr>
      <w:r w:rsidRPr="00FA123A">
        <w:rPr>
          <w:rFonts w:ascii="Arial Bold" w:hAnsi="Arial Bold"/>
          <w:b/>
          <w:caps/>
          <w:sz w:val="20"/>
          <w:szCs w:val="20"/>
        </w:rPr>
        <w:t>General Information</w:t>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The </w:t>
      </w:r>
      <w:r w:rsidRPr="00FA123A">
        <w:rPr>
          <w:rFonts w:cs="Times New Roman PSMT"/>
          <w:i/>
          <w:color w:val="000000"/>
          <w:spacing w:val="4"/>
          <w:sz w:val="16"/>
          <w:szCs w:val="16"/>
        </w:rPr>
        <w:t>APVMA (Australian Pesticides and Veterinary Medicines Authority) Gazette</w:t>
      </w:r>
      <w:r w:rsidRPr="00FA123A">
        <w:rPr>
          <w:rFonts w:cs="Times New Roman PSMT"/>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FA123A"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Pursuant to section </w:t>
      </w:r>
      <w:r w:rsidR="009765B1">
        <w:rPr>
          <w:rFonts w:cs="Times New Roman PSMT"/>
          <w:color w:val="000000"/>
          <w:spacing w:val="4"/>
          <w:sz w:val="16"/>
          <w:szCs w:val="16"/>
        </w:rPr>
        <w:t>8J</w:t>
      </w:r>
      <w:r w:rsidRPr="00FA123A">
        <w:rPr>
          <w:rFonts w:cs="Times New Roman PSMT"/>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FA123A" w:rsidRDefault="0055403E" w:rsidP="0055403E">
      <w:pPr>
        <w:keepNext/>
        <w:tabs>
          <w:tab w:val="left" w:pos="360"/>
        </w:tabs>
        <w:spacing w:before="240" w:after="240" w:line="280" w:lineRule="exact"/>
        <w:rPr>
          <w:rFonts w:ascii="Arial Bold" w:hAnsi="Arial Bold"/>
          <w:b/>
          <w:caps/>
          <w:sz w:val="20"/>
          <w:szCs w:val="20"/>
        </w:rPr>
      </w:pPr>
      <w:r w:rsidRPr="00FA123A">
        <w:rPr>
          <w:rFonts w:ascii="Arial Bold" w:hAnsi="Arial Bold"/>
          <w:b/>
          <w:caps/>
          <w:sz w:val="20"/>
          <w:szCs w:val="20"/>
        </w:rPr>
        <w:t>Distribution and subscription</w:t>
      </w:r>
    </w:p>
    <w:p w:rsidR="009C4720" w:rsidRDefault="0055403E" w:rsidP="009C4720">
      <w:pPr>
        <w:keepNext/>
        <w:tabs>
          <w:tab w:val="left" w:pos="360"/>
        </w:tabs>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The </w:t>
      </w:r>
      <w:r w:rsidRPr="00FA123A">
        <w:rPr>
          <w:rFonts w:cs="Times New Roman PSMT"/>
          <w:i/>
          <w:iCs/>
          <w:color w:val="000000"/>
          <w:spacing w:val="4"/>
          <w:sz w:val="16"/>
          <w:szCs w:val="16"/>
        </w:rPr>
        <w:t>APVMA Gazette</w:t>
      </w:r>
      <w:r w:rsidRPr="00FA123A">
        <w:rPr>
          <w:rFonts w:cs="Times New Roman PSMT"/>
          <w:color w:val="000000"/>
          <w:spacing w:val="4"/>
          <w:sz w:val="16"/>
          <w:szCs w:val="16"/>
        </w:rPr>
        <w:t xml:space="preserve"> is published in electronic format only and is available from the APVMA website,</w:t>
      </w:r>
      <w:r w:rsidR="009C4720">
        <w:rPr>
          <w:rFonts w:cs="Times New Roman PSMT"/>
          <w:color w:val="000000"/>
          <w:spacing w:val="4"/>
          <w:sz w:val="16"/>
          <w:szCs w:val="16"/>
        </w:rPr>
        <w:t xml:space="preserve"> </w:t>
      </w:r>
    </w:p>
    <w:p w:rsidR="00D87A53" w:rsidRDefault="008A5375" w:rsidP="0055403E">
      <w:pPr>
        <w:keepNext/>
        <w:tabs>
          <w:tab w:val="left" w:pos="360"/>
        </w:tabs>
        <w:spacing w:before="240" w:after="240" w:line="280" w:lineRule="exact"/>
        <w:rPr>
          <w:rFonts w:cs="Times New Roman PSMT"/>
          <w:color w:val="000000"/>
          <w:spacing w:val="4"/>
          <w:sz w:val="16"/>
          <w:szCs w:val="16"/>
        </w:rPr>
      </w:pPr>
      <w:hyperlink r:id="rId14" w:history="1">
        <w:r w:rsidR="00D87A53" w:rsidRPr="00E117C8">
          <w:rPr>
            <w:rStyle w:val="Hyperlink"/>
            <w:rFonts w:cs="Times New Roman PSMT"/>
            <w:spacing w:val="4"/>
            <w:sz w:val="16"/>
            <w:szCs w:val="16"/>
          </w:rPr>
          <w:t>www.apvma.gov.au/news-and-publications/publications/gazette</w:t>
        </w:r>
      </w:hyperlink>
    </w:p>
    <w:p w:rsidR="0055403E" w:rsidRPr="00FA123A" w:rsidRDefault="0055403E" w:rsidP="0055403E">
      <w:pPr>
        <w:keepNext/>
        <w:tabs>
          <w:tab w:val="left" w:pos="360"/>
        </w:tabs>
        <w:spacing w:before="240" w:after="240" w:line="280" w:lineRule="exact"/>
        <w:rPr>
          <w:rFonts w:cs="Times New Roman PSMT"/>
          <w:color w:val="000000"/>
          <w:spacing w:val="4"/>
          <w:sz w:val="16"/>
          <w:szCs w:val="16"/>
        </w:rPr>
      </w:pPr>
      <w:r w:rsidRPr="00FA123A">
        <w:rPr>
          <w:rFonts w:cs="Times New Roman PSMT"/>
          <w:color w:val="000000"/>
          <w:spacing w:val="4"/>
          <w:sz w:val="16"/>
          <w:szCs w:val="16"/>
        </w:rPr>
        <w:t>If you would like to receive email notification when a new edition is published, please subscribe on the APVMA website.</w:t>
      </w:r>
    </w:p>
    <w:p w:rsidR="0055403E" w:rsidRDefault="0055403E" w:rsidP="0055403E">
      <w:r w:rsidRPr="00FA123A">
        <w:rPr>
          <w:rFonts w:ascii="Arial Bold" w:hAnsi="Arial Bold"/>
          <w:b/>
          <w:caps/>
          <w:sz w:val="20"/>
          <w:szCs w:val="20"/>
        </w:rPr>
        <w:t>APVMA Contacts</w:t>
      </w:r>
    </w:p>
    <w:p w:rsidR="0055403E" w:rsidRPr="00FA123A" w:rsidRDefault="0055403E" w:rsidP="0055403E">
      <w:pPr>
        <w:tabs>
          <w:tab w:val="left" w:pos="6593"/>
        </w:tabs>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For enquiries regarding the publishing and distribution of the </w:t>
      </w:r>
      <w:r w:rsidRPr="00FA123A">
        <w:rPr>
          <w:rFonts w:cs="Times New Roman PSMT"/>
          <w:i/>
          <w:iCs/>
          <w:color w:val="000000"/>
          <w:spacing w:val="4"/>
          <w:sz w:val="16"/>
          <w:szCs w:val="16"/>
        </w:rPr>
        <w:t>APVMA Gazette</w:t>
      </w:r>
      <w:r w:rsidRPr="00FA123A">
        <w:rPr>
          <w:rFonts w:cs="Times New Roman PSMT"/>
          <w:color w:val="000000"/>
          <w:spacing w:val="4"/>
          <w:sz w:val="16"/>
          <w:szCs w:val="16"/>
        </w:rPr>
        <w:t>:</w:t>
      </w:r>
      <w:r w:rsidRPr="00FA123A">
        <w:rPr>
          <w:rFonts w:cs="Times New Roman PSMT"/>
          <w:color w:val="000000"/>
          <w:spacing w:val="4"/>
          <w:sz w:val="16"/>
          <w:szCs w:val="16"/>
        </w:rPr>
        <w:tab/>
        <w:t>Tel</w:t>
      </w:r>
      <w:r w:rsidR="009C4720">
        <w:rPr>
          <w:rFonts w:cs="Times New Roman PSMT"/>
          <w:color w:val="000000"/>
          <w:spacing w:val="4"/>
          <w:sz w:val="16"/>
          <w:szCs w:val="16"/>
        </w:rPr>
        <w:t>ephone: +61 2 6210 4</w:t>
      </w:r>
      <w:r w:rsidR="00F751ED" w:rsidRPr="00E1774A">
        <w:rPr>
          <w:rFonts w:cs="Times New Roman PSMT"/>
          <w:color w:val="000000"/>
          <w:spacing w:val="4"/>
          <w:sz w:val="16"/>
          <w:szCs w:val="16"/>
        </w:rPr>
        <w:t>812</w:t>
      </w:r>
    </w:p>
    <w:p w:rsidR="0055403E" w:rsidRPr="00B77AEC" w:rsidRDefault="0055403E" w:rsidP="0055403E">
      <w:pPr>
        <w:spacing w:before="120" w:after="120" w:line="280" w:lineRule="atLeast"/>
        <w:rPr>
          <w:rFonts w:cs="Times New Roman PSMT"/>
          <w:color w:val="000000"/>
          <w:spacing w:val="4"/>
          <w:sz w:val="16"/>
          <w:szCs w:val="16"/>
        </w:rPr>
      </w:pPr>
      <w:r w:rsidRPr="00FA123A">
        <w:rPr>
          <w:rFonts w:cs="Times New Roman PSMT"/>
          <w:color w:val="000000"/>
          <w:spacing w:val="4"/>
          <w:sz w:val="16"/>
          <w:szCs w:val="16"/>
        </w:rPr>
        <w:t xml:space="preserve">For enquiries on the </w:t>
      </w:r>
      <w:r w:rsidRPr="00FA123A">
        <w:rPr>
          <w:rFonts w:cs="Times New Roman PSMT"/>
          <w:i/>
          <w:color w:val="000000"/>
          <w:spacing w:val="4"/>
          <w:sz w:val="16"/>
          <w:szCs w:val="16"/>
        </w:rPr>
        <w:t>APVMA Gazette</w:t>
      </w:r>
      <w:r w:rsidRPr="00FA123A">
        <w:rPr>
          <w:rFonts w:cs="Times New Roman PSMT"/>
          <w:color w:val="000000"/>
          <w:spacing w:val="4"/>
          <w:sz w:val="16"/>
          <w:szCs w:val="16"/>
        </w:rPr>
        <w:t xml:space="preserve"> content, please refer to the individual APVMA contacts listed under each notice.</w:t>
      </w:r>
    </w:p>
    <w:p w:rsidR="007C4CA4" w:rsidRDefault="007C4CA4"/>
    <w:p w:rsidR="007C4CA4" w:rsidRDefault="007C4CA4">
      <w:pPr>
        <w:autoSpaceDE w:val="0"/>
        <w:autoSpaceDN w:val="0"/>
        <w:adjustRightInd w:val="0"/>
        <w:spacing w:before="360" w:after="360"/>
        <w:rPr>
          <w:rFonts w:cs="Arial"/>
          <w:b/>
          <w:bCs/>
          <w:sz w:val="23"/>
          <w:szCs w:val="23"/>
        </w:rPr>
        <w:sectPr w:rsidR="007C4CA4" w:rsidSect="00430E77">
          <w:headerReference w:type="default" r:id="rId15"/>
          <w:pgSz w:w="11907" w:h="16839" w:code="9"/>
          <w:pgMar w:top="1440" w:right="1134" w:bottom="1440" w:left="1134" w:header="709" w:footer="709" w:gutter="0"/>
          <w:cols w:space="708"/>
          <w:docGrid w:linePitch="360"/>
        </w:sectPr>
      </w:pPr>
    </w:p>
    <w:p w:rsidR="007C4CA4" w:rsidRDefault="007C4CA4">
      <w:pPr>
        <w:autoSpaceDE w:val="0"/>
        <w:autoSpaceDN w:val="0"/>
        <w:adjustRightInd w:val="0"/>
        <w:spacing w:before="360" w:after="360"/>
        <w:rPr>
          <w:rFonts w:cs="Arial"/>
          <w:szCs w:val="20"/>
        </w:rPr>
      </w:pPr>
      <w:r>
        <w:rPr>
          <w:rFonts w:cs="Arial"/>
          <w:b/>
          <w:bCs/>
          <w:sz w:val="23"/>
          <w:szCs w:val="23"/>
        </w:rPr>
        <w:lastRenderedPageBreak/>
        <w:t>CONTENTS</w:t>
      </w:r>
    </w:p>
    <w:p w:rsidR="00A65FBE" w:rsidRDefault="007C4CA4">
      <w:pPr>
        <w:pStyle w:val="TOC2"/>
        <w:rPr>
          <w:rFonts w:asciiTheme="minorHAnsi" w:eastAsiaTheme="minorEastAsia" w:hAnsiTheme="minorHAnsi" w:cstheme="minorBidi"/>
          <w:sz w:val="22"/>
          <w:lang w:eastAsia="en-AU"/>
        </w:rPr>
      </w:pPr>
      <w:r>
        <w:rPr>
          <w:caps/>
        </w:rPr>
        <w:fldChar w:fldCharType="begin"/>
      </w:r>
      <w:r>
        <w:rPr>
          <w:caps/>
        </w:rPr>
        <w:instrText xml:space="preserve"> TOC \h \z \t "Gazette Section Heading,1,Gazette Heading 1,2" </w:instrText>
      </w:r>
      <w:r>
        <w:rPr>
          <w:caps/>
        </w:rPr>
        <w:fldChar w:fldCharType="separate"/>
      </w:r>
      <w:bookmarkStart w:id="0" w:name="_GoBack"/>
      <w:r w:rsidR="008A5375">
        <w:fldChar w:fldCharType="begin"/>
      </w:r>
      <w:r w:rsidR="008A5375">
        <w:instrText xml:space="preserve"> HYPERLINK \l "_Toc8026866" </w:instrText>
      </w:r>
      <w:r w:rsidR="008A5375">
        <w:fldChar w:fldCharType="separate"/>
      </w:r>
      <w:r w:rsidR="00A65FBE" w:rsidRPr="00A06EF3">
        <w:rPr>
          <w:rStyle w:val="Hyperlink"/>
        </w:rPr>
        <w:t>Agricultural Chemical Products and Approved Labels</w:t>
      </w:r>
      <w:r w:rsidR="00A65FBE">
        <w:rPr>
          <w:webHidden/>
        </w:rPr>
        <w:tab/>
      </w:r>
      <w:r w:rsidR="00A65FBE">
        <w:rPr>
          <w:webHidden/>
        </w:rPr>
        <w:fldChar w:fldCharType="begin"/>
      </w:r>
      <w:r w:rsidR="00A65FBE">
        <w:rPr>
          <w:webHidden/>
        </w:rPr>
        <w:instrText xml:space="preserve"> PAGEREF _Toc8026866 \h </w:instrText>
      </w:r>
      <w:r w:rsidR="00A65FBE">
        <w:rPr>
          <w:webHidden/>
        </w:rPr>
      </w:r>
      <w:r w:rsidR="00A65FBE">
        <w:rPr>
          <w:webHidden/>
        </w:rPr>
        <w:fldChar w:fldCharType="separate"/>
      </w:r>
      <w:r w:rsidR="00A65FBE">
        <w:rPr>
          <w:webHidden/>
        </w:rPr>
        <w:t>4</w:t>
      </w:r>
      <w:r w:rsidR="00A65FBE">
        <w:rPr>
          <w:webHidden/>
        </w:rPr>
        <w:fldChar w:fldCharType="end"/>
      </w:r>
      <w:r w:rsidR="008A5375">
        <w:fldChar w:fldCharType="end"/>
      </w:r>
    </w:p>
    <w:p w:rsidR="00A65FBE" w:rsidRDefault="008A5375">
      <w:pPr>
        <w:pStyle w:val="TOC2"/>
        <w:rPr>
          <w:rFonts w:asciiTheme="minorHAnsi" w:eastAsiaTheme="minorEastAsia" w:hAnsiTheme="minorHAnsi" w:cstheme="minorBidi"/>
          <w:sz w:val="22"/>
          <w:lang w:eastAsia="en-AU"/>
        </w:rPr>
      </w:pPr>
      <w:hyperlink w:anchor="_Toc8026867" w:history="1">
        <w:r w:rsidR="00A65FBE" w:rsidRPr="00A06EF3">
          <w:rPr>
            <w:rStyle w:val="Hyperlink"/>
          </w:rPr>
          <w:t>Veterinary Chemical Products and Approved Labels</w:t>
        </w:r>
        <w:r w:rsidR="00A65FBE">
          <w:rPr>
            <w:webHidden/>
          </w:rPr>
          <w:tab/>
        </w:r>
        <w:r w:rsidR="00A65FBE">
          <w:rPr>
            <w:webHidden/>
          </w:rPr>
          <w:fldChar w:fldCharType="begin"/>
        </w:r>
        <w:r w:rsidR="00A65FBE">
          <w:rPr>
            <w:webHidden/>
          </w:rPr>
          <w:instrText xml:space="preserve"> PAGEREF _Toc8026867 \h </w:instrText>
        </w:r>
        <w:r w:rsidR="00A65FBE">
          <w:rPr>
            <w:webHidden/>
          </w:rPr>
        </w:r>
        <w:r w:rsidR="00A65FBE">
          <w:rPr>
            <w:webHidden/>
          </w:rPr>
          <w:fldChar w:fldCharType="separate"/>
        </w:r>
        <w:r w:rsidR="00A65FBE">
          <w:rPr>
            <w:webHidden/>
          </w:rPr>
          <w:t>10</w:t>
        </w:r>
        <w:r w:rsidR="00A65FBE">
          <w:rPr>
            <w:webHidden/>
          </w:rPr>
          <w:fldChar w:fldCharType="end"/>
        </w:r>
      </w:hyperlink>
    </w:p>
    <w:p w:rsidR="00A65FBE" w:rsidRDefault="008A5375">
      <w:pPr>
        <w:pStyle w:val="TOC2"/>
        <w:rPr>
          <w:rFonts w:asciiTheme="minorHAnsi" w:eastAsiaTheme="minorEastAsia" w:hAnsiTheme="minorHAnsi" w:cstheme="minorBidi"/>
          <w:sz w:val="22"/>
          <w:lang w:eastAsia="en-AU"/>
        </w:rPr>
      </w:pPr>
      <w:hyperlink w:anchor="_Toc8026868" w:history="1">
        <w:r w:rsidR="00A65FBE" w:rsidRPr="00A06EF3">
          <w:rPr>
            <w:rStyle w:val="Hyperlink"/>
          </w:rPr>
          <w:t>Cancellation of Active Constituent Approval at the Request of the Holder</w:t>
        </w:r>
        <w:r w:rsidR="00A65FBE">
          <w:rPr>
            <w:webHidden/>
          </w:rPr>
          <w:tab/>
        </w:r>
        <w:r w:rsidR="00A65FBE">
          <w:rPr>
            <w:webHidden/>
          </w:rPr>
          <w:fldChar w:fldCharType="begin"/>
        </w:r>
        <w:r w:rsidR="00A65FBE">
          <w:rPr>
            <w:webHidden/>
          </w:rPr>
          <w:instrText xml:space="preserve"> PAGEREF _Toc8026868 \h </w:instrText>
        </w:r>
        <w:r w:rsidR="00A65FBE">
          <w:rPr>
            <w:webHidden/>
          </w:rPr>
        </w:r>
        <w:r w:rsidR="00A65FBE">
          <w:rPr>
            <w:webHidden/>
          </w:rPr>
          <w:fldChar w:fldCharType="separate"/>
        </w:r>
        <w:r w:rsidR="00A65FBE">
          <w:rPr>
            <w:webHidden/>
          </w:rPr>
          <w:t>13</w:t>
        </w:r>
        <w:r w:rsidR="00A65FBE">
          <w:rPr>
            <w:webHidden/>
          </w:rPr>
          <w:fldChar w:fldCharType="end"/>
        </w:r>
      </w:hyperlink>
    </w:p>
    <w:p w:rsidR="00A65FBE" w:rsidRDefault="008A5375" w:rsidP="00A65FBE">
      <w:pPr>
        <w:pStyle w:val="TOC2"/>
        <w:rPr>
          <w:rFonts w:asciiTheme="minorHAnsi" w:eastAsiaTheme="minorEastAsia" w:hAnsiTheme="minorHAnsi" w:cstheme="minorBidi"/>
          <w:sz w:val="22"/>
          <w:lang w:eastAsia="en-AU"/>
        </w:rPr>
      </w:pPr>
      <w:hyperlink w:anchor="_Toc8026870" w:history="1">
        <w:r w:rsidR="00A65FBE" w:rsidRPr="00A06EF3">
          <w:rPr>
            <w:rStyle w:val="Hyperlink"/>
          </w:rPr>
          <w:t>Cancellation of Product Label Approvals at the Request of the Holder</w:t>
        </w:r>
        <w:r w:rsidR="00A65FBE">
          <w:rPr>
            <w:webHidden/>
          </w:rPr>
          <w:tab/>
        </w:r>
        <w:r w:rsidR="00A65FBE">
          <w:rPr>
            <w:webHidden/>
          </w:rPr>
          <w:fldChar w:fldCharType="begin"/>
        </w:r>
        <w:r w:rsidR="00A65FBE">
          <w:rPr>
            <w:webHidden/>
          </w:rPr>
          <w:instrText xml:space="preserve"> PAGEREF _Toc8026870 \h </w:instrText>
        </w:r>
        <w:r w:rsidR="00A65FBE">
          <w:rPr>
            <w:webHidden/>
          </w:rPr>
        </w:r>
        <w:r w:rsidR="00A65FBE">
          <w:rPr>
            <w:webHidden/>
          </w:rPr>
          <w:fldChar w:fldCharType="separate"/>
        </w:r>
        <w:r w:rsidR="00A65FBE">
          <w:rPr>
            <w:webHidden/>
          </w:rPr>
          <w:t>16</w:t>
        </w:r>
        <w:r w:rsidR="00A65FBE">
          <w:rPr>
            <w:webHidden/>
          </w:rPr>
          <w:fldChar w:fldCharType="end"/>
        </w:r>
      </w:hyperlink>
    </w:p>
    <w:p w:rsidR="00A65FBE" w:rsidRDefault="008A5375">
      <w:pPr>
        <w:pStyle w:val="TOC2"/>
        <w:rPr>
          <w:rFonts w:asciiTheme="minorHAnsi" w:eastAsiaTheme="minorEastAsia" w:hAnsiTheme="minorHAnsi" w:cstheme="minorBidi"/>
          <w:sz w:val="22"/>
          <w:lang w:eastAsia="en-AU"/>
        </w:rPr>
      </w:pPr>
      <w:hyperlink w:anchor="_Toc8026872" w:history="1">
        <w:r w:rsidR="00A65FBE" w:rsidRPr="00A06EF3">
          <w:rPr>
            <w:rStyle w:val="Hyperlink"/>
          </w:rPr>
          <w:t>Variations to Schedule 20 of the Australia New Zealand Food Standards Code</w:t>
        </w:r>
        <w:r w:rsidR="00A65FBE">
          <w:rPr>
            <w:webHidden/>
          </w:rPr>
          <w:tab/>
        </w:r>
        <w:r w:rsidR="00A65FBE">
          <w:rPr>
            <w:webHidden/>
          </w:rPr>
          <w:fldChar w:fldCharType="begin"/>
        </w:r>
        <w:r w:rsidR="00A65FBE">
          <w:rPr>
            <w:webHidden/>
          </w:rPr>
          <w:instrText xml:space="preserve"> PAGEREF _Toc8026872 \h </w:instrText>
        </w:r>
        <w:r w:rsidR="00A65FBE">
          <w:rPr>
            <w:webHidden/>
          </w:rPr>
        </w:r>
        <w:r w:rsidR="00A65FBE">
          <w:rPr>
            <w:webHidden/>
          </w:rPr>
          <w:fldChar w:fldCharType="separate"/>
        </w:r>
        <w:r w:rsidR="00A65FBE">
          <w:rPr>
            <w:webHidden/>
          </w:rPr>
          <w:t>19</w:t>
        </w:r>
        <w:r w:rsidR="00A65FBE">
          <w:rPr>
            <w:webHidden/>
          </w:rPr>
          <w:fldChar w:fldCharType="end"/>
        </w:r>
      </w:hyperlink>
    </w:p>
    <w:bookmarkEnd w:id="0"/>
    <w:p w:rsidR="00330BE7" w:rsidRDefault="007C4CA4">
      <w:pPr>
        <w:pStyle w:val="TOC2"/>
        <w:sectPr w:rsidR="00330BE7" w:rsidSect="00430E77">
          <w:headerReference w:type="even" r:id="rId16"/>
          <w:footerReference w:type="default" r:id="rId17"/>
          <w:pgSz w:w="11907" w:h="16839" w:code="9"/>
          <w:pgMar w:top="1440" w:right="1134" w:bottom="1440" w:left="1134" w:header="709" w:footer="709" w:gutter="0"/>
          <w:cols w:space="708"/>
          <w:docGrid w:linePitch="360"/>
        </w:sectPr>
      </w:pPr>
      <w:r>
        <w:fldChar w:fldCharType="end"/>
      </w:r>
    </w:p>
    <w:p w:rsidR="00CB4C14" w:rsidRDefault="00CB4C14" w:rsidP="00CB4C14">
      <w:pPr>
        <w:pStyle w:val="GazetteHeading1"/>
      </w:pPr>
      <w:bookmarkStart w:id="1" w:name="_Toc8026866"/>
      <w:r>
        <w:lastRenderedPageBreak/>
        <w:t>Agricultural Chemical Products and Approved Labels</w:t>
      </w:r>
      <w:bookmarkEnd w:id="1"/>
      <w:r>
        <w:t xml:space="preserve"> </w:t>
      </w:r>
    </w:p>
    <w:p w:rsidR="00CB4C14" w:rsidRDefault="00CB4C14" w:rsidP="00CB4C14">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CB4C14" w:rsidRDefault="00CB4C14" w:rsidP="00CB4C14">
      <w:pPr>
        <w:pStyle w:val="RegistrationHeading2"/>
        <w:tabs>
          <w:tab w:val="clear" w:pos="360"/>
        </w:tabs>
      </w:pPr>
      <w:r>
        <w:t>agricultural Products Based on Existing Active Constituents</w:t>
      </w:r>
    </w:p>
    <w:tbl>
      <w:tblPr>
        <w:tblW w:w="5000" w:type="pct"/>
        <w:tblCellMar>
          <w:left w:w="0" w:type="dxa"/>
          <w:right w:w="0" w:type="dxa"/>
        </w:tblCellMar>
        <w:tblLook w:val="04A0" w:firstRow="1" w:lastRow="0" w:firstColumn="1" w:lastColumn="0" w:noHBand="0" w:noVBand="1"/>
      </w:tblPr>
      <w:tblGrid>
        <w:gridCol w:w="2126"/>
        <w:gridCol w:w="7513"/>
      </w:tblGrid>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Application no.:</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rPr>
                <w:noProof/>
              </w:rPr>
            </w:pPr>
            <w:r w:rsidRPr="004C68B3">
              <w:rPr>
                <w:noProof/>
              </w:rPr>
              <w:t>119209</w:t>
            </w:r>
          </w:p>
        </w:tc>
      </w:tr>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Product name:</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rsidRPr="004C68B3">
              <w:rPr>
                <w:noProof/>
              </w:rPr>
              <w:t>Sharda Thiabendazole 500</w:t>
            </w:r>
            <w:r w:rsidRPr="004C68B3">
              <w:t xml:space="preserve"> SC Fungicide</w:t>
            </w:r>
          </w:p>
        </w:tc>
      </w:tr>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Active constituent/s:</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rsidRPr="004C68B3">
              <w:t>500 g/L thiabendazole</w:t>
            </w:r>
          </w:p>
        </w:tc>
      </w:tr>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Applicant name:</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rsidRPr="004C68B3">
              <w:rPr>
                <w:noProof/>
              </w:rPr>
              <w:t>Sharda Cropchem Espana</w:t>
            </w:r>
            <w:r w:rsidRPr="004C68B3">
              <w:t xml:space="preserve"> SL</w:t>
            </w:r>
          </w:p>
        </w:tc>
      </w:tr>
      <w:tr w:rsidR="00CB4C14" w:rsidRPr="004C68B3"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Applicant ACN:</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t>N/A</w:t>
            </w:r>
          </w:p>
        </w:tc>
      </w:tr>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Summary of use</w:t>
            </w:r>
            <w:r w:rsidR="003A2496">
              <w:t>:</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rsidRPr="004C68B3">
              <w:t>For control of dry rot, gangrene and silver scurf of potato tubers, specific rots and moulds of fruit, and fungal diseases of bulbs, corms, turf and mushrooms</w:t>
            </w:r>
          </w:p>
        </w:tc>
      </w:tr>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t>Date of registration</w:t>
            </w:r>
            <w:r w:rsidRPr="004C68B3">
              <w:t>:</w:t>
            </w:r>
          </w:p>
        </w:tc>
        <w:tc>
          <w:tcPr>
            <w:tcW w:w="3897" w:type="pct"/>
            <w:tcBorders>
              <w:left w:val="single" w:sz="12" w:space="0" w:color="auto"/>
            </w:tcBorders>
            <w:tcMar>
              <w:top w:w="0" w:type="dxa"/>
              <w:left w:w="108" w:type="dxa"/>
              <w:bottom w:w="0" w:type="dxa"/>
              <w:right w:w="108" w:type="dxa"/>
            </w:tcMar>
          </w:tcPr>
          <w:p w:rsidR="00CB4C14" w:rsidRPr="0087608E" w:rsidRDefault="00CB4C14" w:rsidP="003A2496">
            <w:pPr>
              <w:pStyle w:val="RegistrationProductDetails"/>
            </w:pPr>
            <w:r w:rsidRPr="0087608E">
              <w:t>15 April 2019</w:t>
            </w:r>
          </w:p>
        </w:tc>
      </w:tr>
      <w:tr w:rsidR="00CB4C14" w:rsidRPr="004C68B3"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Product registration no.:</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t>87765</w:t>
            </w:r>
          </w:p>
        </w:tc>
      </w:tr>
      <w:tr w:rsidR="00CB4C14" w:rsidRPr="004C68B3"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4C68B3" w:rsidRDefault="00CB4C14" w:rsidP="003A2496">
            <w:pPr>
              <w:pStyle w:val="RegistrationFieldName"/>
            </w:pPr>
            <w:r w:rsidRPr="004C68B3">
              <w:t>Label approval no.:</w:t>
            </w:r>
          </w:p>
        </w:tc>
        <w:tc>
          <w:tcPr>
            <w:tcW w:w="3897" w:type="pct"/>
            <w:tcBorders>
              <w:left w:val="single" w:sz="12" w:space="0" w:color="auto"/>
            </w:tcBorders>
            <w:tcMar>
              <w:top w:w="0" w:type="dxa"/>
              <w:left w:w="108" w:type="dxa"/>
              <w:bottom w:w="0" w:type="dxa"/>
              <w:right w:w="108" w:type="dxa"/>
            </w:tcMar>
          </w:tcPr>
          <w:p w:rsidR="00CB4C14" w:rsidRPr="004C68B3" w:rsidRDefault="00CB4C14" w:rsidP="003A2496">
            <w:pPr>
              <w:pStyle w:val="RegistrationProductDetails"/>
            </w:pPr>
            <w:r>
              <w:t>87765/119209</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Application no.:</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119217</w:t>
            </w:r>
          </w:p>
        </w:tc>
      </w:tr>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Product name:</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Termaguard Termite Bait</w:t>
            </w:r>
          </w:p>
        </w:tc>
      </w:tr>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Active constituent/s:</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t>1</w:t>
            </w:r>
            <w:r w:rsidRPr="0065522A">
              <w:t xml:space="preserve"> g/kg chlorfluazuron</w:t>
            </w:r>
          </w:p>
        </w:tc>
      </w:tr>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Applicant name:</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Complete Termite Solutions Pty Ltd</w:t>
            </w:r>
          </w:p>
        </w:tc>
      </w:tr>
      <w:tr w:rsidR="00CB4C14" w:rsidRPr="006F1BE6"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Applicant ACN:</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601 181 042</w:t>
            </w:r>
          </w:p>
        </w:tc>
      </w:tr>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Summary of use</w:t>
            </w:r>
            <w:r w:rsidR="003A2496">
              <w:t>:</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 xml:space="preserve">For use as an insect development inhibitor type insecticide for the use as part of a termite interception and baiting system, an integrated system for the management of subterranean termite infestations (except </w:t>
            </w:r>
            <w:r w:rsidRPr="0087000D">
              <w:rPr>
                <w:i/>
              </w:rPr>
              <w:t>Mastotermes darwiniensis</w:t>
            </w:r>
            <w:r w:rsidRPr="0065522A">
              <w:t>)</w:t>
            </w:r>
          </w:p>
        </w:tc>
      </w:tr>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Date of registration:</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15 April 2019</w:t>
            </w:r>
          </w:p>
        </w:tc>
      </w:tr>
      <w:tr w:rsidR="00CB4C14" w:rsidRPr="006F1BE6"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Product registration no.:</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87771</w:t>
            </w:r>
          </w:p>
        </w:tc>
      </w:tr>
      <w:tr w:rsidR="00CB4C14" w:rsidRPr="006F1BE6"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65522A" w:rsidRDefault="00CB4C14" w:rsidP="003A2496">
            <w:pPr>
              <w:pStyle w:val="RegistrationFieldName"/>
            </w:pPr>
            <w:r w:rsidRPr="0065522A">
              <w:t>Label approval no.:</w:t>
            </w:r>
          </w:p>
        </w:tc>
        <w:tc>
          <w:tcPr>
            <w:tcW w:w="3897" w:type="pct"/>
            <w:tcBorders>
              <w:left w:val="single" w:sz="12" w:space="0" w:color="auto"/>
            </w:tcBorders>
            <w:tcMar>
              <w:top w:w="0" w:type="dxa"/>
              <w:left w:w="108" w:type="dxa"/>
              <w:bottom w:w="0" w:type="dxa"/>
              <w:right w:w="108" w:type="dxa"/>
            </w:tcMar>
          </w:tcPr>
          <w:p w:rsidR="00CB4C14" w:rsidRPr="0065522A" w:rsidRDefault="00CB4C14" w:rsidP="003A2496">
            <w:pPr>
              <w:pStyle w:val="RegistrationProductDetails"/>
            </w:pPr>
            <w:r w:rsidRPr="0065522A">
              <w:t>87771/119217</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Application no.:</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118901</w:t>
            </w:r>
          </w:p>
        </w:tc>
      </w:tr>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Product name:</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Theorem 600 SC Fungicide</w:t>
            </w:r>
          </w:p>
        </w:tc>
      </w:tr>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Active constituent/s:</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600</w:t>
            </w:r>
            <w:r>
              <w:t xml:space="preserve"> </w:t>
            </w:r>
            <w:r w:rsidRPr="00DD47B4">
              <w:t>g/L thiram</w:t>
            </w:r>
          </w:p>
        </w:tc>
      </w:tr>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Applicant name:</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Ruralco Holdings Limited</w:t>
            </w:r>
          </w:p>
        </w:tc>
      </w:tr>
      <w:tr w:rsidR="00CB4C14" w:rsidRPr="003E7FF1"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Applicant ACN:</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009 660 879</w:t>
            </w:r>
          </w:p>
        </w:tc>
      </w:tr>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Summary of use</w:t>
            </w:r>
            <w:r w:rsidR="003A2496">
              <w:t>:</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For the cont</w:t>
            </w:r>
            <w:r>
              <w:t xml:space="preserve">rol of fungal diseases of turf </w:t>
            </w:r>
            <w:r w:rsidRPr="00DD47B4">
              <w:t>and as a seed treatment</w:t>
            </w:r>
          </w:p>
        </w:tc>
      </w:tr>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t>Date of registration</w:t>
            </w:r>
            <w:r w:rsidRPr="00DD47B4">
              <w:t>:</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15 April 2019</w:t>
            </w:r>
          </w:p>
        </w:tc>
      </w:tr>
      <w:tr w:rsidR="00CB4C14" w:rsidRPr="003E7FF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Product registration no.:</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87663</w:t>
            </w:r>
          </w:p>
        </w:tc>
      </w:tr>
      <w:tr w:rsidR="00CB4C14" w:rsidRPr="00CF4B09"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DD47B4" w:rsidRDefault="00CB4C14" w:rsidP="003A2496">
            <w:pPr>
              <w:pStyle w:val="RegistrationFieldName"/>
            </w:pPr>
            <w:r w:rsidRPr="00DD47B4">
              <w:t>Label approval no.:</w:t>
            </w:r>
          </w:p>
        </w:tc>
        <w:tc>
          <w:tcPr>
            <w:tcW w:w="3897" w:type="pct"/>
            <w:tcBorders>
              <w:left w:val="single" w:sz="12" w:space="0" w:color="auto"/>
            </w:tcBorders>
            <w:tcMar>
              <w:top w:w="0" w:type="dxa"/>
              <w:left w:w="108" w:type="dxa"/>
              <w:bottom w:w="0" w:type="dxa"/>
              <w:right w:w="108" w:type="dxa"/>
            </w:tcMar>
          </w:tcPr>
          <w:p w:rsidR="00CB4C14" w:rsidRPr="00DD47B4" w:rsidRDefault="00CB4C14" w:rsidP="003A2496">
            <w:pPr>
              <w:pStyle w:val="RegistrationProductDetails"/>
            </w:pPr>
            <w:r w:rsidRPr="00DD47B4">
              <w:t>87663/118901</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Application no.:</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rPr>
                <w:noProof/>
              </w:rPr>
            </w:pPr>
            <w:r w:rsidRPr="007545C1">
              <w:rPr>
                <w:noProof/>
              </w:rPr>
              <w:t>113721</w:t>
            </w:r>
          </w:p>
        </w:tc>
      </w:tr>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Product name:</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rsidRPr="007545C1">
              <w:rPr>
                <w:noProof/>
              </w:rPr>
              <w:t>GP Regain 750</w:t>
            </w:r>
            <w:r w:rsidRPr="007545C1">
              <w:t xml:space="preserve"> WG Herbicide</w:t>
            </w:r>
          </w:p>
        </w:tc>
      </w:tr>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Active constituent/s:</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rsidRPr="00062A5D">
              <w:t>750 g/kg tebuthiuron</w:t>
            </w:r>
          </w:p>
        </w:tc>
      </w:tr>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Applicant name:</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rsidRPr="007545C1">
              <w:rPr>
                <w:noProof/>
              </w:rPr>
              <w:t>Granular Products Assets</w:t>
            </w:r>
            <w:r w:rsidRPr="007545C1">
              <w:t xml:space="preserve"> Pty Ltd</w:t>
            </w:r>
          </w:p>
        </w:tc>
      </w:tr>
      <w:tr w:rsidR="00CB4C14" w:rsidRPr="007545C1"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Applicant ACN:</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t>614 694 405</w:t>
            </w:r>
          </w:p>
        </w:tc>
      </w:tr>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Summary of use</w:t>
            </w:r>
            <w:r w:rsidR="00A45095">
              <w:t>:</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rsidRPr="00062A5D">
              <w:t xml:space="preserve">For control of sporadic young prickly acacia, </w:t>
            </w:r>
            <w:r>
              <w:t>p</w:t>
            </w:r>
            <w:r w:rsidRPr="00062A5D">
              <w:t xml:space="preserve">arkinsonia, </w:t>
            </w:r>
            <w:r>
              <w:t>m</w:t>
            </w:r>
            <w:r w:rsidRPr="00062A5D">
              <w:t>imosa pigra and certain problem woody weeds on western large scale naturally open grazing lands</w:t>
            </w:r>
          </w:p>
        </w:tc>
      </w:tr>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t>Date of registration</w:t>
            </w:r>
            <w:r w:rsidRPr="007545C1">
              <w:t>:</w:t>
            </w:r>
          </w:p>
        </w:tc>
        <w:tc>
          <w:tcPr>
            <w:tcW w:w="3897" w:type="pct"/>
            <w:tcBorders>
              <w:left w:val="single" w:sz="12" w:space="0" w:color="auto"/>
            </w:tcBorders>
            <w:tcMar>
              <w:top w:w="0" w:type="dxa"/>
              <w:left w:w="108" w:type="dxa"/>
              <w:bottom w:w="0" w:type="dxa"/>
              <w:right w:w="108" w:type="dxa"/>
            </w:tcMar>
          </w:tcPr>
          <w:p w:rsidR="00CB4C14" w:rsidRPr="008B3D0F" w:rsidRDefault="00CB4C14" w:rsidP="00A45095">
            <w:pPr>
              <w:pStyle w:val="RegistrationProductDetails"/>
            </w:pPr>
            <w:r w:rsidRPr="008B3D0F">
              <w:t>16 April 2019</w:t>
            </w:r>
          </w:p>
        </w:tc>
      </w:tr>
      <w:tr w:rsidR="00CB4C14" w:rsidRPr="007545C1"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Product registration no.:</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t>85600</w:t>
            </w:r>
          </w:p>
        </w:tc>
      </w:tr>
      <w:tr w:rsidR="00CB4C14" w:rsidRPr="007545C1"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545C1" w:rsidRDefault="00CB4C14" w:rsidP="00A45095">
            <w:pPr>
              <w:pStyle w:val="RegistrationFieldName"/>
            </w:pPr>
            <w:r w:rsidRPr="007545C1">
              <w:t>Label approval no.:</w:t>
            </w:r>
          </w:p>
        </w:tc>
        <w:tc>
          <w:tcPr>
            <w:tcW w:w="3897" w:type="pct"/>
            <w:tcBorders>
              <w:left w:val="single" w:sz="12" w:space="0" w:color="auto"/>
            </w:tcBorders>
            <w:tcMar>
              <w:top w:w="0" w:type="dxa"/>
              <w:left w:w="108" w:type="dxa"/>
              <w:bottom w:w="0" w:type="dxa"/>
              <w:right w:w="108" w:type="dxa"/>
            </w:tcMar>
          </w:tcPr>
          <w:p w:rsidR="00CB4C14" w:rsidRPr="007545C1" w:rsidRDefault="00CB4C14" w:rsidP="00A45095">
            <w:pPr>
              <w:pStyle w:val="RegistrationProductDetails"/>
            </w:pPr>
            <w:r w:rsidRPr="00062A5D">
              <w:t>85600/113721</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lastRenderedPageBreak/>
              <w:t>Application no.:</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rPr>
                <w:noProof/>
              </w:rPr>
            </w:pPr>
            <w:r w:rsidRPr="0076273D">
              <w:rPr>
                <w:noProof/>
              </w:rPr>
              <w:t>114110</w:t>
            </w:r>
          </w:p>
        </w:tc>
      </w:tr>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Product name:</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pPr>
            <w:r w:rsidRPr="0076273D">
              <w:rPr>
                <w:noProof/>
              </w:rPr>
              <w:t>Orondis Flexi Fungicide</w:t>
            </w:r>
          </w:p>
        </w:tc>
      </w:tr>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Active constituent/s:</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pPr>
            <w:r w:rsidRPr="0076273D">
              <w:t>155 g/L azoxystro</w:t>
            </w:r>
            <w:r>
              <w:t>b</w:t>
            </w:r>
            <w:r w:rsidRPr="0076273D">
              <w:t>in, 15 g/L oxathiapiprolin</w:t>
            </w:r>
          </w:p>
        </w:tc>
      </w:tr>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Applicant name:</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pPr>
            <w:r w:rsidRPr="0076273D">
              <w:rPr>
                <w:noProof/>
              </w:rPr>
              <w:t>Syngenta Australia Pty</w:t>
            </w:r>
            <w:r w:rsidRPr="0076273D">
              <w:t xml:space="preserve"> Ltd</w:t>
            </w:r>
          </w:p>
        </w:tc>
      </w:tr>
      <w:tr w:rsidR="00CB4C14" w:rsidRPr="0076273D"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Applicant ACN:</w:t>
            </w:r>
          </w:p>
        </w:tc>
        <w:tc>
          <w:tcPr>
            <w:tcW w:w="3897" w:type="pct"/>
            <w:tcBorders>
              <w:left w:val="single" w:sz="12" w:space="0" w:color="auto"/>
            </w:tcBorders>
            <w:tcMar>
              <w:top w:w="0" w:type="dxa"/>
              <w:left w:w="108" w:type="dxa"/>
              <w:bottom w:w="0" w:type="dxa"/>
              <w:right w:w="108" w:type="dxa"/>
            </w:tcMar>
          </w:tcPr>
          <w:p w:rsidR="00CB4C14" w:rsidRPr="0076273D" w:rsidRDefault="00CB4C14" w:rsidP="00392205">
            <w:pPr>
              <w:pStyle w:val="RegistrationProductDetails"/>
            </w:pPr>
            <w:r>
              <w:t>002 933 717</w:t>
            </w:r>
          </w:p>
        </w:tc>
      </w:tr>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Summary of use</w:t>
            </w:r>
            <w:r w:rsidR="00A45095">
              <w:t>:</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pPr>
            <w:r w:rsidRPr="0076273D">
              <w:t>For control of certain foliar dis</w:t>
            </w:r>
            <w:r>
              <w:t>eases on vegetables and poppies</w:t>
            </w:r>
          </w:p>
        </w:tc>
      </w:tr>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t>Date of registration</w:t>
            </w:r>
            <w:r w:rsidRPr="0076273D">
              <w:t>:</w:t>
            </w:r>
          </w:p>
        </w:tc>
        <w:tc>
          <w:tcPr>
            <w:tcW w:w="3897" w:type="pct"/>
            <w:tcBorders>
              <w:left w:val="single" w:sz="12" w:space="0" w:color="auto"/>
            </w:tcBorders>
            <w:tcMar>
              <w:top w:w="0" w:type="dxa"/>
              <w:left w:w="108" w:type="dxa"/>
              <w:bottom w:w="0" w:type="dxa"/>
              <w:right w:w="108" w:type="dxa"/>
            </w:tcMar>
          </w:tcPr>
          <w:p w:rsidR="00CB4C14" w:rsidRPr="00D72875" w:rsidRDefault="00CB4C14" w:rsidP="00A45095">
            <w:pPr>
              <w:pStyle w:val="RegistrationProductDetails"/>
            </w:pPr>
            <w:r w:rsidRPr="00D72875">
              <w:t>16 April 2019</w:t>
            </w:r>
          </w:p>
        </w:tc>
      </w:tr>
      <w:tr w:rsidR="00CB4C14" w:rsidRPr="0076273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Product registration no.:</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pPr>
            <w:r>
              <w:t>85818</w:t>
            </w:r>
          </w:p>
        </w:tc>
      </w:tr>
      <w:tr w:rsidR="00CB4C14" w:rsidRPr="0076273D"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6273D" w:rsidRDefault="00CB4C14" w:rsidP="00A45095">
            <w:pPr>
              <w:pStyle w:val="RegistrationFieldName"/>
            </w:pPr>
            <w:r w:rsidRPr="0076273D">
              <w:t>Label approval no.:</w:t>
            </w:r>
          </w:p>
        </w:tc>
        <w:tc>
          <w:tcPr>
            <w:tcW w:w="3897" w:type="pct"/>
            <w:tcBorders>
              <w:left w:val="single" w:sz="12" w:space="0" w:color="auto"/>
            </w:tcBorders>
            <w:tcMar>
              <w:top w:w="0" w:type="dxa"/>
              <w:left w:w="108" w:type="dxa"/>
              <w:bottom w:w="0" w:type="dxa"/>
              <w:right w:w="108" w:type="dxa"/>
            </w:tcMar>
          </w:tcPr>
          <w:p w:rsidR="00CB4C14" w:rsidRPr="0076273D" w:rsidRDefault="00CB4C14" w:rsidP="00A45095">
            <w:pPr>
              <w:pStyle w:val="RegistrationProductDetails"/>
            </w:pPr>
            <w:r>
              <w:t>85818/114110</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Application no.:</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rPr>
                <w:noProof/>
              </w:rPr>
            </w:pPr>
            <w:r w:rsidRPr="00E47555">
              <w:rPr>
                <w:noProof/>
              </w:rPr>
              <w:t>114048</w:t>
            </w:r>
          </w:p>
        </w:tc>
      </w:tr>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Product name:</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rsidRPr="00E47555">
              <w:rPr>
                <w:noProof/>
              </w:rPr>
              <w:t>Surefire Invictus 500</w:t>
            </w:r>
            <w:r w:rsidRPr="00E47555">
              <w:t xml:space="preserve"> WG Fungicide</w:t>
            </w:r>
          </w:p>
        </w:tc>
      </w:tr>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Active constituent/s:</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t>500 g/kg trifloxystrobin</w:t>
            </w:r>
          </w:p>
        </w:tc>
      </w:tr>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Applicant name:</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rPr>
                <w:noProof/>
              </w:rPr>
              <w:t>PCT</w:t>
            </w:r>
            <w:r w:rsidRPr="00E47555">
              <w:rPr>
                <w:noProof/>
              </w:rPr>
              <w:t xml:space="preserve"> Holdings Pty</w:t>
            </w:r>
            <w:r w:rsidRPr="00E47555">
              <w:t xml:space="preserve"> Ltd</w:t>
            </w:r>
          </w:p>
        </w:tc>
      </w:tr>
      <w:tr w:rsidR="00CB4C14" w:rsidRPr="00E47555"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Applicant ACN:</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t>099 023 962</w:t>
            </w:r>
          </w:p>
        </w:tc>
      </w:tr>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Summary of use</w:t>
            </w:r>
            <w:r w:rsidR="00A45095">
              <w:t>:</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rsidRPr="00002EB0">
              <w:t>For the control of powdery mildew and scab in apples and pears, and for the control of powdery mildew and suppressio</w:t>
            </w:r>
            <w:r>
              <w:t>n of downy mildew in grapevines</w:t>
            </w:r>
          </w:p>
        </w:tc>
      </w:tr>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t>Date of registration</w:t>
            </w:r>
            <w:r w:rsidRPr="00E47555">
              <w:t>:</w:t>
            </w:r>
          </w:p>
        </w:tc>
        <w:tc>
          <w:tcPr>
            <w:tcW w:w="3897" w:type="pct"/>
            <w:tcBorders>
              <w:left w:val="single" w:sz="12" w:space="0" w:color="auto"/>
            </w:tcBorders>
            <w:tcMar>
              <w:top w:w="0" w:type="dxa"/>
              <w:left w:w="108" w:type="dxa"/>
              <w:bottom w:w="0" w:type="dxa"/>
              <w:right w:w="108" w:type="dxa"/>
            </w:tcMar>
          </w:tcPr>
          <w:p w:rsidR="00CB4C14" w:rsidRPr="003A2206" w:rsidRDefault="00CB4C14" w:rsidP="00A45095">
            <w:pPr>
              <w:pStyle w:val="RegistrationProductDetails"/>
            </w:pPr>
            <w:r w:rsidRPr="003A2206">
              <w:t>16 April 2019</w:t>
            </w:r>
          </w:p>
        </w:tc>
      </w:tr>
      <w:tr w:rsidR="00CB4C14" w:rsidRPr="00E47555"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Product registration no.:</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t>85778</w:t>
            </w:r>
          </w:p>
        </w:tc>
      </w:tr>
      <w:tr w:rsidR="00CB4C14" w:rsidRPr="00E47555"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47555" w:rsidRDefault="00CB4C14" w:rsidP="00A45095">
            <w:pPr>
              <w:pStyle w:val="RegistrationFieldName"/>
            </w:pPr>
            <w:r w:rsidRPr="00E47555">
              <w:t>Label approval no.:</w:t>
            </w:r>
          </w:p>
        </w:tc>
        <w:tc>
          <w:tcPr>
            <w:tcW w:w="3897" w:type="pct"/>
            <w:tcBorders>
              <w:left w:val="single" w:sz="12" w:space="0" w:color="auto"/>
            </w:tcBorders>
            <w:tcMar>
              <w:top w:w="0" w:type="dxa"/>
              <w:left w:w="108" w:type="dxa"/>
              <w:bottom w:w="0" w:type="dxa"/>
              <w:right w:w="108" w:type="dxa"/>
            </w:tcMar>
          </w:tcPr>
          <w:p w:rsidR="00CB4C14" w:rsidRPr="00E47555" w:rsidRDefault="00CB4C14" w:rsidP="00A45095">
            <w:pPr>
              <w:pStyle w:val="RegistrationProductDetails"/>
            </w:pPr>
            <w:r>
              <w:t>85778/114048</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Application no.:</w:t>
            </w:r>
          </w:p>
        </w:tc>
        <w:tc>
          <w:tcPr>
            <w:tcW w:w="3897" w:type="pct"/>
            <w:tcBorders>
              <w:left w:val="single" w:sz="12" w:space="0" w:color="auto"/>
            </w:tcBorders>
            <w:tcMar>
              <w:top w:w="0" w:type="dxa"/>
              <w:left w:w="108" w:type="dxa"/>
              <w:bottom w:w="0" w:type="dxa"/>
              <w:right w:w="108" w:type="dxa"/>
            </w:tcMar>
          </w:tcPr>
          <w:p w:rsidR="00CB4C14" w:rsidRPr="000E7CE4" w:rsidRDefault="00CB4C14" w:rsidP="00A45095">
            <w:pPr>
              <w:pStyle w:val="RegistrationProductDetails"/>
            </w:pPr>
            <w:r w:rsidRPr="000E7CE4">
              <w:t>117970</w:t>
            </w:r>
          </w:p>
        </w:tc>
      </w:tr>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Product name:</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4Farmers Imazamox 700 WG Herbicide</w:t>
            </w:r>
          </w:p>
        </w:tc>
      </w:tr>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Active constituent/s:</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700 g/kg imazamox</w:t>
            </w:r>
          </w:p>
        </w:tc>
      </w:tr>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Applicant name:</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4 Farmers Australia Pty Ltd</w:t>
            </w:r>
          </w:p>
        </w:tc>
      </w:tr>
      <w:tr w:rsidR="00CB4C14" w:rsidRPr="000E7CE4"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Applicant ACN:</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160 092 428</w:t>
            </w:r>
          </w:p>
        </w:tc>
      </w:tr>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Summary of use</w:t>
            </w:r>
            <w:r w:rsidR="00A45095">
              <w:t>:</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For the post-emergence control of cert</w:t>
            </w:r>
            <w:r>
              <w:t>ain annual grass and broadleaf</w:t>
            </w:r>
            <w:r w:rsidRPr="007F5AE2">
              <w:t xml:space="preserve"> weeds in field peas, legume-based pastures</w:t>
            </w:r>
            <w:r>
              <w:t>, lucerne, peanuts and soybeans</w:t>
            </w:r>
          </w:p>
        </w:tc>
      </w:tr>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t>Date of registration</w:t>
            </w:r>
            <w:r w:rsidRPr="007F5AE2">
              <w:t>:</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16 April 2019</w:t>
            </w:r>
          </w:p>
        </w:tc>
      </w:tr>
      <w:tr w:rsidR="00CB4C14" w:rsidRPr="000E7CE4"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Product registration no.:</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87261</w:t>
            </w:r>
          </w:p>
        </w:tc>
      </w:tr>
      <w:tr w:rsidR="00CB4C14" w:rsidRPr="000E7CE4"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Label approval no.:</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87261/117970</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Application no.:</w:t>
            </w:r>
          </w:p>
        </w:tc>
        <w:tc>
          <w:tcPr>
            <w:tcW w:w="3897" w:type="pct"/>
            <w:tcBorders>
              <w:left w:val="single" w:sz="12" w:space="0" w:color="auto"/>
            </w:tcBorders>
            <w:tcMar>
              <w:top w:w="0" w:type="dxa"/>
              <w:left w:w="108" w:type="dxa"/>
              <w:bottom w:w="0" w:type="dxa"/>
              <w:right w:w="108" w:type="dxa"/>
            </w:tcMar>
          </w:tcPr>
          <w:p w:rsidR="00CB4C14" w:rsidRPr="002416ED" w:rsidRDefault="00CB4C14" w:rsidP="00A45095">
            <w:pPr>
              <w:pStyle w:val="RegistrationProductDetails"/>
            </w:pPr>
            <w:r w:rsidRPr="002416ED">
              <w:t>115084</w:t>
            </w:r>
          </w:p>
        </w:tc>
      </w:tr>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Product name:</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Esplanade Herbicide</w:t>
            </w:r>
          </w:p>
        </w:tc>
      </w:tr>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Active constituent/s:</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500 g/L indaziflam</w:t>
            </w:r>
          </w:p>
        </w:tc>
      </w:tr>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Applicant name:</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Bayer Cropscience Pty Ltd</w:t>
            </w:r>
          </w:p>
        </w:tc>
      </w:tr>
      <w:tr w:rsidR="00CB4C14" w:rsidRPr="002416ED"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Applicant ACN:</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000 226 022</w:t>
            </w:r>
          </w:p>
        </w:tc>
      </w:tr>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Summary of use</w:t>
            </w:r>
            <w:r w:rsidR="00A45095">
              <w:t>:</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For pre-emergent weed control in industrial vegetation management and plantation forestry</w:t>
            </w:r>
          </w:p>
        </w:tc>
      </w:tr>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t>Date of registration</w:t>
            </w:r>
            <w:r w:rsidRPr="007F5AE2">
              <w:t>:</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t>16 April 2019</w:t>
            </w:r>
          </w:p>
        </w:tc>
      </w:tr>
      <w:tr w:rsidR="00CB4C14" w:rsidRPr="002416ED" w:rsidTr="00A65FBE">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Product registration no.:</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86235</w:t>
            </w:r>
          </w:p>
        </w:tc>
      </w:tr>
      <w:tr w:rsidR="00CB4C14" w:rsidRPr="002416ED" w:rsidTr="00A65FBE">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7F5AE2" w:rsidRDefault="00CB4C14" w:rsidP="00A45095">
            <w:pPr>
              <w:pStyle w:val="RegistrationFieldName"/>
            </w:pPr>
            <w:r w:rsidRPr="007F5AE2">
              <w:t>Label approval no.:</w:t>
            </w:r>
          </w:p>
        </w:tc>
        <w:tc>
          <w:tcPr>
            <w:tcW w:w="3897" w:type="pct"/>
            <w:tcBorders>
              <w:left w:val="single" w:sz="12" w:space="0" w:color="auto"/>
            </w:tcBorders>
            <w:tcMar>
              <w:top w:w="0" w:type="dxa"/>
              <w:left w:w="108" w:type="dxa"/>
              <w:bottom w:w="0" w:type="dxa"/>
              <w:right w:w="108" w:type="dxa"/>
            </w:tcMar>
          </w:tcPr>
          <w:p w:rsidR="00CB4C14" w:rsidRPr="007F5AE2" w:rsidRDefault="00CB4C14" w:rsidP="00A45095">
            <w:pPr>
              <w:pStyle w:val="RegistrationProductDetails"/>
            </w:pPr>
            <w:r w:rsidRPr="007F5AE2">
              <w:t>86235/115084</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Application no.:</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rPr>
                <w:noProof/>
              </w:rPr>
            </w:pPr>
            <w:r>
              <w:rPr>
                <w:noProof/>
              </w:rPr>
              <w:t>116925</w:t>
            </w:r>
          </w:p>
        </w:tc>
      </w:tr>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Product name:</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rPr>
                <w:noProof/>
              </w:rPr>
              <w:t>Locate Post Harvest</w:t>
            </w:r>
            <w:r>
              <w:t xml:space="preserve"> Oil</w:t>
            </w:r>
          </w:p>
        </w:tc>
      </w:tr>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Active constituent/s:</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t>717 g/L paraffinic oil</w:t>
            </w:r>
          </w:p>
        </w:tc>
      </w:tr>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Applicant name:</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rPr>
                <w:noProof/>
              </w:rPr>
              <w:t>Adjuvant Technical &amp;</w:t>
            </w:r>
            <w:r>
              <w:t xml:space="preserve"> Marketing Services Pty Ltd</w:t>
            </w:r>
          </w:p>
        </w:tc>
      </w:tr>
      <w:tr w:rsidR="00CB4C14"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Applicant ACN:</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t>609 196 009</w:t>
            </w:r>
          </w:p>
        </w:tc>
      </w:tr>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Summary of use</w:t>
            </w:r>
            <w:r w:rsidR="00A45095">
              <w:t>:</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t>For the post-harvest control of light brown apple moth and citrophilus mealybug on citrus, and mealy bug on rambutans and lychees</w:t>
            </w:r>
          </w:p>
        </w:tc>
      </w:tr>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Date of registration:</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t>17 April 2019</w:t>
            </w:r>
          </w:p>
        </w:tc>
      </w:tr>
      <w:tr w:rsidR="00CB4C14"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Product registration no.:</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t>86894</w:t>
            </w:r>
          </w:p>
        </w:tc>
      </w:tr>
      <w:tr w:rsidR="00CB4C14"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Default="00CB4C14" w:rsidP="00A45095">
            <w:pPr>
              <w:pStyle w:val="RegistrationFieldName"/>
            </w:pPr>
            <w:r>
              <w:t>Label approval no.:</w:t>
            </w:r>
          </w:p>
        </w:tc>
        <w:tc>
          <w:tcPr>
            <w:tcW w:w="3897" w:type="pct"/>
            <w:tcBorders>
              <w:left w:val="single" w:sz="12" w:space="0" w:color="auto"/>
            </w:tcBorders>
            <w:tcMar>
              <w:top w:w="0" w:type="dxa"/>
              <w:left w:w="108" w:type="dxa"/>
              <w:bottom w:w="0" w:type="dxa"/>
              <w:right w:w="108" w:type="dxa"/>
            </w:tcMar>
            <w:hideMark/>
          </w:tcPr>
          <w:p w:rsidR="00CB4C14" w:rsidRDefault="00CB4C14" w:rsidP="00A45095">
            <w:pPr>
              <w:pStyle w:val="RegistrationProductDetails"/>
            </w:pPr>
            <w:r>
              <w:t>86894/116925</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lastRenderedPageBreak/>
              <w:t>Application no.:</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119117</w:t>
            </w:r>
          </w:p>
        </w:tc>
      </w:tr>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Product name:</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Yanco Mosquito Coils</w:t>
            </w:r>
          </w:p>
        </w:tc>
      </w:tr>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Active constituent/s:</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2.5 g/kg pyrethrins</w:t>
            </w:r>
          </w:p>
        </w:tc>
      </w:tr>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Applicant name:</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Yanco Limited</w:t>
            </w:r>
          </w:p>
        </w:tc>
      </w:tr>
      <w:tr w:rsidR="00CB4C14" w:rsidRPr="0094138A"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Applicant ACN:</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NA</w:t>
            </w:r>
          </w:p>
        </w:tc>
      </w:tr>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Summary of use</w:t>
            </w:r>
            <w:r w:rsidR="00A45095">
              <w:t>:</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For the repel and kill of mosquitoes for up to eight hours</w:t>
            </w:r>
          </w:p>
        </w:tc>
      </w:tr>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Date of regis</w:t>
            </w:r>
            <w:r>
              <w:t>tration</w:t>
            </w:r>
            <w:r w:rsidRPr="0094138A">
              <w:t>:</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17 April 2019</w:t>
            </w:r>
          </w:p>
        </w:tc>
      </w:tr>
      <w:tr w:rsidR="00CB4C14" w:rsidRPr="0094138A"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Product registration no.:</w:t>
            </w:r>
          </w:p>
        </w:tc>
        <w:tc>
          <w:tcPr>
            <w:tcW w:w="3897" w:type="pct"/>
            <w:tcBorders>
              <w:left w:val="single" w:sz="12" w:space="0" w:color="auto"/>
            </w:tcBorders>
            <w:tcMar>
              <w:top w:w="0" w:type="dxa"/>
              <w:left w:w="108" w:type="dxa"/>
              <w:bottom w:w="0" w:type="dxa"/>
              <w:right w:w="108" w:type="dxa"/>
            </w:tcMar>
          </w:tcPr>
          <w:p w:rsidR="00CB4C14" w:rsidRPr="0094138A" w:rsidRDefault="00CB4C14" w:rsidP="00A45095">
            <w:pPr>
              <w:pStyle w:val="RegistrationProductDetails"/>
            </w:pPr>
            <w:r w:rsidRPr="0094138A">
              <w:t>87731</w:t>
            </w:r>
          </w:p>
        </w:tc>
      </w:tr>
      <w:tr w:rsidR="00CB4C14" w:rsidRPr="008C19A0"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A45095">
            <w:pPr>
              <w:pStyle w:val="RegistrationFieldName"/>
            </w:pPr>
            <w:r w:rsidRPr="0094138A">
              <w:t>Label approval no.:</w:t>
            </w:r>
          </w:p>
        </w:tc>
        <w:tc>
          <w:tcPr>
            <w:tcW w:w="3897" w:type="pct"/>
            <w:tcBorders>
              <w:left w:val="single" w:sz="12" w:space="0" w:color="auto"/>
            </w:tcBorders>
            <w:tcMar>
              <w:top w:w="0" w:type="dxa"/>
              <w:left w:w="108" w:type="dxa"/>
              <w:bottom w:w="0" w:type="dxa"/>
              <w:right w:w="108" w:type="dxa"/>
            </w:tcMar>
          </w:tcPr>
          <w:p w:rsidR="00CB4C14" w:rsidRPr="008C19A0" w:rsidRDefault="00CB4C14" w:rsidP="00A45095">
            <w:pPr>
              <w:pStyle w:val="RegistrationProductDetails"/>
            </w:pPr>
            <w:r w:rsidRPr="0094138A">
              <w:t>87731/119117</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Application no.:</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rPr>
                <w:noProof/>
              </w:rPr>
            </w:pPr>
            <w:r w:rsidRPr="00C80141">
              <w:rPr>
                <w:noProof/>
              </w:rPr>
              <w:t>112796</w:t>
            </w:r>
          </w:p>
        </w:tc>
      </w:tr>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Product name:</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pPr>
            <w:r>
              <w:rPr>
                <w:noProof/>
              </w:rPr>
              <w:t>Chief Topflo F</w:t>
            </w:r>
            <w:r w:rsidRPr="00C80141">
              <w:rPr>
                <w:noProof/>
              </w:rPr>
              <w:t>ungicide</w:t>
            </w:r>
          </w:p>
        </w:tc>
      </w:tr>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Active constituent/s:</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pPr>
            <w:r w:rsidRPr="00C80141">
              <w:t>625 g/L iprodione</w:t>
            </w:r>
          </w:p>
        </w:tc>
      </w:tr>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Applicant name:</w:t>
            </w:r>
          </w:p>
        </w:tc>
        <w:tc>
          <w:tcPr>
            <w:tcW w:w="3897" w:type="pct"/>
            <w:tcBorders>
              <w:left w:val="single" w:sz="12" w:space="0" w:color="auto"/>
            </w:tcBorders>
            <w:tcMar>
              <w:top w:w="0" w:type="dxa"/>
              <w:left w:w="108" w:type="dxa"/>
              <w:bottom w:w="0" w:type="dxa"/>
              <w:right w:w="108" w:type="dxa"/>
            </w:tcMar>
          </w:tcPr>
          <w:p w:rsidR="00CB4C14" w:rsidRPr="00C80141" w:rsidRDefault="00CB4C14" w:rsidP="00B254EB">
            <w:pPr>
              <w:pStyle w:val="RegistrationProductDetails"/>
            </w:pPr>
            <w:r w:rsidRPr="00C80141">
              <w:rPr>
                <w:noProof/>
              </w:rPr>
              <w:t>Adama Australia Pty</w:t>
            </w:r>
            <w:r w:rsidR="00B254EB">
              <w:t xml:space="preserve"> Lt</w:t>
            </w:r>
            <w:r w:rsidRPr="00C80141">
              <w:t>d</w:t>
            </w:r>
          </w:p>
        </w:tc>
      </w:tr>
      <w:tr w:rsidR="00CB4C14" w:rsidRPr="00C80141"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Applicant ACN:</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pPr>
            <w:r>
              <w:t>050 328 973</w:t>
            </w:r>
          </w:p>
        </w:tc>
      </w:tr>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Summary of use</w:t>
            </w:r>
            <w:r w:rsidR="005330A8">
              <w:t>:</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pPr>
            <w:r w:rsidRPr="00C80141">
              <w:t>For the control of a variety of diseases in ornamentals, recreational turf, field crops, vegetables, tree and vine crops, berries and as a post-harvest tr</w:t>
            </w:r>
            <w:r>
              <w:t>eatment in pome and stone fruit</w:t>
            </w:r>
          </w:p>
        </w:tc>
      </w:tr>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t>Date of registration</w:t>
            </w:r>
            <w:r w:rsidRPr="00C80141">
              <w:t>:</w:t>
            </w:r>
          </w:p>
        </w:tc>
        <w:tc>
          <w:tcPr>
            <w:tcW w:w="3897" w:type="pct"/>
            <w:tcBorders>
              <w:left w:val="single" w:sz="12" w:space="0" w:color="auto"/>
            </w:tcBorders>
            <w:tcMar>
              <w:top w:w="0" w:type="dxa"/>
              <w:left w:w="108" w:type="dxa"/>
              <w:bottom w:w="0" w:type="dxa"/>
              <w:right w:w="108" w:type="dxa"/>
            </w:tcMar>
          </w:tcPr>
          <w:p w:rsidR="00CB4C14" w:rsidRPr="008D2AC6" w:rsidRDefault="00CB4C14" w:rsidP="005330A8">
            <w:pPr>
              <w:pStyle w:val="RegistrationProductDetails"/>
            </w:pPr>
            <w:r w:rsidRPr="008D2AC6">
              <w:t>18 April 2019</w:t>
            </w:r>
          </w:p>
        </w:tc>
      </w:tr>
      <w:tr w:rsidR="00CB4C14" w:rsidRPr="00C80141"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Product registration no.:</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pPr>
            <w:r>
              <w:t>85267</w:t>
            </w:r>
          </w:p>
        </w:tc>
      </w:tr>
      <w:tr w:rsidR="00CB4C14" w:rsidRPr="00C80141"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C80141" w:rsidRDefault="00CB4C14" w:rsidP="005330A8">
            <w:pPr>
              <w:pStyle w:val="RegistrationFieldName"/>
            </w:pPr>
            <w:r w:rsidRPr="00C80141">
              <w:t>Label approval no.:</w:t>
            </w:r>
          </w:p>
        </w:tc>
        <w:tc>
          <w:tcPr>
            <w:tcW w:w="3897" w:type="pct"/>
            <w:tcBorders>
              <w:left w:val="single" w:sz="12" w:space="0" w:color="auto"/>
            </w:tcBorders>
            <w:tcMar>
              <w:top w:w="0" w:type="dxa"/>
              <w:left w:w="108" w:type="dxa"/>
              <w:bottom w:w="0" w:type="dxa"/>
              <w:right w:w="108" w:type="dxa"/>
            </w:tcMar>
          </w:tcPr>
          <w:p w:rsidR="00CB4C14" w:rsidRPr="00C80141" w:rsidRDefault="00CB4C14" w:rsidP="005330A8">
            <w:pPr>
              <w:pStyle w:val="RegistrationProductDetails"/>
            </w:pPr>
            <w:r>
              <w:t>85267/112796</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Application no.:</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rPr>
                <w:noProof/>
              </w:rPr>
            </w:pPr>
            <w:r w:rsidRPr="0094138A">
              <w:rPr>
                <w:noProof/>
              </w:rPr>
              <w:t>115093</w:t>
            </w:r>
          </w:p>
        </w:tc>
      </w:tr>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Product name:</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rPr>
                <w:noProof/>
              </w:rPr>
              <w:t>Surefire Exclaim 44</w:t>
            </w:r>
            <w:r w:rsidRPr="0094138A">
              <w:t xml:space="preserve"> SG Insecticide</w:t>
            </w:r>
          </w:p>
        </w:tc>
      </w:tr>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Active constituent/s:</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t>44 g/kg emamectin present as emamectin benzoate</w:t>
            </w:r>
          </w:p>
        </w:tc>
      </w:tr>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Applicant name:</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rPr>
                <w:noProof/>
              </w:rPr>
              <w:t>PCT Holdings Pty</w:t>
            </w:r>
            <w:r w:rsidRPr="0094138A">
              <w:t xml:space="preserve"> Ltd</w:t>
            </w:r>
          </w:p>
        </w:tc>
      </w:tr>
      <w:tr w:rsidR="00CB4C14" w:rsidRPr="009C5ECE"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Applicant ACN:</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t>099 023 962</w:t>
            </w:r>
          </w:p>
        </w:tc>
      </w:tr>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Summary of use</w:t>
            </w:r>
            <w:r w:rsidR="005330A8">
              <w:t>:</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t>For the control of diamondback moth and cabbage white butterfly in brassica vegetables and heliothis in capsicum, lettuce and tomatoes</w:t>
            </w:r>
          </w:p>
        </w:tc>
      </w:tr>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t>Date of registration</w:t>
            </w:r>
            <w:r w:rsidRPr="0094138A">
              <w:t>:</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t>18 April 2019</w:t>
            </w:r>
          </w:p>
        </w:tc>
      </w:tr>
      <w:tr w:rsidR="00CB4C14" w:rsidRPr="009C5ECE"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Product registration no.:</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t>86238</w:t>
            </w:r>
          </w:p>
        </w:tc>
      </w:tr>
      <w:tr w:rsidR="00CB4C14" w:rsidRPr="00BD1914"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94138A" w:rsidRDefault="00CB4C14" w:rsidP="005330A8">
            <w:pPr>
              <w:pStyle w:val="RegistrationFieldName"/>
            </w:pPr>
            <w:r w:rsidRPr="0094138A">
              <w:t>Label approval no.:</w:t>
            </w:r>
          </w:p>
        </w:tc>
        <w:tc>
          <w:tcPr>
            <w:tcW w:w="3897" w:type="pct"/>
            <w:tcBorders>
              <w:left w:val="single" w:sz="12" w:space="0" w:color="auto"/>
            </w:tcBorders>
            <w:tcMar>
              <w:top w:w="0" w:type="dxa"/>
              <w:left w:w="108" w:type="dxa"/>
              <w:bottom w:w="0" w:type="dxa"/>
              <w:right w:w="108" w:type="dxa"/>
            </w:tcMar>
          </w:tcPr>
          <w:p w:rsidR="00CB4C14" w:rsidRPr="0094138A" w:rsidRDefault="00CB4C14" w:rsidP="005330A8">
            <w:pPr>
              <w:pStyle w:val="RegistrationProductDetails"/>
            </w:pPr>
            <w:r w:rsidRPr="0094138A">
              <w:t>86238/115093</w:t>
            </w:r>
          </w:p>
        </w:tc>
      </w:tr>
    </w:tbl>
    <w:p w:rsidR="00CB4C14"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Application no.:</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rPr>
                <w:noProof/>
              </w:rPr>
            </w:pPr>
            <w:r w:rsidRPr="00E029AB">
              <w:rPr>
                <w:noProof/>
              </w:rPr>
              <w:t>116428</w:t>
            </w:r>
          </w:p>
        </w:tc>
      </w:tr>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Product name:</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rsidRPr="00E029AB">
              <w:rPr>
                <w:noProof/>
              </w:rPr>
              <w:t>Genfarm Prothio T</w:t>
            </w:r>
            <w:r w:rsidRPr="00E029AB">
              <w:t xml:space="preserve"> Fungicide</w:t>
            </w:r>
          </w:p>
        </w:tc>
      </w:tr>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Active constituent/s:</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rsidRPr="00E029AB">
              <w:t>210 g/L prothioconazole, 210 g/L tebuconazole</w:t>
            </w:r>
          </w:p>
        </w:tc>
      </w:tr>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Applicant name:</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rsidRPr="00E029AB">
              <w:rPr>
                <w:noProof/>
              </w:rPr>
              <w:t>Landmark Operations Limited</w:t>
            </w:r>
          </w:p>
        </w:tc>
      </w:tr>
      <w:tr w:rsidR="00CB4C14" w:rsidRPr="00E029AB"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Applicant ACN:</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t>008 743 217</w:t>
            </w:r>
          </w:p>
        </w:tc>
      </w:tr>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Summary of use</w:t>
            </w:r>
            <w:r w:rsidR="005330A8">
              <w:t>:</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rsidRPr="0067277A">
              <w:t>For the control of various diseases in wheat, barley, oats, triticale, canola and pyrethrum</w:t>
            </w:r>
          </w:p>
        </w:tc>
      </w:tr>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t>Date of registration</w:t>
            </w:r>
            <w:r w:rsidRPr="00E029AB">
              <w:t>:</w:t>
            </w:r>
          </w:p>
        </w:tc>
        <w:tc>
          <w:tcPr>
            <w:tcW w:w="3897" w:type="pct"/>
            <w:tcBorders>
              <w:left w:val="single" w:sz="12" w:space="0" w:color="auto"/>
            </w:tcBorders>
            <w:tcMar>
              <w:top w:w="0" w:type="dxa"/>
              <w:left w:w="108" w:type="dxa"/>
              <w:bottom w:w="0" w:type="dxa"/>
              <w:right w:w="108" w:type="dxa"/>
            </w:tcMar>
          </w:tcPr>
          <w:p w:rsidR="00CB4C14" w:rsidRPr="007E777A" w:rsidRDefault="00CB4C14" w:rsidP="005330A8">
            <w:pPr>
              <w:pStyle w:val="RegistrationProductDetails"/>
            </w:pPr>
            <w:r w:rsidRPr="007E777A">
              <w:t>24 April 2019</w:t>
            </w:r>
          </w:p>
        </w:tc>
      </w:tr>
      <w:tr w:rsidR="00CB4C14" w:rsidRPr="00E029AB"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Product registration no.:</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t>86713</w:t>
            </w:r>
          </w:p>
        </w:tc>
      </w:tr>
      <w:tr w:rsidR="00CB4C14" w:rsidRPr="00E029AB"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E029AB" w:rsidRDefault="00CB4C14" w:rsidP="005330A8">
            <w:pPr>
              <w:pStyle w:val="RegistrationFieldName"/>
            </w:pPr>
            <w:r w:rsidRPr="00E029AB">
              <w:t>Label approval no.:</w:t>
            </w:r>
          </w:p>
        </w:tc>
        <w:tc>
          <w:tcPr>
            <w:tcW w:w="3897" w:type="pct"/>
            <w:tcBorders>
              <w:left w:val="single" w:sz="12" w:space="0" w:color="auto"/>
            </w:tcBorders>
            <w:tcMar>
              <w:top w:w="0" w:type="dxa"/>
              <w:left w:w="108" w:type="dxa"/>
              <w:bottom w:w="0" w:type="dxa"/>
              <w:right w:w="108" w:type="dxa"/>
            </w:tcMar>
          </w:tcPr>
          <w:p w:rsidR="00CB4C14" w:rsidRPr="00E029AB" w:rsidRDefault="00CB4C14" w:rsidP="005330A8">
            <w:pPr>
              <w:pStyle w:val="RegistrationProductDetails"/>
            </w:pPr>
            <w:r>
              <w:t>86713/116428</w:t>
            </w:r>
          </w:p>
        </w:tc>
      </w:tr>
    </w:tbl>
    <w:p w:rsidR="00CB4C14" w:rsidRPr="002000D4" w:rsidRDefault="00CB4C14" w:rsidP="00CB4C14">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Application no</w:t>
            </w:r>
            <w:r w:rsidR="00C725CD">
              <w:rPr>
                <w:b/>
                <w:color w:val="000000"/>
                <w:sz w:val="16"/>
                <w:szCs w:val="16"/>
              </w:rPr>
              <w:t>.</w:t>
            </w:r>
            <w:r w:rsidRPr="002000D4">
              <w:rPr>
                <w:b/>
                <w:color w:val="000000"/>
                <w:sz w:val="16"/>
                <w:szCs w:val="16"/>
              </w:rPr>
              <w:t>:</w:t>
            </w:r>
          </w:p>
        </w:tc>
        <w:tc>
          <w:tcPr>
            <w:tcW w:w="3897" w:type="pct"/>
            <w:tcBorders>
              <w:left w:val="single" w:sz="12" w:space="0" w:color="auto"/>
            </w:tcBorders>
          </w:tcPr>
          <w:p w:rsidR="00CB4C14" w:rsidRPr="00CB5875" w:rsidRDefault="00CB4C14" w:rsidP="005330A8">
            <w:pPr>
              <w:pStyle w:val="RegistrationProductDetails"/>
            </w:pPr>
            <w:r w:rsidRPr="00CB5875">
              <w:t>118698</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Product name:</w:t>
            </w:r>
          </w:p>
        </w:tc>
        <w:tc>
          <w:tcPr>
            <w:tcW w:w="3897" w:type="pct"/>
            <w:tcBorders>
              <w:left w:val="single" w:sz="12" w:space="0" w:color="auto"/>
            </w:tcBorders>
          </w:tcPr>
          <w:p w:rsidR="00CB4C14" w:rsidRPr="00CB5875" w:rsidRDefault="00CB4C14" w:rsidP="005330A8">
            <w:pPr>
              <w:pStyle w:val="RegistrationProductDetails"/>
            </w:pPr>
            <w:r w:rsidRPr="00CB5875">
              <w:t>Spalding Glyphosate 360 Herbicide</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Active constituent/s:</w:t>
            </w:r>
          </w:p>
        </w:tc>
        <w:tc>
          <w:tcPr>
            <w:tcW w:w="3897" w:type="pct"/>
            <w:tcBorders>
              <w:left w:val="single" w:sz="12" w:space="0" w:color="auto"/>
            </w:tcBorders>
          </w:tcPr>
          <w:p w:rsidR="00CB4C14" w:rsidRPr="00CB5875" w:rsidRDefault="00CB4C14" w:rsidP="00392205">
            <w:pPr>
              <w:pStyle w:val="RegistrationProductDetails"/>
            </w:pPr>
            <w:r w:rsidRPr="00CB5875">
              <w:t>360 g/L glyphosate pre</w:t>
            </w:r>
            <w:r w:rsidR="00392205">
              <w:t>sent as the isopropylamine salt</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Applicant name:</w:t>
            </w:r>
          </w:p>
        </w:tc>
        <w:tc>
          <w:tcPr>
            <w:tcW w:w="3897" w:type="pct"/>
            <w:tcBorders>
              <w:left w:val="single" w:sz="12" w:space="0" w:color="auto"/>
            </w:tcBorders>
          </w:tcPr>
          <w:p w:rsidR="00CB4C14" w:rsidRPr="00CB5875" w:rsidRDefault="00CB4C14" w:rsidP="005330A8">
            <w:pPr>
              <w:pStyle w:val="RegistrationProductDetails"/>
            </w:pPr>
            <w:r>
              <w:t>Spalding Holdings Pty Ltd</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Applicant ACN:</w:t>
            </w:r>
          </w:p>
        </w:tc>
        <w:tc>
          <w:tcPr>
            <w:tcW w:w="3897" w:type="pct"/>
            <w:tcBorders>
              <w:left w:val="single" w:sz="12" w:space="0" w:color="auto"/>
            </w:tcBorders>
          </w:tcPr>
          <w:p w:rsidR="00CB4C14" w:rsidRPr="00CB5875" w:rsidRDefault="00CB4C14" w:rsidP="005330A8">
            <w:pPr>
              <w:pStyle w:val="RegistrationProductDetails"/>
            </w:pPr>
            <w:r w:rsidRPr="00CB5875">
              <w:t>010 155 852</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Summary of variation:</w:t>
            </w:r>
          </w:p>
        </w:tc>
        <w:tc>
          <w:tcPr>
            <w:tcW w:w="3897" w:type="pct"/>
            <w:tcBorders>
              <w:left w:val="single" w:sz="12" w:space="0" w:color="auto"/>
            </w:tcBorders>
          </w:tcPr>
          <w:p w:rsidR="00CB4C14" w:rsidRPr="00CB5875" w:rsidRDefault="00CB4C14" w:rsidP="005330A8">
            <w:pPr>
              <w:pStyle w:val="RegistrationProductDetails"/>
              <w:rPr>
                <w:highlight w:val="yellow"/>
              </w:rPr>
            </w:pPr>
            <w:r w:rsidRPr="00CB5875">
              <w:t xml:space="preserve">To </w:t>
            </w:r>
            <w:r>
              <w:t>include</w:t>
            </w:r>
            <w:r w:rsidRPr="00CB5875">
              <w:t xml:space="preserve"> use in the home garden for control of general mixed weeds, annual and perennial wee</w:t>
            </w:r>
            <w:r>
              <w:t>ds and grasses, and woody weeds</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Date of variation:</w:t>
            </w:r>
          </w:p>
        </w:tc>
        <w:tc>
          <w:tcPr>
            <w:tcW w:w="3897" w:type="pct"/>
            <w:tcBorders>
              <w:left w:val="single" w:sz="12" w:space="0" w:color="auto"/>
            </w:tcBorders>
          </w:tcPr>
          <w:p w:rsidR="00CB4C14" w:rsidRPr="00CB5875" w:rsidRDefault="00CB4C14" w:rsidP="005330A8">
            <w:pPr>
              <w:pStyle w:val="RegistrationProductDetails"/>
              <w:rPr>
                <w:highlight w:val="yellow"/>
              </w:rPr>
            </w:pPr>
            <w:r w:rsidRPr="004B1F6E">
              <w:t>14 March 2019</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Product registration no.:</w:t>
            </w:r>
          </w:p>
        </w:tc>
        <w:tc>
          <w:tcPr>
            <w:tcW w:w="3897" w:type="pct"/>
            <w:tcBorders>
              <w:left w:val="single" w:sz="12" w:space="0" w:color="auto"/>
            </w:tcBorders>
          </w:tcPr>
          <w:p w:rsidR="00CB4C14" w:rsidRPr="00CB5875" w:rsidRDefault="00CB4C14" w:rsidP="005330A8">
            <w:pPr>
              <w:pStyle w:val="RegistrationProductDetails"/>
            </w:pPr>
            <w:r w:rsidRPr="00CB5875">
              <w:t>63364</w:t>
            </w:r>
          </w:p>
        </w:tc>
      </w:tr>
      <w:tr w:rsidR="00CB4C14" w:rsidRPr="00CB5875" w:rsidTr="0063401B">
        <w:trPr>
          <w:cantSplit/>
        </w:trPr>
        <w:tc>
          <w:tcPr>
            <w:tcW w:w="1103" w:type="pct"/>
            <w:tcBorders>
              <w:right w:val="single" w:sz="12" w:space="0" w:color="auto"/>
            </w:tcBorders>
            <w:shd w:val="clear" w:color="auto" w:fill="E6E6E6"/>
          </w:tcPr>
          <w:p w:rsidR="00CB4C14" w:rsidRPr="002000D4" w:rsidRDefault="00CB4C14" w:rsidP="003A2496">
            <w:pPr>
              <w:spacing w:before="40" w:after="40"/>
              <w:rPr>
                <w:b/>
                <w:color w:val="000000"/>
                <w:sz w:val="16"/>
                <w:szCs w:val="16"/>
              </w:rPr>
            </w:pPr>
            <w:r w:rsidRPr="002000D4">
              <w:rPr>
                <w:b/>
                <w:color w:val="000000"/>
                <w:sz w:val="16"/>
                <w:szCs w:val="16"/>
              </w:rPr>
              <w:t>Label approval no.:</w:t>
            </w:r>
          </w:p>
        </w:tc>
        <w:tc>
          <w:tcPr>
            <w:tcW w:w="3897" w:type="pct"/>
            <w:tcBorders>
              <w:left w:val="single" w:sz="12" w:space="0" w:color="auto"/>
            </w:tcBorders>
          </w:tcPr>
          <w:p w:rsidR="00CB4C14" w:rsidRPr="00CB5875" w:rsidRDefault="00CB4C14" w:rsidP="005330A8">
            <w:pPr>
              <w:pStyle w:val="RegistrationProductDetails"/>
            </w:pPr>
            <w:r w:rsidRPr="00CB5875">
              <w:t>63364/118698</w:t>
            </w:r>
          </w:p>
        </w:tc>
      </w:tr>
    </w:tbl>
    <w:p w:rsidR="00CB4C14" w:rsidRDefault="00CB4C14" w:rsidP="00CB4C14"/>
    <w:tbl>
      <w:tblPr>
        <w:tblW w:w="5000" w:type="pct"/>
        <w:tblLook w:val="01E0" w:firstRow="1" w:lastRow="1" w:firstColumn="1" w:lastColumn="1" w:noHBand="0" w:noVBand="0"/>
      </w:tblPr>
      <w:tblGrid>
        <w:gridCol w:w="2126"/>
        <w:gridCol w:w="7513"/>
      </w:tblGrid>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Application no</w:t>
            </w:r>
            <w:r w:rsidR="00C725CD">
              <w:t>.</w:t>
            </w:r>
            <w:r>
              <w:t>:</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119913</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Product name:</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Fontelis Fungicide</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Active constituent/s:</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200 g/L penthiopyrad</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Applicant name:</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Production Agriscience (Australia) Pty Ltd</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Applicant ACN:</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szCs w:val="16"/>
              </w:rPr>
            </w:pPr>
            <w:r>
              <w:rPr>
                <w:szCs w:val="16"/>
              </w:rPr>
              <w:t>616 181 769</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Summary of variation:</w:t>
            </w:r>
          </w:p>
        </w:tc>
        <w:tc>
          <w:tcPr>
            <w:tcW w:w="3897" w:type="pct"/>
            <w:tcBorders>
              <w:top w:val="nil"/>
              <w:left w:val="single" w:sz="12" w:space="0" w:color="auto"/>
              <w:bottom w:val="nil"/>
              <w:right w:val="nil"/>
            </w:tcBorders>
            <w:hideMark/>
          </w:tcPr>
          <w:p w:rsidR="00CB4C14" w:rsidRDefault="00CB4C14" w:rsidP="003201ED">
            <w:pPr>
              <w:pStyle w:val="RegistrationProductDetails"/>
              <w:rPr>
                <w:rFonts w:cs="Arial"/>
              </w:rPr>
            </w:pPr>
            <w:r>
              <w:t>To change the distinguishing product name and the name that appears on the label from ‘Dupont Fontelis Fungicide ‘to ‘Fontelis Fungicide’</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Date of variation:</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5 April 2019</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Product registration no.:</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65510</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Label approval no.:</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65510/119913</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Application no</w:t>
            </w:r>
            <w:r w:rsidR="00C725CD">
              <w:t>.</w:t>
            </w:r>
            <w:r w:rsidRPr="002000D4">
              <w:t>:</w:t>
            </w:r>
          </w:p>
        </w:tc>
        <w:tc>
          <w:tcPr>
            <w:tcW w:w="3897" w:type="pct"/>
            <w:tcBorders>
              <w:left w:val="single" w:sz="12" w:space="0" w:color="auto"/>
            </w:tcBorders>
          </w:tcPr>
          <w:p w:rsidR="00CB4C14" w:rsidRPr="00CE50BC" w:rsidRDefault="00CB4C14" w:rsidP="005330A8">
            <w:pPr>
              <w:pStyle w:val="RegistrationProductDetails"/>
            </w:pPr>
            <w:r w:rsidRPr="00CE50BC">
              <w:t>117982</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Product name:</w:t>
            </w:r>
          </w:p>
        </w:tc>
        <w:tc>
          <w:tcPr>
            <w:tcW w:w="3897" w:type="pct"/>
            <w:tcBorders>
              <w:left w:val="single" w:sz="12" w:space="0" w:color="auto"/>
            </w:tcBorders>
          </w:tcPr>
          <w:p w:rsidR="00CB4C14" w:rsidRPr="00CE50BC" w:rsidRDefault="00CB4C14" w:rsidP="005330A8">
            <w:pPr>
              <w:pStyle w:val="RegistrationProductDetails"/>
            </w:pPr>
            <w:r w:rsidRPr="00CE50BC">
              <w:t>ProGibb LV Plus Plant Growth Regulator Liquid</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Active constituent/s:</w:t>
            </w:r>
          </w:p>
        </w:tc>
        <w:tc>
          <w:tcPr>
            <w:tcW w:w="3897" w:type="pct"/>
            <w:tcBorders>
              <w:left w:val="single" w:sz="12" w:space="0" w:color="auto"/>
            </w:tcBorders>
          </w:tcPr>
          <w:p w:rsidR="00CB4C14" w:rsidRPr="00CE50BC" w:rsidRDefault="00CB4C14" w:rsidP="005330A8">
            <w:pPr>
              <w:pStyle w:val="RegistrationProductDetails"/>
            </w:pPr>
            <w:r w:rsidRPr="00CE50BC">
              <w:t>100 g/L gibberellic acid</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Applicant name:</w:t>
            </w:r>
          </w:p>
        </w:tc>
        <w:tc>
          <w:tcPr>
            <w:tcW w:w="3897" w:type="pct"/>
            <w:tcBorders>
              <w:left w:val="single" w:sz="12" w:space="0" w:color="auto"/>
            </w:tcBorders>
          </w:tcPr>
          <w:p w:rsidR="00CB4C14" w:rsidRPr="00CE50BC" w:rsidRDefault="00CB4C14" w:rsidP="005330A8">
            <w:pPr>
              <w:pStyle w:val="RegistrationProductDetails"/>
            </w:pPr>
            <w:r w:rsidRPr="00CE50BC">
              <w:t>Valent Biosciences A Div Of Sumitomo Chemical Australia</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Applicant ACN:</w:t>
            </w:r>
          </w:p>
        </w:tc>
        <w:tc>
          <w:tcPr>
            <w:tcW w:w="3897" w:type="pct"/>
            <w:tcBorders>
              <w:left w:val="single" w:sz="12" w:space="0" w:color="auto"/>
            </w:tcBorders>
          </w:tcPr>
          <w:p w:rsidR="00CB4C14" w:rsidRPr="00CE50BC" w:rsidRDefault="00CB4C14" w:rsidP="005330A8">
            <w:pPr>
              <w:pStyle w:val="RegistrationProductDetails"/>
            </w:pPr>
            <w:r w:rsidRPr="00CE50BC">
              <w:t>081 096 255</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Summary of variation:</w:t>
            </w:r>
          </w:p>
        </w:tc>
        <w:tc>
          <w:tcPr>
            <w:tcW w:w="3897" w:type="pct"/>
            <w:tcBorders>
              <w:left w:val="single" w:sz="12" w:space="0" w:color="auto"/>
            </w:tcBorders>
          </w:tcPr>
          <w:p w:rsidR="00CB4C14" w:rsidRPr="00CE50BC" w:rsidRDefault="00CB4C14" w:rsidP="005330A8">
            <w:pPr>
              <w:pStyle w:val="RegistrationProductDetails"/>
              <w:rPr>
                <w:highlight w:val="yellow"/>
              </w:rPr>
            </w:pPr>
            <w:r w:rsidRPr="00CE50BC">
              <w:t xml:space="preserve">To update </w:t>
            </w:r>
            <w:r>
              <w:t>the</w:t>
            </w:r>
            <w:r w:rsidRPr="00CE50BC">
              <w:t xml:space="preserve"> active constituent </w:t>
            </w:r>
            <w:r>
              <w:t>statement and application rates</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Date of variation:</w:t>
            </w:r>
          </w:p>
        </w:tc>
        <w:tc>
          <w:tcPr>
            <w:tcW w:w="3897" w:type="pct"/>
            <w:tcBorders>
              <w:left w:val="single" w:sz="12" w:space="0" w:color="auto"/>
            </w:tcBorders>
          </w:tcPr>
          <w:p w:rsidR="00CB4C14" w:rsidRPr="00CE50BC" w:rsidRDefault="00CB4C14" w:rsidP="005330A8">
            <w:pPr>
              <w:pStyle w:val="RegistrationProductDetails"/>
              <w:rPr>
                <w:highlight w:val="yellow"/>
              </w:rPr>
            </w:pPr>
            <w:r w:rsidRPr="00CE50BC">
              <w:t>15 April 2019</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Product registration no.:</w:t>
            </w:r>
          </w:p>
        </w:tc>
        <w:tc>
          <w:tcPr>
            <w:tcW w:w="3897" w:type="pct"/>
            <w:tcBorders>
              <w:left w:val="single" w:sz="12" w:space="0" w:color="auto"/>
            </w:tcBorders>
          </w:tcPr>
          <w:p w:rsidR="00CB4C14" w:rsidRPr="00CE50BC" w:rsidRDefault="00CB4C14" w:rsidP="005330A8">
            <w:pPr>
              <w:pStyle w:val="RegistrationProductDetails"/>
            </w:pPr>
            <w:r w:rsidRPr="00CE50BC">
              <w:t>83632</w:t>
            </w:r>
          </w:p>
        </w:tc>
      </w:tr>
      <w:tr w:rsidR="00CB4C14" w:rsidRPr="00CE50BC"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Label approval no.:</w:t>
            </w:r>
          </w:p>
        </w:tc>
        <w:tc>
          <w:tcPr>
            <w:tcW w:w="3897" w:type="pct"/>
            <w:tcBorders>
              <w:left w:val="single" w:sz="12" w:space="0" w:color="auto"/>
            </w:tcBorders>
          </w:tcPr>
          <w:p w:rsidR="00CB4C14" w:rsidRPr="00CE50BC" w:rsidRDefault="00CB4C14" w:rsidP="005330A8">
            <w:pPr>
              <w:pStyle w:val="RegistrationProductDetails"/>
            </w:pPr>
            <w:r w:rsidRPr="00CE50BC">
              <w:t>83632/117982</w:t>
            </w:r>
          </w:p>
        </w:tc>
      </w:tr>
    </w:tbl>
    <w:p w:rsidR="00CB4C14" w:rsidRDefault="00CB4C14" w:rsidP="00CB4C14"/>
    <w:tbl>
      <w:tblPr>
        <w:tblW w:w="5000" w:type="pct"/>
        <w:tblLook w:val="01E0" w:firstRow="1" w:lastRow="1" w:firstColumn="1" w:lastColumn="1" w:noHBand="0" w:noVBand="0"/>
      </w:tblPr>
      <w:tblGrid>
        <w:gridCol w:w="2126"/>
        <w:gridCol w:w="7513"/>
      </w:tblGrid>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Application no</w:t>
            </w:r>
            <w:r w:rsidR="00C725CD">
              <w:t>.</w:t>
            </w:r>
            <w:r>
              <w:t>:</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119987</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Product name:</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Weed Force Wetter 1000 General Purpose Wetting Agent</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Active constituent/s:</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800 g/L nonyl phenol ethoxylate, 200 g/L diethylene glycol monobutyl ether</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Applicant name:</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Weed Force Pty Ltd</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Applicant ACN:</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szCs w:val="16"/>
              </w:rPr>
            </w:pPr>
            <w:r>
              <w:rPr>
                <w:szCs w:val="16"/>
              </w:rPr>
              <w:t>602 207 152</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Summary of variation:</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To change the distinguishing product name and the name that appears on the label from ‘Weed Force Wetter 1000 General Purpose Biodegradable Wetting Agent’ to ‘Weed Force Wetter 1000 General Purpose Wetting Agent’</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Date of variation:</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15 April 2019</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Product registration no.:</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87725</w:t>
            </w:r>
          </w:p>
        </w:tc>
      </w:tr>
      <w:tr w:rsidR="00CB4C14" w:rsidTr="0063401B">
        <w:trPr>
          <w:cantSplit/>
        </w:trPr>
        <w:tc>
          <w:tcPr>
            <w:tcW w:w="1103" w:type="pct"/>
            <w:tcBorders>
              <w:top w:val="nil"/>
              <w:left w:val="nil"/>
              <w:bottom w:val="nil"/>
              <w:right w:val="single" w:sz="12" w:space="0" w:color="auto"/>
            </w:tcBorders>
            <w:shd w:val="clear" w:color="auto" w:fill="E6E6E6"/>
            <w:hideMark/>
          </w:tcPr>
          <w:p w:rsidR="00CB4C14" w:rsidRDefault="00CB4C14" w:rsidP="005330A8">
            <w:pPr>
              <w:pStyle w:val="RegistrationFieldName"/>
            </w:pPr>
            <w:r>
              <w:t>Label approval no.:</w:t>
            </w:r>
          </w:p>
        </w:tc>
        <w:tc>
          <w:tcPr>
            <w:tcW w:w="3897" w:type="pct"/>
            <w:tcBorders>
              <w:top w:val="nil"/>
              <w:left w:val="single" w:sz="12" w:space="0" w:color="auto"/>
              <w:bottom w:val="nil"/>
              <w:right w:val="nil"/>
            </w:tcBorders>
            <w:hideMark/>
          </w:tcPr>
          <w:p w:rsidR="00CB4C14" w:rsidRDefault="00CB4C14" w:rsidP="005330A8">
            <w:pPr>
              <w:pStyle w:val="RegistrationProductDetails"/>
              <w:rPr>
                <w:rFonts w:cs="Arial"/>
              </w:rPr>
            </w:pPr>
            <w:r>
              <w:t>87725/119987</w:t>
            </w:r>
          </w:p>
        </w:tc>
      </w:tr>
    </w:tbl>
    <w:p w:rsidR="00CB4C14" w:rsidRPr="001B11E3" w:rsidRDefault="00CB4C14" w:rsidP="00CB4C14"/>
    <w:tbl>
      <w:tblPr>
        <w:tblW w:w="5000" w:type="pct"/>
        <w:tblCellMar>
          <w:left w:w="0" w:type="dxa"/>
          <w:right w:w="0" w:type="dxa"/>
        </w:tblCellMar>
        <w:tblLook w:val="04A0" w:firstRow="1" w:lastRow="0" w:firstColumn="1" w:lastColumn="0" w:noHBand="0" w:noVBand="1"/>
      </w:tblPr>
      <w:tblGrid>
        <w:gridCol w:w="2126"/>
        <w:gridCol w:w="7513"/>
      </w:tblGrid>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Application no.:</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117149</w:t>
            </w:r>
          </w:p>
        </w:tc>
      </w:tr>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Product name:</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Baron 400 WG Selective Herbicide</w:t>
            </w:r>
          </w:p>
        </w:tc>
      </w:tr>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Active constituent/s:</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400 g/kg oxyfluorfen</w:t>
            </w:r>
          </w:p>
        </w:tc>
      </w:tr>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Applicant name:</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Agnova Technologies Pty Ltd</w:t>
            </w:r>
          </w:p>
        </w:tc>
      </w:tr>
      <w:tr w:rsidR="00CB4C14" w:rsidRPr="0007691D"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Applicant ACN:</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097 705 158</w:t>
            </w:r>
          </w:p>
        </w:tc>
      </w:tr>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Summary of variation</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To extend application timings for transplanted brassicas for processing in Tasmania</w:t>
            </w:r>
          </w:p>
        </w:tc>
      </w:tr>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Date of variation:</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16 April 2019</w:t>
            </w:r>
          </w:p>
        </w:tc>
      </w:tr>
      <w:tr w:rsidR="00CB4C14" w:rsidRPr="0007691D" w:rsidTr="0063401B">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Product registration no.:</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64988</w:t>
            </w:r>
          </w:p>
        </w:tc>
      </w:tr>
      <w:tr w:rsidR="00CB4C14" w:rsidRPr="0007691D" w:rsidTr="0063401B">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CB4C14" w:rsidRPr="002000D4" w:rsidRDefault="00CB4C14" w:rsidP="005330A8">
            <w:pPr>
              <w:pStyle w:val="RegistrationFieldName"/>
            </w:pPr>
            <w:r w:rsidRPr="002000D4">
              <w:t>Label approval no.:</w:t>
            </w:r>
          </w:p>
        </w:tc>
        <w:tc>
          <w:tcPr>
            <w:tcW w:w="3897" w:type="pct"/>
            <w:tcBorders>
              <w:left w:val="single" w:sz="12" w:space="0" w:color="auto"/>
            </w:tcBorders>
            <w:tcMar>
              <w:top w:w="0" w:type="dxa"/>
              <w:left w:w="108" w:type="dxa"/>
              <w:bottom w:w="0" w:type="dxa"/>
              <w:right w:w="108" w:type="dxa"/>
            </w:tcMar>
          </w:tcPr>
          <w:p w:rsidR="00CB4C14" w:rsidRPr="002000D4" w:rsidRDefault="00CB4C14" w:rsidP="005330A8">
            <w:pPr>
              <w:pStyle w:val="RegistrationProductDetails"/>
            </w:pPr>
            <w:r w:rsidRPr="002000D4">
              <w:t>64988/117149</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Application no</w:t>
            </w:r>
            <w:r w:rsidR="00C725CD">
              <w:t>.</w:t>
            </w:r>
            <w:r w:rsidRPr="00743EF7">
              <w:t>:</w:t>
            </w:r>
          </w:p>
        </w:tc>
        <w:tc>
          <w:tcPr>
            <w:tcW w:w="3897" w:type="pct"/>
            <w:tcBorders>
              <w:left w:val="single" w:sz="12" w:space="0" w:color="auto"/>
            </w:tcBorders>
          </w:tcPr>
          <w:p w:rsidR="00CB4C14" w:rsidRPr="005330A8" w:rsidRDefault="00CB4C14" w:rsidP="005330A8">
            <w:pPr>
              <w:pStyle w:val="RegistrationProductDetails"/>
              <w:rPr>
                <w:noProof/>
                <w:color w:val="auto"/>
              </w:rPr>
            </w:pPr>
            <w:r w:rsidRPr="005330A8">
              <w:rPr>
                <w:color w:val="auto"/>
              </w:rPr>
              <w:t>118917</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Product name:</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Imtrade Bolta Duo Herbicide</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Active constituent/s:</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670 g/L prosulfocarb, 250 g/L trifluralin</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Applicant name:</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Imtrade Australia Pty Ltd</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Applicant ACN:</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090 151 134</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Summary of variation:</w:t>
            </w:r>
          </w:p>
        </w:tc>
        <w:tc>
          <w:tcPr>
            <w:tcW w:w="3897" w:type="pct"/>
            <w:tcBorders>
              <w:left w:val="single" w:sz="12" w:space="0" w:color="auto"/>
            </w:tcBorders>
          </w:tcPr>
          <w:p w:rsidR="00CB4C14" w:rsidRPr="005330A8" w:rsidRDefault="008A5375" w:rsidP="005330A8">
            <w:pPr>
              <w:pStyle w:val="RegistrationProductDetails"/>
              <w:rPr>
                <w:color w:val="auto"/>
              </w:rPr>
            </w:pPr>
            <w:sdt>
              <w:sdtPr>
                <w:rPr>
                  <w:rStyle w:val="Response"/>
                  <w:rFonts w:cs="Arial"/>
                  <w:color w:val="auto"/>
                </w:rPr>
                <w:tag w:val="txt_B_17_7_001"/>
                <w:id w:val="1804651952"/>
                <w:placeholder>
                  <w:docPart w:val="2B4C36D2220B4326B46EB0BF10CA4D28"/>
                </w:placeholder>
                <w15:appearance w15:val="hidden"/>
              </w:sdtPr>
              <w:sdtEndPr>
                <w:rPr>
                  <w:rStyle w:val="Response"/>
                </w:rPr>
              </w:sdtEndPr>
              <w:sdtContent>
                <w:r w:rsidR="00CB4C14" w:rsidRPr="005330A8">
                  <w:rPr>
                    <w:rStyle w:val="Response"/>
                    <w:rFonts w:cs="Arial"/>
                    <w:color w:val="auto"/>
                  </w:rPr>
                  <w:t>To make minor label amendments to the label including storage and disposal instructions</w:t>
                </w:r>
              </w:sdtContent>
            </w:sdt>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Date of variation:</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17 April 2019</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Product registration no.:</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84061</w:t>
            </w:r>
          </w:p>
        </w:tc>
      </w:tr>
      <w:tr w:rsidR="00CB4C14" w:rsidRPr="00743EF7" w:rsidTr="0063401B">
        <w:trPr>
          <w:cantSplit/>
        </w:trPr>
        <w:tc>
          <w:tcPr>
            <w:tcW w:w="1103" w:type="pct"/>
            <w:tcBorders>
              <w:right w:val="single" w:sz="12" w:space="0" w:color="auto"/>
            </w:tcBorders>
            <w:shd w:val="clear" w:color="auto" w:fill="E6E6E6"/>
          </w:tcPr>
          <w:p w:rsidR="00CB4C14" w:rsidRPr="00743EF7" w:rsidRDefault="00CB4C14" w:rsidP="005330A8">
            <w:pPr>
              <w:pStyle w:val="RegistrationFieldName"/>
            </w:pPr>
            <w:r w:rsidRPr="00743EF7">
              <w:t>Label approval no.:</w:t>
            </w:r>
          </w:p>
        </w:tc>
        <w:tc>
          <w:tcPr>
            <w:tcW w:w="3897" w:type="pct"/>
            <w:tcBorders>
              <w:left w:val="single" w:sz="12" w:space="0" w:color="auto"/>
            </w:tcBorders>
          </w:tcPr>
          <w:p w:rsidR="00CB4C14" w:rsidRPr="005330A8" w:rsidRDefault="00CB4C14" w:rsidP="005330A8">
            <w:pPr>
              <w:pStyle w:val="RegistrationProductDetails"/>
              <w:rPr>
                <w:color w:val="auto"/>
              </w:rPr>
            </w:pPr>
            <w:r w:rsidRPr="005330A8">
              <w:rPr>
                <w:color w:val="auto"/>
              </w:rPr>
              <w:t>84061/118917</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lastRenderedPageBreak/>
              <w:t>Application no</w:t>
            </w:r>
            <w:r w:rsidR="00C725CD">
              <w:t>.</w:t>
            </w:r>
            <w:r w:rsidRPr="002000D4">
              <w:t>:</w:t>
            </w:r>
          </w:p>
        </w:tc>
        <w:tc>
          <w:tcPr>
            <w:tcW w:w="3897" w:type="pct"/>
            <w:tcBorders>
              <w:left w:val="single" w:sz="12" w:space="0" w:color="auto"/>
            </w:tcBorders>
          </w:tcPr>
          <w:p w:rsidR="00CB4C14" w:rsidRPr="002000D4" w:rsidRDefault="00CB4C14" w:rsidP="005330A8">
            <w:pPr>
              <w:pStyle w:val="RegistrationProductDetails"/>
            </w:pPr>
            <w:r w:rsidRPr="002000D4">
              <w:t>119106</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Product name:</w:t>
            </w:r>
          </w:p>
        </w:tc>
        <w:tc>
          <w:tcPr>
            <w:tcW w:w="3897" w:type="pct"/>
            <w:tcBorders>
              <w:left w:val="single" w:sz="12" w:space="0" w:color="auto"/>
            </w:tcBorders>
          </w:tcPr>
          <w:p w:rsidR="00CB4C14" w:rsidRPr="002000D4" w:rsidRDefault="00CB4C14" w:rsidP="005330A8">
            <w:pPr>
              <w:pStyle w:val="RegistrationProductDetails"/>
            </w:pPr>
            <w:r w:rsidRPr="002000D4">
              <w:t>Ozcrop Clethodim 360 EC Herbicide</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Active constituent/s:</w:t>
            </w:r>
          </w:p>
        </w:tc>
        <w:tc>
          <w:tcPr>
            <w:tcW w:w="3897" w:type="pct"/>
            <w:tcBorders>
              <w:left w:val="single" w:sz="12" w:space="0" w:color="auto"/>
            </w:tcBorders>
          </w:tcPr>
          <w:p w:rsidR="00CB4C14" w:rsidRPr="002000D4" w:rsidRDefault="00CB4C14" w:rsidP="005330A8">
            <w:pPr>
              <w:pStyle w:val="RegistrationProductDetails"/>
            </w:pPr>
            <w:r w:rsidRPr="002000D4">
              <w:t>360 g/L clethodim</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Applicant name:</w:t>
            </w:r>
          </w:p>
        </w:tc>
        <w:tc>
          <w:tcPr>
            <w:tcW w:w="3897" w:type="pct"/>
            <w:tcBorders>
              <w:left w:val="single" w:sz="12" w:space="0" w:color="auto"/>
            </w:tcBorders>
          </w:tcPr>
          <w:p w:rsidR="00CB4C14" w:rsidRPr="002000D4" w:rsidRDefault="00CB4C14" w:rsidP="005330A8">
            <w:pPr>
              <w:pStyle w:val="RegistrationProductDetails"/>
            </w:pPr>
            <w:r w:rsidRPr="002000D4">
              <w:t>Ozcrop Pty Ltd</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Applicant ACN:</w:t>
            </w:r>
          </w:p>
        </w:tc>
        <w:tc>
          <w:tcPr>
            <w:tcW w:w="3897" w:type="pct"/>
            <w:tcBorders>
              <w:left w:val="single" w:sz="12" w:space="0" w:color="auto"/>
            </w:tcBorders>
          </w:tcPr>
          <w:p w:rsidR="00CB4C14" w:rsidRPr="002000D4" w:rsidRDefault="00CB4C14" w:rsidP="005330A8">
            <w:pPr>
              <w:pStyle w:val="RegistrationProductDetails"/>
            </w:pPr>
            <w:r w:rsidRPr="002000D4">
              <w:t>160 656 431</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Summary of variation:</w:t>
            </w:r>
          </w:p>
        </w:tc>
        <w:tc>
          <w:tcPr>
            <w:tcW w:w="3897" w:type="pct"/>
            <w:tcBorders>
              <w:left w:val="single" w:sz="12" w:space="0" w:color="auto"/>
            </w:tcBorders>
          </w:tcPr>
          <w:p w:rsidR="00CB4C14" w:rsidRPr="002000D4" w:rsidRDefault="00CB4C14" w:rsidP="005330A8">
            <w:pPr>
              <w:pStyle w:val="RegistrationProductDetails"/>
            </w:pPr>
            <w:r w:rsidRPr="002000D4">
              <w:t>To extend the use to adzuki beans, broad beans and pasture legume seed crops and update the label</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Date of variation:</w:t>
            </w:r>
          </w:p>
        </w:tc>
        <w:tc>
          <w:tcPr>
            <w:tcW w:w="3897" w:type="pct"/>
            <w:tcBorders>
              <w:left w:val="single" w:sz="12" w:space="0" w:color="auto"/>
            </w:tcBorders>
          </w:tcPr>
          <w:p w:rsidR="00CB4C14" w:rsidRPr="002000D4" w:rsidRDefault="00CB4C14" w:rsidP="005330A8">
            <w:pPr>
              <w:pStyle w:val="RegistrationProductDetails"/>
            </w:pPr>
            <w:r w:rsidRPr="002000D4">
              <w:t>18 April 2019</w:t>
            </w:r>
          </w:p>
        </w:tc>
      </w:tr>
      <w:tr w:rsidR="00CB4C14" w:rsidRPr="002000D4"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Product registration no.:</w:t>
            </w:r>
          </w:p>
        </w:tc>
        <w:tc>
          <w:tcPr>
            <w:tcW w:w="3897" w:type="pct"/>
            <w:tcBorders>
              <w:left w:val="single" w:sz="12" w:space="0" w:color="auto"/>
            </w:tcBorders>
          </w:tcPr>
          <w:p w:rsidR="00CB4C14" w:rsidRPr="002000D4" w:rsidRDefault="00CB4C14" w:rsidP="005330A8">
            <w:pPr>
              <w:pStyle w:val="RegistrationProductDetails"/>
            </w:pPr>
            <w:r w:rsidRPr="002000D4">
              <w:t>83304</w:t>
            </w:r>
          </w:p>
        </w:tc>
      </w:tr>
      <w:tr w:rsidR="00CB4C14" w:rsidRPr="00004B4F" w:rsidTr="0063401B">
        <w:trPr>
          <w:cantSplit/>
        </w:trPr>
        <w:tc>
          <w:tcPr>
            <w:tcW w:w="1103" w:type="pct"/>
            <w:tcBorders>
              <w:right w:val="single" w:sz="12" w:space="0" w:color="auto"/>
            </w:tcBorders>
            <w:shd w:val="clear" w:color="auto" w:fill="E6E6E6"/>
          </w:tcPr>
          <w:p w:rsidR="00CB4C14" w:rsidRPr="002000D4" w:rsidRDefault="00CB4C14" w:rsidP="005330A8">
            <w:pPr>
              <w:pStyle w:val="RegistrationFieldName"/>
            </w:pPr>
            <w:r w:rsidRPr="002000D4">
              <w:t>Label approval no.:</w:t>
            </w:r>
          </w:p>
        </w:tc>
        <w:tc>
          <w:tcPr>
            <w:tcW w:w="3897" w:type="pct"/>
            <w:tcBorders>
              <w:left w:val="single" w:sz="12" w:space="0" w:color="auto"/>
            </w:tcBorders>
          </w:tcPr>
          <w:p w:rsidR="00CB4C14" w:rsidRPr="00004B4F" w:rsidRDefault="00CB4C14" w:rsidP="005330A8">
            <w:pPr>
              <w:pStyle w:val="RegistrationProductDetails"/>
            </w:pPr>
            <w:r w:rsidRPr="002000D4">
              <w:t>83304/119106</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Application no</w:t>
            </w:r>
            <w:r w:rsidR="00C725CD">
              <w:t>.</w:t>
            </w:r>
            <w:r w:rsidRPr="001A0E78">
              <w:t>:</w:t>
            </w:r>
          </w:p>
        </w:tc>
        <w:tc>
          <w:tcPr>
            <w:tcW w:w="3897" w:type="pct"/>
            <w:tcBorders>
              <w:left w:val="single" w:sz="12" w:space="0" w:color="auto"/>
            </w:tcBorders>
          </w:tcPr>
          <w:p w:rsidR="00CB4C14" w:rsidRPr="00A6628C" w:rsidRDefault="00CB4C14" w:rsidP="00C725CD">
            <w:pPr>
              <w:pStyle w:val="RegistrationProductDetails"/>
            </w:pPr>
            <w:r w:rsidRPr="00A6628C">
              <w:t>118155</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Product name:</w:t>
            </w:r>
          </w:p>
        </w:tc>
        <w:tc>
          <w:tcPr>
            <w:tcW w:w="3897" w:type="pct"/>
            <w:tcBorders>
              <w:left w:val="single" w:sz="12" w:space="0" w:color="auto"/>
            </w:tcBorders>
          </w:tcPr>
          <w:p w:rsidR="00CB4C14" w:rsidRPr="00A6628C" w:rsidRDefault="00CB4C14" w:rsidP="00C725CD">
            <w:pPr>
              <w:pStyle w:val="RegistrationProductDetails"/>
            </w:pPr>
            <w:r w:rsidRPr="00A6628C">
              <w:t>Starrdust Pro Insecticidal Dusting Powder Industrial Strength</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Active constituent/s:</w:t>
            </w:r>
          </w:p>
        </w:tc>
        <w:tc>
          <w:tcPr>
            <w:tcW w:w="3897" w:type="pct"/>
            <w:tcBorders>
              <w:left w:val="single" w:sz="12" w:space="0" w:color="auto"/>
            </w:tcBorders>
          </w:tcPr>
          <w:p w:rsidR="00CB4C14" w:rsidRPr="00A6628C" w:rsidRDefault="00CB4C14" w:rsidP="00C725CD">
            <w:pPr>
              <w:pStyle w:val="RegistrationProductDetails"/>
            </w:pPr>
            <w:r w:rsidRPr="00A6628C">
              <w:t>20 g/kg permethrin 40:60, 5 g/kg triflumuron</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Applicant name:</w:t>
            </w:r>
          </w:p>
        </w:tc>
        <w:tc>
          <w:tcPr>
            <w:tcW w:w="3897" w:type="pct"/>
            <w:tcBorders>
              <w:left w:val="single" w:sz="12" w:space="0" w:color="auto"/>
            </w:tcBorders>
          </w:tcPr>
          <w:p w:rsidR="00CB4C14" w:rsidRPr="00A6628C" w:rsidRDefault="00CB4C14" w:rsidP="00C725CD">
            <w:pPr>
              <w:pStyle w:val="RegistrationProductDetails"/>
            </w:pPr>
            <w:r w:rsidRPr="00A6628C">
              <w:t>Sundew Solutions Pty Ltd</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Applicant ACN:</w:t>
            </w:r>
          </w:p>
        </w:tc>
        <w:tc>
          <w:tcPr>
            <w:tcW w:w="3897" w:type="pct"/>
            <w:tcBorders>
              <w:left w:val="single" w:sz="12" w:space="0" w:color="auto"/>
            </w:tcBorders>
          </w:tcPr>
          <w:p w:rsidR="00CB4C14" w:rsidRPr="00A6628C" w:rsidRDefault="00CB4C14" w:rsidP="00C725CD">
            <w:pPr>
              <w:pStyle w:val="RegistrationProductDetails"/>
            </w:pPr>
            <w:r w:rsidRPr="00A6628C">
              <w:t>135 400 261</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Summary of variation:</w:t>
            </w:r>
          </w:p>
        </w:tc>
        <w:tc>
          <w:tcPr>
            <w:tcW w:w="3897" w:type="pct"/>
            <w:tcBorders>
              <w:left w:val="single" w:sz="12" w:space="0" w:color="auto"/>
            </w:tcBorders>
          </w:tcPr>
          <w:p w:rsidR="00CB4C14" w:rsidRPr="00A6628C" w:rsidRDefault="00CB4C14" w:rsidP="00C725CD">
            <w:pPr>
              <w:pStyle w:val="RegistrationProductDetails"/>
            </w:pPr>
            <w:r w:rsidRPr="00A6628C">
              <w:t>To extend use to include control of litter beetle in poultry sheds</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Date of variation:</w:t>
            </w:r>
          </w:p>
        </w:tc>
        <w:tc>
          <w:tcPr>
            <w:tcW w:w="3897" w:type="pct"/>
            <w:tcBorders>
              <w:left w:val="single" w:sz="12" w:space="0" w:color="auto"/>
            </w:tcBorders>
          </w:tcPr>
          <w:p w:rsidR="00CB4C14" w:rsidRPr="00A6628C" w:rsidRDefault="00CB4C14" w:rsidP="00C725CD">
            <w:pPr>
              <w:pStyle w:val="RegistrationProductDetails"/>
            </w:pPr>
            <w:r w:rsidRPr="00A6628C">
              <w:t>18 April 2019</w:t>
            </w:r>
          </w:p>
        </w:tc>
      </w:tr>
      <w:tr w:rsidR="00CB4C14" w:rsidRPr="00A6628C"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Product registration no.:</w:t>
            </w:r>
          </w:p>
        </w:tc>
        <w:tc>
          <w:tcPr>
            <w:tcW w:w="3897" w:type="pct"/>
            <w:tcBorders>
              <w:left w:val="single" w:sz="12" w:space="0" w:color="auto"/>
            </w:tcBorders>
          </w:tcPr>
          <w:p w:rsidR="00CB4C14" w:rsidRPr="00A6628C" w:rsidRDefault="00CB4C14" w:rsidP="00C725CD">
            <w:pPr>
              <w:pStyle w:val="RegistrationProductDetails"/>
            </w:pPr>
            <w:r w:rsidRPr="00A6628C">
              <w:t>69956</w:t>
            </w:r>
          </w:p>
        </w:tc>
      </w:tr>
      <w:tr w:rsidR="00CB4C14" w:rsidRPr="00004B4F" w:rsidTr="0063401B">
        <w:trPr>
          <w:cantSplit/>
        </w:trPr>
        <w:tc>
          <w:tcPr>
            <w:tcW w:w="1103" w:type="pct"/>
            <w:tcBorders>
              <w:right w:val="single" w:sz="12" w:space="0" w:color="auto"/>
            </w:tcBorders>
            <w:shd w:val="clear" w:color="auto" w:fill="E6E6E6"/>
          </w:tcPr>
          <w:p w:rsidR="00CB4C14" w:rsidRPr="001A0E78" w:rsidRDefault="00CB4C14" w:rsidP="00C725CD">
            <w:pPr>
              <w:pStyle w:val="RegistrationFieldName"/>
            </w:pPr>
            <w:r w:rsidRPr="001A0E78">
              <w:t>Label approval no.:</w:t>
            </w:r>
          </w:p>
        </w:tc>
        <w:tc>
          <w:tcPr>
            <w:tcW w:w="3897" w:type="pct"/>
            <w:tcBorders>
              <w:left w:val="single" w:sz="12" w:space="0" w:color="auto"/>
            </w:tcBorders>
          </w:tcPr>
          <w:p w:rsidR="00CB4C14" w:rsidRPr="00004B4F" w:rsidRDefault="00CB4C14" w:rsidP="00C725CD">
            <w:pPr>
              <w:pStyle w:val="RegistrationProductDetails"/>
            </w:pPr>
            <w:r w:rsidRPr="00A6628C">
              <w:t>69956/118155</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Application no</w:t>
            </w:r>
            <w:r w:rsidR="00C725CD">
              <w:t>.</w:t>
            </w:r>
            <w:r w:rsidRPr="00CD7217">
              <w:t>:</w:t>
            </w:r>
          </w:p>
        </w:tc>
        <w:tc>
          <w:tcPr>
            <w:tcW w:w="3897" w:type="pct"/>
            <w:tcBorders>
              <w:left w:val="single" w:sz="12" w:space="0" w:color="auto"/>
            </w:tcBorders>
          </w:tcPr>
          <w:p w:rsidR="00CB4C14" w:rsidRPr="00C725CD" w:rsidRDefault="00CB4C14" w:rsidP="00C725CD">
            <w:pPr>
              <w:pStyle w:val="RegistrationProductDetails"/>
              <w:rPr>
                <w:noProof/>
                <w:color w:val="auto"/>
              </w:rPr>
            </w:pPr>
            <w:r w:rsidRPr="00C725CD">
              <w:rPr>
                <w:color w:val="auto"/>
              </w:rPr>
              <w:t>119492</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Product name:</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Magellan 800WG Systemic Fungicide</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Active constituent/s:</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800 g/kg fosetyl-aluminium</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Applicant name:</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Adama Australia Pty Ltd</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Applicant ACN:</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050 328 973</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Summary of variation:</w:t>
            </w:r>
          </w:p>
        </w:tc>
        <w:tc>
          <w:tcPr>
            <w:tcW w:w="3897" w:type="pct"/>
            <w:tcBorders>
              <w:left w:val="single" w:sz="12" w:space="0" w:color="auto"/>
            </w:tcBorders>
          </w:tcPr>
          <w:p w:rsidR="00CB4C14" w:rsidRPr="00C725CD" w:rsidRDefault="008A5375" w:rsidP="00C725CD">
            <w:pPr>
              <w:pStyle w:val="RegistrationProductDetails"/>
              <w:rPr>
                <w:color w:val="auto"/>
              </w:rPr>
            </w:pPr>
            <w:sdt>
              <w:sdtPr>
                <w:rPr>
                  <w:rStyle w:val="Response"/>
                  <w:color w:val="auto"/>
                </w:rPr>
                <w:tag w:val="txt_B_17_7_001"/>
                <w:id w:val="281084919"/>
                <w:placeholder>
                  <w:docPart w:val="60228E29454A46FEBD1879309D78D0EB"/>
                </w:placeholder>
                <w15:appearance w15:val="hidden"/>
              </w:sdtPr>
              <w:sdtEndPr>
                <w:rPr>
                  <w:rStyle w:val="Response"/>
                </w:rPr>
              </w:sdtEndPr>
              <w:sdtContent>
                <w:r w:rsidR="00CB4C14" w:rsidRPr="00C725CD">
                  <w:rPr>
                    <w:rStyle w:val="Response"/>
                    <w:color w:val="auto"/>
                  </w:rPr>
                  <w:t>To include use in the home garden against crown rot in ornamentals, collar rot in apples and peaches, and phytophthora root rot in avocados</w:t>
                </w:r>
              </w:sdtContent>
            </w:sdt>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Date of variation:</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18 April 2019</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Product registration no.:</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84091</w:t>
            </w:r>
          </w:p>
        </w:tc>
      </w:tr>
      <w:tr w:rsidR="00CB4C14" w:rsidRPr="00B646EB" w:rsidTr="0063401B">
        <w:trPr>
          <w:cantSplit/>
        </w:trPr>
        <w:tc>
          <w:tcPr>
            <w:tcW w:w="1103" w:type="pct"/>
            <w:tcBorders>
              <w:right w:val="single" w:sz="12" w:space="0" w:color="auto"/>
            </w:tcBorders>
            <w:shd w:val="clear" w:color="auto" w:fill="E6E6E6"/>
          </w:tcPr>
          <w:p w:rsidR="00CB4C14" w:rsidRPr="00CD7217" w:rsidRDefault="00CB4C14" w:rsidP="00C725CD">
            <w:pPr>
              <w:pStyle w:val="RegistrationFieldName"/>
            </w:pPr>
            <w:r w:rsidRPr="00CD7217">
              <w:t>Label approval no.:</w:t>
            </w:r>
          </w:p>
        </w:tc>
        <w:tc>
          <w:tcPr>
            <w:tcW w:w="3897" w:type="pct"/>
            <w:tcBorders>
              <w:left w:val="single" w:sz="12" w:space="0" w:color="auto"/>
            </w:tcBorders>
          </w:tcPr>
          <w:p w:rsidR="00CB4C14" w:rsidRPr="00C725CD" w:rsidRDefault="00CB4C14" w:rsidP="00C725CD">
            <w:pPr>
              <w:pStyle w:val="RegistrationProductDetails"/>
              <w:rPr>
                <w:color w:val="auto"/>
              </w:rPr>
            </w:pPr>
            <w:r w:rsidRPr="00C725CD">
              <w:rPr>
                <w:color w:val="auto"/>
              </w:rPr>
              <w:t>84091/119492</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Application no</w:t>
            </w:r>
            <w:r w:rsidR="00C725CD">
              <w:t>.</w:t>
            </w:r>
            <w:r w:rsidRPr="00BC4F64">
              <w:t>:</w:t>
            </w:r>
          </w:p>
        </w:tc>
        <w:tc>
          <w:tcPr>
            <w:tcW w:w="3897" w:type="pct"/>
            <w:tcBorders>
              <w:left w:val="single" w:sz="12" w:space="0" w:color="auto"/>
            </w:tcBorders>
          </w:tcPr>
          <w:p w:rsidR="00CB4C14" w:rsidRPr="00BC4F64" w:rsidRDefault="00CB4C14" w:rsidP="00C725CD">
            <w:pPr>
              <w:pStyle w:val="RegistrationProductDetails"/>
            </w:pPr>
            <w:r>
              <w:t>120013</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Product name:</w:t>
            </w:r>
          </w:p>
        </w:tc>
        <w:tc>
          <w:tcPr>
            <w:tcW w:w="3897" w:type="pct"/>
            <w:tcBorders>
              <w:left w:val="single" w:sz="12" w:space="0" w:color="auto"/>
            </w:tcBorders>
          </w:tcPr>
          <w:p w:rsidR="00CB4C14" w:rsidRPr="00BC4F64" w:rsidRDefault="00CB4C14" w:rsidP="00C725CD">
            <w:pPr>
              <w:pStyle w:val="RegistrationProductDetails"/>
            </w:pPr>
            <w:r w:rsidRPr="00786D74">
              <w:t>Pixxaro Arylex Active Herbicide</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Active constituent/s:</w:t>
            </w:r>
          </w:p>
        </w:tc>
        <w:tc>
          <w:tcPr>
            <w:tcW w:w="3897" w:type="pct"/>
            <w:tcBorders>
              <w:left w:val="single" w:sz="12" w:space="0" w:color="auto"/>
            </w:tcBorders>
          </w:tcPr>
          <w:p w:rsidR="00CB4C14" w:rsidRPr="00BC4F64" w:rsidRDefault="00CB4C14" w:rsidP="00C725CD">
            <w:pPr>
              <w:pStyle w:val="RegistrationProductDetails"/>
            </w:pPr>
            <w:r w:rsidRPr="00786D74">
              <w:t>16.25 g/L halauxifen present as the methyl ester, 250 g/l flu</w:t>
            </w:r>
            <w:r>
              <w:t>roxypyr present as meptyl ester</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Applicant name:</w:t>
            </w:r>
          </w:p>
        </w:tc>
        <w:tc>
          <w:tcPr>
            <w:tcW w:w="3897" w:type="pct"/>
            <w:tcBorders>
              <w:left w:val="single" w:sz="12" w:space="0" w:color="auto"/>
            </w:tcBorders>
          </w:tcPr>
          <w:p w:rsidR="00CB4C14" w:rsidRPr="00BC4F64" w:rsidRDefault="00CB4C14" w:rsidP="00C725CD">
            <w:pPr>
              <w:pStyle w:val="RegistrationProductDetails"/>
            </w:pPr>
            <w:r w:rsidRPr="00786D74">
              <w:t>Dow Agrosciences Australia Limited</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Applicant ACN:</w:t>
            </w:r>
          </w:p>
        </w:tc>
        <w:tc>
          <w:tcPr>
            <w:tcW w:w="3897" w:type="pct"/>
            <w:tcBorders>
              <w:left w:val="single" w:sz="12" w:space="0" w:color="auto"/>
            </w:tcBorders>
          </w:tcPr>
          <w:p w:rsidR="00CB4C14" w:rsidRPr="00FA2079" w:rsidRDefault="00CB4C14" w:rsidP="00C725CD">
            <w:pPr>
              <w:pStyle w:val="RegistrationProductDetails"/>
              <w:rPr>
                <w:szCs w:val="16"/>
              </w:rPr>
            </w:pPr>
            <w:r w:rsidRPr="00786D74">
              <w:rPr>
                <w:szCs w:val="16"/>
              </w:rPr>
              <w:t>003 771 659</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Summary of variation:</w:t>
            </w:r>
          </w:p>
        </w:tc>
        <w:tc>
          <w:tcPr>
            <w:tcW w:w="3897" w:type="pct"/>
            <w:tcBorders>
              <w:left w:val="single" w:sz="12" w:space="0" w:color="auto"/>
            </w:tcBorders>
          </w:tcPr>
          <w:p w:rsidR="00CB4C14" w:rsidRPr="00BC4F64" w:rsidRDefault="00CB4C14" w:rsidP="00C725CD">
            <w:pPr>
              <w:pStyle w:val="RegistrationProductDetails"/>
            </w:pPr>
            <w:r w:rsidRPr="00786D74">
              <w:t>To change the distinguishing product name and the name that appears on the label from ‘Pixxaro Herbicide’ to ‘Pixxaro Arylex Active Herbicide’</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Date of variation:</w:t>
            </w:r>
          </w:p>
        </w:tc>
        <w:tc>
          <w:tcPr>
            <w:tcW w:w="3897" w:type="pct"/>
            <w:tcBorders>
              <w:left w:val="single" w:sz="12" w:space="0" w:color="auto"/>
            </w:tcBorders>
          </w:tcPr>
          <w:p w:rsidR="00CB4C14" w:rsidRPr="00BC4F64" w:rsidRDefault="00CB4C14" w:rsidP="00C725CD">
            <w:pPr>
              <w:pStyle w:val="RegistrationProductDetails"/>
            </w:pPr>
            <w:r>
              <w:t>18 April 2019</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Product registration no.:</w:t>
            </w:r>
          </w:p>
        </w:tc>
        <w:tc>
          <w:tcPr>
            <w:tcW w:w="3897" w:type="pct"/>
            <w:tcBorders>
              <w:left w:val="single" w:sz="12" w:space="0" w:color="auto"/>
            </w:tcBorders>
          </w:tcPr>
          <w:p w:rsidR="00CB4C14" w:rsidRPr="00BC4F64" w:rsidRDefault="00CB4C14" w:rsidP="00C725CD">
            <w:pPr>
              <w:pStyle w:val="RegistrationProductDetails"/>
            </w:pPr>
            <w:r>
              <w:t>82839</w:t>
            </w:r>
          </w:p>
        </w:tc>
      </w:tr>
      <w:tr w:rsidR="00CB4C14" w:rsidRPr="00BC4F64" w:rsidTr="0063401B">
        <w:trPr>
          <w:cantSplit/>
        </w:trPr>
        <w:tc>
          <w:tcPr>
            <w:tcW w:w="1103" w:type="pct"/>
            <w:tcBorders>
              <w:right w:val="single" w:sz="12" w:space="0" w:color="auto"/>
            </w:tcBorders>
            <w:shd w:val="clear" w:color="auto" w:fill="E6E6E6"/>
          </w:tcPr>
          <w:p w:rsidR="00CB4C14" w:rsidRPr="00BC4F64" w:rsidRDefault="00CB4C14" w:rsidP="00C725CD">
            <w:pPr>
              <w:pStyle w:val="RegistrationFieldName"/>
            </w:pPr>
            <w:r w:rsidRPr="00BC4F64">
              <w:t>Label approval no.:</w:t>
            </w:r>
          </w:p>
        </w:tc>
        <w:tc>
          <w:tcPr>
            <w:tcW w:w="3897" w:type="pct"/>
            <w:tcBorders>
              <w:left w:val="single" w:sz="12" w:space="0" w:color="auto"/>
            </w:tcBorders>
          </w:tcPr>
          <w:p w:rsidR="00CB4C14" w:rsidRPr="00BC4F64" w:rsidRDefault="00CB4C14" w:rsidP="00C725CD">
            <w:pPr>
              <w:pStyle w:val="RegistrationProductDetails"/>
            </w:pPr>
            <w:r>
              <w:t>82839/120013</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Application no</w:t>
            </w:r>
            <w:r w:rsidR="00C725CD">
              <w:t>.</w:t>
            </w:r>
            <w:r w:rsidRPr="00A6628C">
              <w:t>:</w:t>
            </w:r>
          </w:p>
        </w:tc>
        <w:tc>
          <w:tcPr>
            <w:tcW w:w="3897" w:type="pct"/>
            <w:tcBorders>
              <w:left w:val="single" w:sz="12" w:space="0" w:color="auto"/>
            </w:tcBorders>
          </w:tcPr>
          <w:p w:rsidR="00CB4C14" w:rsidRPr="00A6628C" w:rsidRDefault="00CB4C14" w:rsidP="00C725CD">
            <w:pPr>
              <w:pStyle w:val="RegistrationProductDetails"/>
            </w:pPr>
            <w:r w:rsidRPr="00A6628C">
              <w:t>119450</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name:</w:t>
            </w:r>
          </w:p>
        </w:tc>
        <w:tc>
          <w:tcPr>
            <w:tcW w:w="3897" w:type="pct"/>
            <w:tcBorders>
              <w:left w:val="single" w:sz="12" w:space="0" w:color="auto"/>
            </w:tcBorders>
          </w:tcPr>
          <w:p w:rsidR="00CB4C14" w:rsidRPr="00A6628C" w:rsidRDefault="00CB4C14" w:rsidP="00C725CD">
            <w:pPr>
              <w:pStyle w:val="RegistrationProductDetails"/>
            </w:pPr>
            <w:r w:rsidRPr="00A6628C">
              <w:t>OzCrop Captan 900 WG Fungicide</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Active constituent/s:</w:t>
            </w:r>
          </w:p>
        </w:tc>
        <w:tc>
          <w:tcPr>
            <w:tcW w:w="3897" w:type="pct"/>
            <w:tcBorders>
              <w:left w:val="single" w:sz="12" w:space="0" w:color="auto"/>
            </w:tcBorders>
          </w:tcPr>
          <w:p w:rsidR="00CB4C14" w:rsidRPr="00A6628C" w:rsidRDefault="00CB4C14" w:rsidP="00C725CD">
            <w:pPr>
              <w:pStyle w:val="RegistrationProductDetails"/>
            </w:pPr>
            <w:r w:rsidRPr="00A6628C">
              <w:t>900 g/kg captan</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name:</w:t>
            </w:r>
          </w:p>
        </w:tc>
        <w:tc>
          <w:tcPr>
            <w:tcW w:w="3897" w:type="pct"/>
            <w:tcBorders>
              <w:left w:val="single" w:sz="12" w:space="0" w:color="auto"/>
            </w:tcBorders>
          </w:tcPr>
          <w:p w:rsidR="00CB4C14" w:rsidRPr="00A6628C" w:rsidRDefault="00CB4C14" w:rsidP="00C725CD">
            <w:pPr>
              <w:pStyle w:val="RegistrationProductDetails"/>
            </w:pPr>
            <w:r w:rsidRPr="00A6628C">
              <w:t>OzCrop Pty</w:t>
            </w:r>
            <w:r>
              <w:t xml:space="preserve"> Ltd</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ACN:</w:t>
            </w:r>
          </w:p>
        </w:tc>
        <w:tc>
          <w:tcPr>
            <w:tcW w:w="3897" w:type="pct"/>
            <w:tcBorders>
              <w:left w:val="single" w:sz="12" w:space="0" w:color="auto"/>
            </w:tcBorders>
          </w:tcPr>
          <w:p w:rsidR="00CB4C14" w:rsidRPr="00A6628C" w:rsidRDefault="00CB4C14" w:rsidP="00C725CD">
            <w:pPr>
              <w:pStyle w:val="RegistrationProductDetails"/>
            </w:pPr>
            <w:r w:rsidRPr="00A6628C">
              <w:t>160 656 431</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Summary of variation:</w:t>
            </w:r>
          </w:p>
        </w:tc>
        <w:tc>
          <w:tcPr>
            <w:tcW w:w="3897" w:type="pct"/>
            <w:tcBorders>
              <w:left w:val="single" w:sz="12" w:space="0" w:color="auto"/>
            </w:tcBorders>
          </w:tcPr>
          <w:p w:rsidR="00CB4C14" w:rsidRPr="00A6628C" w:rsidRDefault="00CB4C14" w:rsidP="00C725CD">
            <w:pPr>
              <w:pStyle w:val="RegistrationProductDetails"/>
            </w:pPr>
            <w:r w:rsidRPr="00A6628C">
              <w:t>To add uses in almonds for the control of anthracnose, blossom blight, shot hole and nut scab</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Date of variation:</w:t>
            </w:r>
          </w:p>
        </w:tc>
        <w:tc>
          <w:tcPr>
            <w:tcW w:w="3897" w:type="pct"/>
            <w:tcBorders>
              <w:left w:val="single" w:sz="12" w:space="0" w:color="auto"/>
            </w:tcBorders>
          </w:tcPr>
          <w:p w:rsidR="00CB4C14" w:rsidRPr="00A6628C" w:rsidRDefault="00CB4C14" w:rsidP="00C725CD">
            <w:pPr>
              <w:pStyle w:val="RegistrationProductDetails"/>
            </w:pPr>
            <w:r w:rsidRPr="00A6628C">
              <w:t>23 April 2019</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registration no.:</w:t>
            </w:r>
          </w:p>
        </w:tc>
        <w:tc>
          <w:tcPr>
            <w:tcW w:w="3897" w:type="pct"/>
            <w:tcBorders>
              <w:left w:val="single" w:sz="12" w:space="0" w:color="auto"/>
            </w:tcBorders>
          </w:tcPr>
          <w:p w:rsidR="00CB4C14" w:rsidRPr="00A6628C" w:rsidRDefault="00CB4C14" w:rsidP="00C725CD">
            <w:pPr>
              <w:pStyle w:val="RegistrationProductDetails"/>
            </w:pPr>
            <w:r w:rsidRPr="00A6628C">
              <w:t>69075</w:t>
            </w:r>
          </w:p>
        </w:tc>
      </w:tr>
      <w:tr w:rsidR="00CB4C14" w:rsidRPr="008803E9"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Label approval no.:</w:t>
            </w:r>
          </w:p>
        </w:tc>
        <w:tc>
          <w:tcPr>
            <w:tcW w:w="3897" w:type="pct"/>
            <w:tcBorders>
              <w:left w:val="single" w:sz="12" w:space="0" w:color="auto"/>
            </w:tcBorders>
          </w:tcPr>
          <w:p w:rsidR="00CB4C14" w:rsidRPr="00A6628C" w:rsidRDefault="00CB4C14" w:rsidP="00C725CD">
            <w:pPr>
              <w:pStyle w:val="RegistrationProductDetails"/>
            </w:pPr>
            <w:r w:rsidRPr="00A6628C">
              <w:t>69075/119450</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lastRenderedPageBreak/>
              <w:t>Application no</w:t>
            </w:r>
            <w:r w:rsidR="00C725CD">
              <w:t>.</w:t>
            </w:r>
            <w:r w:rsidRPr="00A6628C">
              <w:t>:</w:t>
            </w:r>
          </w:p>
        </w:tc>
        <w:tc>
          <w:tcPr>
            <w:tcW w:w="3897" w:type="pct"/>
            <w:tcBorders>
              <w:left w:val="single" w:sz="12" w:space="0" w:color="auto"/>
            </w:tcBorders>
          </w:tcPr>
          <w:p w:rsidR="00CB4C14" w:rsidRPr="00362748" w:rsidRDefault="00CB4C14" w:rsidP="00C725CD">
            <w:pPr>
              <w:pStyle w:val="RegistrationProductDetails"/>
            </w:pPr>
            <w:r>
              <w:t>119257</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name:</w:t>
            </w:r>
          </w:p>
        </w:tc>
        <w:tc>
          <w:tcPr>
            <w:tcW w:w="3897" w:type="pct"/>
            <w:tcBorders>
              <w:left w:val="single" w:sz="12" w:space="0" w:color="auto"/>
            </w:tcBorders>
          </w:tcPr>
          <w:p w:rsidR="00CB4C14" w:rsidRPr="00362748" w:rsidRDefault="00CB4C14" w:rsidP="00C725CD">
            <w:pPr>
              <w:pStyle w:val="RegistrationProductDetails"/>
              <w:rPr>
                <w:szCs w:val="16"/>
              </w:rPr>
            </w:pPr>
            <w:r w:rsidRPr="0012120E">
              <w:rPr>
                <w:szCs w:val="16"/>
              </w:rPr>
              <w:t>Kenso Agcare Ken-</w:t>
            </w:r>
            <w:r>
              <w:rPr>
                <w:szCs w:val="16"/>
              </w:rPr>
              <w:t>S</w:t>
            </w:r>
            <w:r w:rsidRPr="0012120E">
              <w:rPr>
                <w:szCs w:val="16"/>
              </w:rPr>
              <w:t>tar 300 Herbicide</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Active constituent/s:</w:t>
            </w:r>
          </w:p>
        </w:tc>
        <w:tc>
          <w:tcPr>
            <w:tcW w:w="3897" w:type="pct"/>
            <w:tcBorders>
              <w:left w:val="single" w:sz="12" w:space="0" w:color="auto"/>
            </w:tcBorders>
          </w:tcPr>
          <w:p w:rsidR="00CB4C14" w:rsidRPr="00362748" w:rsidRDefault="00CB4C14" w:rsidP="00C725CD">
            <w:pPr>
              <w:pStyle w:val="RegistrationProductDetails"/>
            </w:pPr>
            <w:r>
              <w:t>300 g/L 2,4-D present as the isopropylamine salt</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name:</w:t>
            </w:r>
          </w:p>
        </w:tc>
        <w:tc>
          <w:tcPr>
            <w:tcW w:w="3897" w:type="pct"/>
            <w:tcBorders>
              <w:left w:val="single" w:sz="12" w:space="0" w:color="auto"/>
            </w:tcBorders>
          </w:tcPr>
          <w:p w:rsidR="00CB4C14" w:rsidRPr="00362748" w:rsidRDefault="00CB4C14" w:rsidP="00C725CD">
            <w:pPr>
              <w:pStyle w:val="RegistrationProductDetails"/>
              <w:rPr>
                <w:szCs w:val="16"/>
              </w:rPr>
            </w:pPr>
            <w:r>
              <w:rPr>
                <w:szCs w:val="16"/>
              </w:rPr>
              <w:t>Kenso Corporation (M) Sdn Bhd</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ACN:</w:t>
            </w:r>
          </w:p>
        </w:tc>
        <w:tc>
          <w:tcPr>
            <w:tcW w:w="3897" w:type="pct"/>
            <w:tcBorders>
              <w:left w:val="single" w:sz="12" w:space="0" w:color="auto"/>
            </w:tcBorders>
          </w:tcPr>
          <w:p w:rsidR="00CB4C14" w:rsidRPr="00362748" w:rsidRDefault="00CB4C14" w:rsidP="00C725CD">
            <w:pPr>
              <w:pStyle w:val="RegistrationProductDetails"/>
              <w:rPr>
                <w:szCs w:val="16"/>
              </w:rPr>
            </w:pPr>
            <w:r>
              <w:rPr>
                <w:szCs w:val="16"/>
              </w:rPr>
              <w:t>N/A</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Summary of variation:</w:t>
            </w:r>
          </w:p>
        </w:tc>
        <w:tc>
          <w:tcPr>
            <w:tcW w:w="3897" w:type="pct"/>
            <w:tcBorders>
              <w:left w:val="single" w:sz="12" w:space="0" w:color="auto"/>
            </w:tcBorders>
          </w:tcPr>
          <w:p w:rsidR="00CB4C14" w:rsidRPr="00362748" w:rsidRDefault="00CB4C14" w:rsidP="00C725CD">
            <w:pPr>
              <w:pStyle w:val="RegistrationProductDetails"/>
              <w:rPr>
                <w:highlight w:val="yellow"/>
              </w:rPr>
            </w:pPr>
            <w:r w:rsidRPr="0012120E">
              <w:t xml:space="preserve">To incorporate spray drift instructions from the APVMA’s </w:t>
            </w:r>
            <w:r>
              <w:t>reconsideration action on 2,4-D</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Date of variation:</w:t>
            </w:r>
          </w:p>
        </w:tc>
        <w:tc>
          <w:tcPr>
            <w:tcW w:w="3897" w:type="pct"/>
            <w:tcBorders>
              <w:left w:val="single" w:sz="12" w:space="0" w:color="auto"/>
            </w:tcBorders>
          </w:tcPr>
          <w:p w:rsidR="00CB4C14" w:rsidRPr="00FD1482" w:rsidRDefault="00CB4C14" w:rsidP="00C725CD">
            <w:pPr>
              <w:pStyle w:val="RegistrationProductDetails"/>
            </w:pPr>
            <w:r w:rsidRPr="00FD1482">
              <w:t>23 April 2019</w:t>
            </w:r>
          </w:p>
        </w:tc>
      </w:tr>
      <w:tr w:rsidR="00CB4C14" w:rsidRPr="00362748" w:rsidTr="0063401B">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registration no.:</w:t>
            </w:r>
          </w:p>
        </w:tc>
        <w:tc>
          <w:tcPr>
            <w:tcW w:w="3897" w:type="pct"/>
            <w:tcBorders>
              <w:left w:val="single" w:sz="12" w:space="0" w:color="auto"/>
            </w:tcBorders>
          </w:tcPr>
          <w:p w:rsidR="00CB4C14" w:rsidRPr="00362748" w:rsidRDefault="00CB4C14" w:rsidP="00C725CD">
            <w:pPr>
              <w:pStyle w:val="RegistrationProductDetails"/>
            </w:pPr>
            <w:r>
              <w:t>54950</w:t>
            </w:r>
          </w:p>
        </w:tc>
      </w:tr>
      <w:tr w:rsidR="00CB4C14" w:rsidRPr="00362748" w:rsidTr="0063401B">
        <w:trPr>
          <w:cantSplit/>
          <w:trHeight w:val="63"/>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Label approval no.:</w:t>
            </w:r>
          </w:p>
        </w:tc>
        <w:tc>
          <w:tcPr>
            <w:tcW w:w="3897" w:type="pct"/>
            <w:tcBorders>
              <w:left w:val="single" w:sz="12" w:space="0" w:color="auto"/>
            </w:tcBorders>
          </w:tcPr>
          <w:p w:rsidR="00CB4C14" w:rsidRPr="00362748" w:rsidRDefault="00CB4C14" w:rsidP="00C725CD">
            <w:pPr>
              <w:pStyle w:val="RegistrationProductDetails"/>
            </w:pPr>
            <w:r>
              <w:t>54950/119257</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Application no</w:t>
            </w:r>
            <w:r w:rsidR="00C725CD">
              <w:t>.</w:t>
            </w:r>
            <w:r w:rsidRPr="00A6628C">
              <w:t>:</w:t>
            </w:r>
          </w:p>
        </w:tc>
        <w:tc>
          <w:tcPr>
            <w:tcW w:w="3897" w:type="pct"/>
            <w:tcBorders>
              <w:left w:val="single" w:sz="12" w:space="0" w:color="auto"/>
            </w:tcBorders>
          </w:tcPr>
          <w:p w:rsidR="00CB4C14" w:rsidRPr="00362748" w:rsidRDefault="00CB4C14" w:rsidP="00C725CD">
            <w:pPr>
              <w:pStyle w:val="RegistrationProductDetails"/>
            </w:pPr>
            <w:r>
              <w:t>119471</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name:</w:t>
            </w:r>
          </w:p>
        </w:tc>
        <w:tc>
          <w:tcPr>
            <w:tcW w:w="3897" w:type="pct"/>
            <w:tcBorders>
              <w:left w:val="single" w:sz="12" w:space="0" w:color="auto"/>
            </w:tcBorders>
          </w:tcPr>
          <w:p w:rsidR="00CB4C14" w:rsidRPr="00362748" w:rsidRDefault="00CB4C14" w:rsidP="00C725CD">
            <w:pPr>
              <w:pStyle w:val="RegistrationProductDetails"/>
              <w:rPr>
                <w:szCs w:val="16"/>
              </w:rPr>
            </w:pPr>
            <w:r w:rsidRPr="00D26616">
              <w:rPr>
                <w:szCs w:val="16"/>
              </w:rPr>
              <w:t>Kenso Agcare Ken-Amine 720 Selective Herbicide</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Active constituent/s:</w:t>
            </w:r>
          </w:p>
        </w:tc>
        <w:tc>
          <w:tcPr>
            <w:tcW w:w="3897" w:type="pct"/>
            <w:tcBorders>
              <w:left w:val="single" w:sz="12" w:space="0" w:color="auto"/>
            </w:tcBorders>
          </w:tcPr>
          <w:p w:rsidR="00CB4C14" w:rsidRPr="00362748" w:rsidRDefault="00CB4C14" w:rsidP="00C725CD">
            <w:pPr>
              <w:pStyle w:val="RegistrationProductDetails"/>
            </w:pPr>
            <w:r>
              <w:t>720 g/L 2,4-D present as the dimethyl amine salt</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name:</w:t>
            </w:r>
          </w:p>
        </w:tc>
        <w:tc>
          <w:tcPr>
            <w:tcW w:w="3897" w:type="pct"/>
            <w:tcBorders>
              <w:left w:val="single" w:sz="12" w:space="0" w:color="auto"/>
            </w:tcBorders>
          </w:tcPr>
          <w:p w:rsidR="00CB4C14" w:rsidRPr="00362748" w:rsidRDefault="00CB4C14" w:rsidP="00C725CD">
            <w:pPr>
              <w:pStyle w:val="RegistrationProductDetails"/>
              <w:rPr>
                <w:szCs w:val="16"/>
              </w:rPr>
            </w:pPr>
            <w:r w:rsidRPr="00D26616">
              <w:rPr>
                <w:szCs w:val="16"/>
              </w:rPr>
              <w:t>Kenso Corporation (M) Sdn</w:t>
            </w:r>
            <w:r>
              <w:rPr>
                <w:szCs w:val="16"/>
              </w:rPr>
              <w:t xml:space="preserve"> Bhd</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ACN:</w:t>
            </w:r>
          </w:p>
        </w:tc>
        <w:tc>
          <w:tcPr>
            <w:tcW w:w="3897" w:type="pct"/>
            <w:tcBorders>
              <w:left w:val="single" w:sz="12" w:space="0" w:color="auto"/>
            </w:tcBorders>
          </w:tcPr>
          <w:p w:rsidR="00CB4C14" w:rsidRPr="00362748" w:rsidRDefault="00CB4C14" w:rsidP="00C725CD">
            <w:pPr>
              <w:pStyle w:val="RegistrationProductDetails"/>
              <w:rPr>
                <w:szCs w:val="16"/>
              </w:rPr>
            </w:pPr>
            <w:r>
              <w:rPr>
                <w:szCs w:val="16"/>
              </w:rPr>
              <w:t>N/A</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Summary of variation:</w:t>
            </w:r>
          </w:p>
        </w:tc>
        <w:tc>
          <w:tcPr>
            <w:tcW w:w="3897" w:type="pct"/>
            <w:tcBorders>
              <w:left w:val="single" w:sz="12" w:space="0" w:color="auto"/>
            </w:tcBorders>
          </w:tcPr>
          <w:p w:rsidR="00CB4C14" w:rsidRPr="00362748" w:rsidRDefault="00CB4C14" w:rsidP="00C725CD">
            <w:pPr>
              <w:pStyle w:val="RegistrationProductDetails"/>
              <w:rPr>
                <w:highlight w:val="yellow"/>
              </w:rPr>
            </w:pPr>
            <w:r w:rsidRPr="00D26616">
              <w:t>To incorporate spray drift instructions from the APVMA’s reconsideration actio</w:t>
            </w:r>
            <w:r>
              <w:t>n on 2,4-D</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Date of variation:</w:t>
            </w:r>
          </w:p>
        </w:tc>
        <w:tc>
          <w:tcPr>
            <w:tcW w:w="3897" w:type="pct"/>
            <w:tcBorders>
              <w:left w:val="single" w:sz="12" w:space="0" w:color="auto"/>
            </w:tcBorders>
          </w:tcPr>
          <w:p w:rsidR="00CB4C14" w:rsidRPr="00362748" w:rsidRDefault="00CB4C14" w:rsidP="00C725CD">
            <w:pPr>
              <w:pStyle w:val="RegistrationProductDetails"/>
              <w:rPr>
                <w:highlight w:val="yellow"/>
              </w:rPr>
            </w:pPr>
            <w:r w:rsidRPr="00D26616">
              <w:t>23 April 2019</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registration no.:</w:t>
            </w:r>
          </w:p>
        </w:tc>
        <w:tc>
          <w:tcPr>
            <w:tcW w:w="3897" w:type="pct"/>
            <w:tcBorders>
              <w:left w:val="single" w:sz="12" w:space="0" w:color="auto"/>
            </w:tcBorders>
          </w:tcPr>
          <w:p w:rsidR="00CB4C14" w:rsidRPr="00362748" w:rsidRDefault="00CB4C14" w:rsidP="00C725CD">
            <w:pPr>
              <w:pStyle w:val="RegistrationProductDetails"/>
            </w:pPr>
            <w:r>
              <w:t>65638</w:t>
            </w:r>
          </w:p>
        </w:tc>
      </w:tr>
      <w:tr w:rsidR="00CB4C14" w:rsidRPr="00362748"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Label approval no.:</w:t>
            </w:r>
          </w:p>
        </w:tc>
        <w:tc>
          <w:tcPr>
            <w:tcW w:w="3897" w:type="pct"/>
            <w:tcBorders>
              <w:left w:val="single" w:sz="12" w:space="0" w:color="auto"/>
            </w:tcBorders>
          </w:tcPr>
          <w:p w:rsidR="00CB4C14" w:rsidRPr="00362748" w:rsidRDefault="00CB4C14" w:rsidP="00C725CD">
            <w:pPr>
              <w:pStyle w:val="RegistrationProductDetails"/>
            </w:pPr>
            <w:r>
              <w:t>65638/119471</w:t>
            </w:r>
          </w:p>
        </w:tc>
      </w:tr>
    </w:tbl>
    <w:p w:rsidR="00CB4C14" w:rsidRDefault="00CB4C14" w:rsidP="00CB4C14"/>
    <w:tbl>
      <w:tblPr>
        <w:tblW w:w="5000" w:type="pct"/>
        <w:tblLook w:val="01E0" w:firstRow="1" w:lastRow="1" w:firstColumn="1" w:lastColumn="1" w:noHBand="0" w:noVBand="0"/>
      </w:tblPr>
      <w:tblGrid>
        <w:gridCol w:w="2126"/>
        <w:gridCol w:w="7513"/>
      </w:tblGrid>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Application no</w:t>
            </w:r>
            <w:r w:rsidR="00C725CD">
              <w:t>.</w:t>
            </w:r>
            <w:r w:rsidRPr="00A6628C">
              <w:t>:</w:t>
            </w:r>
          </w:p>
        </w:tc>
        <w:tc>
          <w:tcPr>
            <w:tcW w:w="3897" w:type="pct"/>
            <w:tcBorders>
              <w:left w:val="single" w:sz="12" w:space="0" w:color="auto"/>
            </w:tcBorders>
          </w:tcPr>
          <w:p w:rsidR="00CB4C14" w:rsidRPr="00A6628C" w:rsidRDefault="00CB4C14" w:rsidP="00C725CD">
            <w:pPr>
              <w:pStyle w:val="RegistrationProductDetails"/>
            </w:pPr>
            <w:r w:rsidRPr="00A6628C">
              <w:t>118321</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name:</w:t>
            </w:r>
          </w:p>
        </w:tc>
        <w:tc>
          <w:tcPr>
            <w:tcW w:w="3897" w:type="pct"/>
            <w:tcBorders>
              <w:left w:val="single" w:sz="12" w:space="0" w:color="auto"/>
            </w:tcBorders>
          </w:tcPr>
          <w:p w:rsidR="00CB4C14" w:rsidRPr="00A6628C" w:rsidRDefault="00CB4C14" w:rsidP="00C725CD">
            <w:pPr>
              <w:pStyle w:val="RegistrationProductDetails"/>
            </w:pPr>
            <w:r w:rsidRPr="00A6628C">
              <w:t>Weed Force Evict Bio 510 Herbicide</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Active constituent/s:</w:t>
            </w:r>
          </w:p>
        </w:tc>
        <w:tc>
          <w:tcPr>
            <w:tcW w:w="3897" w:type="pct"/>
            <w:tcBorders>
              <w:left w:val="single" w:sz="12" w:space="0" w:color="auto"/>
            </w:tcBorders>
          </w:tcPr>
          <w:p w:rsidR="00CB4C14" w:rsidRPr="00A6628C" w:rsidRDefault="00CB4C14" w:rsidP="00C725CD">
            <w:pPr>
              <w:pStyle w:val="RegistrationProductDetails"/>
            </w:pPr>
            <w:r w:rsidRPr="00A6628C">
              <w:t>510 g/L glyphosate present as the isopropylamine salt</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name:</w:t>
            </w:r>
          </w:p>
        </w:tc>
        <w:tc>
          <w:tcPr>
            <w:tcW w:w="3897" w:type="pct"/>
            <w:tcBorders>
              <w:left w:val="single" w:sz="12" w:space="0" w:color="auto"/>
            </w:tcBorders>
          </w:tcPr>
          <w:p w:rsidR="00CB4C14" w:rsidRPr="00A6628C" w:rsidRDefault="00CB4C14" w:rsidP="00C725CD">
            <w:pPr>
              <w:pStyle w:val="RegistrationProductDetails"/>
            </w:pPr>
            <w:r w:rsidRPr="00A6628C">
              <w:t>Weed Force Pty Ltd</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Applicant ACN:</w:t>
            </w:r>
          </w:p>
        </w:tc>
        <w:tc>
          <w:tcPr>
            <w:tcW w:w="3897" w:type="pct"/>
            <w:tcBorders>
              <w:left w:val="single" w:sz="12" w:space="0" w:color="auto"/>
            </w:tcBorders>
          </w:tcPr>
          <w:p w:rsidR="00CB4C14" w:rsidRPr="00A6628C" w:rsidRDefault="00CB4C14" w:rsidP="00C725CD">
            <w:pPr>
              <w:pStyle w:val="RegistrationProductDetails"/>
            </w:pPr>
            <w:r w:rsidRPr="00A6628C">
              <w:t>602 207 152</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Summary of variation:</w:t>
            </w:r>
          </w:p>
        </w:tc>
        <w:tc>
          <w:tcPr>
            <w:tcW w:w="3897" w:type="pct"/>
            <w:tcBorders>
              <w:left w:val="single" w:sz="12" w:space="0" w:color="auto"/>
            </w:tcBorders>
          </w:tcPr>
          <w:p w:rsidR="00CB4C14" w:rsidRPr="00A6628C" w:rsidRDefault="00CB4C14" w:rsidP="00C725CD">
            <w:pPr>
              <w:pStyle w:val="RegistrationProductDetails"/>
              <w:rPr>
                <w:highlight w:val="yellow"/>
              </w:rPr>
            </w:pPr>
            <w:r w:rsidRPr="00A6628C">
              <w:t>To add uses against various weeds in native pastures, forestry, rights of way, commercial and industrial areas, domestic and public service areas; to add restra</w:t>
            </w:r>
            <w:r>
              <w:t>ints related to these uses,</w:t>
            </w:r>
            <w:r w:rsidRPr="00A6628C">
              <w:t xml:space="preserve"> and to add drift recommendations.</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Date of variation:</w:t>
            </w:r>
          </w:p>
        </w:tc>
        <w:tc>
          <w:tcPr>
            <w:tcW w:w="3897" w:type="pct"/>
            <w:tcBorders>
              <w:left w:val="single" w:sz="12" w:space="0" w:color="auto"/>
            </w:tcBorders>
          </w:tcPr>
          <w:p w:rsidR="00CB4C14" w:rsidRPr="00A6628C" w:rsidRDefault="00CB4C14" w:rsidP="00C725CD">
            <w:pPr>
              <w:pStyle w:val="RegistrationProductDetails"/>
              <w:rPr>
                <w:highlight w:val="yellow"/>
              </w:rPr>
            </w:pPr>
            <w:r w:rsidRPr="00A6628C">
              <w:t>24 April 2019</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Product registration no.:</w:t>
            </w:r>
          </w:p>
        </w:tc>
        <w:tc>
          <w:tcPr>
            <w:tcW w:w="3897" w:type="pct"/>
            <w:tcBorders>
              <w:left w:val="single" w:sz="12" w:space="0" w:color="auto"/>
            </w:tcBorders>
          </w:tcPr>
          <w:p w:rsidR="00CB4C14" w:rsidRPr="00A6628C" w:rsidRDefault="00CB4C14" w:rsidP="00C725CD">
            <w:pPr>
              <w:pStyle w:val="RegistrationProductDetails"/>
            </w:pPr>
            <w:r w:rsidRPr="00A6628C">
              <w:t>86155</w:t>
            </w:r>
          </w:p>
        </w:tc>
      </w:tr>
      <w:tr w:rsidR="00CB4C14" w:rsidRPr="00A6628C" w:rsidTr="003025FC">
        <w:trPr>
          <w:cantSplit/>
        </w:trPr>
        <w:tc>
          <w:tcPr>
            <w:tcW w:w="1103" w:type="pct"/>
            <w:tcBorders>
              <w:right w:val="single" w:sz="12" w:space="0" w:color="auto"/>
            </w:tcBorders>
            <w:shd w:val="clear" w:color="auto" w:fill="E6E6E6"/>
          </w:tcPr>
          <w:p w:rsidR="00CB4C14" w:rsidRPr="00A6628C" w:rsidRDefault="00CB4C14" w:rsidP="00C725CD">
            <w:pPr>
              <w:pStyle w:val="RegistrationFieldName"/>
            </w:pPr>
            <w:r w:rsidRPr="00A6628C">
              <w:t>Label approval no.:</w:t>
            </w:r>
          </w:p>
        </w:tc>
        <w:tc>
          <w:tcPr>
            <w:tcW w:w="3897" w:type="pct"/>
            <w:tcBorders>
              <w:left w:val="single" w:sz="12" w:space="0" w:color="auto"/>
            </w:tcBorders>
          </w:tcPr>
          <w:p w:rsidR="00CB4C14" w:rsidRPr="00A6628C" w:rsidRDefault="00CB4C14" w:rsidP="00C725CD">
            <w:pPr>
              <w:pStyle w:val="RegistrationProductDetails"/>
            </w:pPr>
            <w:r w:rsidRPr="00A6628C">
              <w:t>86155/118321</w:t>
            </w:r>
          </w:p>
        </w:tc>
      </w:tr>
    </w:tbl>
    <w:p w:rsidR="00F22EBE" w:rsidRDefault="00F22EBE" w:rsidP="003A2496">
      <w:pPr>
        <w:pStyle w:val="GazetteHeading1"/>
        <w:sectPr w:rsidR="00F22EBE" w:rsidSect="00233EA1">
          <w:footerReference w:type="default" r:id="rId18"/>
          <w:pgSz w:w="11907" w:h="16839" w:code="9"/>
          <w:pgMar w:top="1440" w:right="1134" w:bottom="1440" w:left="1134" w:header="709" w:footer="559" w:gutter="0"/>
          <w:cols w:space="708"/>
          <w:docGrid w:linePitch="360"/>
        </w:sectPr>
      </w:pPr>
    </w:p>
    <w:p w:rsidR="003A2496" w:rsidRDefault="003A2496" w:rsidP="003A2496">
      <w:pPr>
        <w:pStyle w:val="GazetteHeading1"/>
      </w:pPr>
      <w:bookmarkStart w:id="2" w:name="_Toc8026867"/>
      <w:r>
        <w:lastRenderedPageBreak/>
        <w:t>Veterinary Chemical Products and Approved Labels</w:t>
      </w:r>
      <w:bookmarkEnd w:id="2"/>
    </w:p>
    <w:p w:rsidR="003A2496" w:rsidRDefault="003A2496" w:rsidP="003A2496">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3A2496" w:rsidRPr="002B0A75" w:rsidRDefault="003A2496" w:rsidP="00F22EBE">
      <w:pPr>
        <w:pStyle w:val="RegistrationHeading2"/>
        <w:numPr>
          <w:ilvl w:val="0"/>
          <w:numId w:val="28"/>
        </w:numPr>
        <w:tabs>
          <w:tab w:val="clear" w:pos="360"/>
        </w:tabs>
      </w:pPr>
      <w:r>
        <w:t>Veterinary Products Based on Existing Active Constituents</w:t>
      </w:r>
    </w:p>
    <w:tbl>
      <w:tblPr>
        <w:tblW w:w="5000" w:type="pct"/>
        <w:tblCellMar>
          <w:left w:w="0" w:type="dxa"/>
          <w:right w:w="0" w:type="dxa"/>
        </w:tblCellMar>
        <w:tblLook w:val="04A0" w:firstRow="1" w:lastRow="0" w:firstColumn="1" w:lastColumn="0" w:noHBand="0" w:noVBand="1"/>
      </w:tblPr>
      <w:tblGrid>
        <w:gridCol w:w="2138"/>
        <w:gridCol w:w="7501"/>
      </w:tblGrid>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Application no.:</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rPr>
                <w:noProof/>
              </w:rPr>
            </w:pPr>
            <w:r>
              <w:rPr>
                <w:noProof/>
              </w:rPr>
              <w:t>106569</w:t>
            </w:r>
          </w:p>
        </w:tc>
      </w:tr>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Product name:</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rPr>
                <w:noProof/>
              </w:rPr>
              <w:t>Truly Natural Extreme</w:t>
            </w:r>
            <w:r>
              <w:t xml:space="preserve"> All Natural Ointment for Dogs and Horses</w:t>
            </w:r>
          </w:p>
        </w:tc>
      </w:tr>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Active constituent/s:</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t>350 g/kg sulphur</w:t>
            </w:r>
          </w:p>
        </w:tc>
      </w:tr>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Applicant name:</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rPr>
                <w:noProof/>
              </w:rPr>
              <w:t>Melanie Kelly Pietrzak</w:t>
            </w:r>
          </w:p>
        </w:tc>
      </w:tr>
      <w:tr w:rsidR="003A2496" w:rsidTr="003025FC">
        <w:trPr>
          <w:cantSplit/>
          <w:trHeight w:val="80"/>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Applicant ACN:</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t>N/A</w:t>
            </w:r>
          </w:p>
        </w:tc>
      </w:tr>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Summary of use</w:t>
            </w:r>
            <w:r w:rsidR="00C725CD">
              <w:t>:</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t>For use as an aid in the control of greasy heel, rain scald and non-specific dermatitis in horses and as an aid in the control of itchy, dry irritated skin conditions in dogs.</w:t>
            </w:r>
          </w:p>
        </w:tc>
      </w:tr>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Date of registration:</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t>15 April 2019</w:t>
            </w:r>
          </w:p>
        </w:tc>
      </w:tr>
      <w:tr w:rsidR="003A2496" w:rsidTr="003025FC">
        <w:trPr>
          <w:cantSplit/>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Product registration no.:</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t>82734</w:t>
            </w:r>
          </w:p>
        </w:tc>
      </w:tr>
      <w:tr w:rsidR="003A2496" w:rsidTr="003025FC">
        <w:trPr>
          <w:cantSplit/>
          <w:trHeight w:val="80"/>
        </w:trPr>
        <w:tc>
          <w:tcPr>
            <w:tcW w:w="1109"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C725CD">
            <w:pPr>
              <w:pStyle w:val="RegistrationFieldName"/>
            </w:pPr>
            <w:r>
              <w:t>Label approval no.:</w:t>
            </w:r>
          </w:p>
        </w:tc>
        <w:tc>
          <w:tcPr>
            <w:tcW w:w="3891" w:type="pct"/>
            <w:tcBorders>
              <w:left w:val="single" w:sz="12" w:space="0" w:color="auto"/>
            </w:tcBorders>
            <w:tcMar>
              <w:top w:w="0" w:type="dxa"/>
              <w:left w:w="108" w:type="dxa"/>
              <w:bottom w:w="0" w:type="dxa"/>
              <w:right w:w="108" w:type="dxa"/>
            </w:tcMar>
            <w:hideMark/>
          </w:tcPr>
          <w:p w:rsidR="003A2496" w:rsidRDefault="003A2496" w:rsidP="00C725CD">
            <w:pPr>
              <w:pStyle w:val="RegistrationProductDetails"/>
            </w:pPr>
            <w:r>
              <w:t>82734/106569</w:t>
            </w:r>
          </w:p>
        </w:tc>
      </w:tr>
    </w:tbl>
    <w:p w:rsidR="003A2496" w:rsidRPr="002B0A75" w:rsidRDefault="003A2496" w:rsidP="003A2496"/>
    <w:tbl>
      <w:tblPr>
        <w:tblW w:w="5000" w:type="pct"/>
        <w:tblCellMar>
          <w:left w:w="0" w:type="dxa"/>
          <w:right w:w="0" w:type="dxa"/>
        </w:tblCellMar>
        <w:tblLook w:val="04A0" w:firstRow="1" w:lastRow="0" w:firstColumn="1" w:lastColumn="0" w:noHBand="0" w:noVBand="1"/>
      </w:tblPr>
      <w:tblGrid>
        <w:gridCol w:w="2126"/>
        <w:gridCol w:w="7513"/>
      </w:tblGrid>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Application no.:</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rPr>
                <w:noProof/>
              </w:rPr>
            </w:pPr>
            <w:r w:rsidRPr="0044365F">
              <w:rPr>
                <w:noProof/>
              </w:rPr>
              <w:t>116897</w:t>
            </w:r>
          </w:p>
        </w:tc>
      </w:tr>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Product name:</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rPr>
                <w:noProof/>
              </w:rPr>
              <w:t>PAHmonensin 400</w:t>
            </w:r>
          </w:p>
        </w:tc>
      </w:tr>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Active constituent/s:</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t>400 g/kg monensin (as monensin sodium)</w:t>
            </w:r>
          </w:p>
        </w:tc>
      </w:tr>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Applicant name:</w:t>
            </w:r>
          </w:p>
        </w:tc>
        <w:tc>
          <w:tcPr>
            <w:tcW w:w="3897" w:type="pct"/>
            <w:tcBorders>
              <w:left w:val="single" w:sz="12" w:space="0" w:color="auto"/>
            </w:tcBorders>
            <w:tcMar>
              <w:top w:w="0" w:type="dxa"/>
              <w:left w:w="108" w:type="dxa"/>
              <w:bottom w:w="0" w:type="dxa"/>
              <w:right w:w="108" w:type="dxa"/>
            </w:tcMar>
          </w:tcPr>
          <w:p w:rsidR="003A2496" w:rsidRPr="0044365F" w:rsidRDefault="003A2496" w:rsidP="00B254EB">
            <w:pPr>
              <w:pStyle w:val="RegistrationProductDetails"/>
            </w:pPr>
            <w:r w:rsidRPr="0044365F">
              <w:rPr>
                <w:noProof/>
              </w:rPr>
              <w:t>Phibro Animal Health</w:t>
            </w:r>
            <w:r w:rsidRPr="0044365F">
              <w:t xml:space="preserve"> Pty L</w:t>
            </w:r>
            <w:r w:rsidR="00B254EB">
              <w:t>t</w:t>
            </w:r>
            <w:r w:rsidRPr="0044365F">
              <w:t>d</w:t>
            </w:r>
          </w:p>
        </w:tc>
      </w:tr>
      <w:tr w:rsidR="003A2496" w:rsidRPr="008E575E" w:rsidTr="003025FC">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Applicant ACN:</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t>093 869 991</w:t>
            </w:r>
          </w:p>
        </w:tc>
      </w:tr>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Summary of use</w:t>
            </w:r>
            <w:r w:rsidR="00C725CD">
              <w:t>:</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t>For the improvement of feed</w:t>
            </w:r>
            <w:r>
              <w:t xml:space="preserve"> efficiency in feedlot cattle. T</w:t>
            </w:r>
            <w:r w:rsidRPr="0044365F">
              <w:t xml:space="preserve">o aid in the control of bloat in feedlot cattle and milk production in dairy cows. As an aid in reducing the severity of nonclinical ketosis in lactating dairy cows. To improve weight gain, feed efficiency and reproductive performance in heifers. To improve weight gain and feed efficiency in pasture cattle. As an aid in the prevention of coccidiosis in chickens </w:t>
            </w:r>
            <w:r w:rsidRPr="0044365F">
              <w:rPr>
                <w:i/>
              </w:rPr>
              <w:t>(Eimeria acervulina, E. brunetti, E. maxima, E. mivati, E. necatrix, E. tenella)</w:t>
            </w:r>
            <w:r w:rsidRPr="0044365F">
              <w:t xml:space="preserve">, cattle </w:t>
            </w:r>
            <w:r w:rsidRPr="0044365F">
              <w:rPr>
                <w:i/>
              </w:rPr>
              <w:t>(E. zuernii, E. bovis)</w:t>
            </w:r>
            <w:r>
              <w:t xml:space="preserve"> and goats</w:t>
            </w:r>
          </w:p>
        </w:tc>
      </w:tr>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t>Date of registration</w:t>
            </w:r>
            <w:r w:rsidRPr="0044365F">
              <w:t>:</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t>15 April 2019</w:t>
            </w:r>
          </w:p>
        </w:tc>
      </w:tr>
      <w:tr w:rsidR="003A2496" w:rsidRPr="008E575E"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Product registration no.:</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t>86885</w:t>
            </w:r>
          </w:p>
        </w:tc>
      </w:tr>
      <w:tr w:rsidR="003A2496" w:rsidRPr="003A3A52" w:rsidTr="003025FC">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C725CD">
            <w:pPr>
              <w:pStyle w:val="RegistrationFieldName"/>
            </w:pPr>
            <w:r w:rsidRPr="0044365F">
              <w:t>Label approval no.:</w:t>
            </w:r>
          </w:p>
        </w:tc>
        <w:tc>
          <w:tcPr>
            <w:tcW w:w="3897" w:type="pct"/>
            <w:tcBorders>
              <w:left w:val="single" w:sz="12" w:space="0" w:color="auto"/>
            </w:tcBorders>
            <w:tcMar>
              <w:top w:w="0" w:type="dxa"/>
              <w:left w:w="108" w:type="dxa"/>
              <w:bottom w:w="0" w:type="dxa"/>
              <w:right w:w="108" w:type="dxa"/>
            </w:tcMar>
          </w:tcPr>
          <w:p w:rsidR="003A2496" w:rsidRPr="0044365F" w:rsidRDefault="003A2496" w:rsidP="00C725CD">
            <w:pPr>
              <w:pStyle w:val="RegistrationProductDetails"/>
            </w:pPr>
            <w:r w:rsidRPr="0044365F">
              <w:t>86885/116897</w:t>
            </w:r>
          </w:p>
        </w:tc>
      </w:tr>
    </w:tbl>
    <w:p w:rsidR="003A2496" w:rsidRDefault="003A2496" w:rsidP="003A2496"/>
    <w:tbl>
      <w:tblPr>
        <w:tblW w:w="5000" w:type="pct"/>
        <w:tblCellMar>
          <w:left w:w="0" w:type="dxa"/>
          <w:right w:w="0" w:type="dxa"/>
        </w:tblCellMar>
        <w:tblLook w:val="04A0" w:firstRow="1" w:lastRow="0" w:firstColumn="1" w:lastColumn="0" w:noHBand="0" w:noVBand="1"/>
      </w:tblPr>
      <w:tblGrid>
        <w:gridCol w:w="2126"/>
        <w:gridCol w:w="7513"/>
      </w:tblGrid>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Application no.:</w:t>
            </w:r>
          </w:p>
        </w:tc>
        <w:tc>
          <w:tcPr>
            <w:tcW w:w="3897" w:type="pct"/>
            <w:tcBorders>
              <w:left w:val="single" w:sz="12" w:space="0" w:color="auto"/>
            </w:tcBorders>
            <w:tcMar>
              <w:top w:w="0" w:type="dxa"/>
              <w:left w:w="108" w:type="dxa"/>
              <w:bottom w:w="0" w:type="dxa"/>
              <w:right w:w="108" w:type="dxa"/>
            </w:tcMar>
          </w:tcPr>
          <w:p w:rsidR="003A2496" w:rsidRPr="007145D7" w:rsidRDefault="003A2496" w:rsidP="0072268A">
            <w:pPr>
              <w:pStyle w:val="RegistrationProductDetails"/>
            </w:pPr>
            <w:r w:rsidRPr="007145D7">
              <w:t>105101</w:t>
            </w:r>
          </w:p>
        </w:tc>
      </w:tr>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Product name:</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Ketoprofen V Injection for Cattle and Horses</w:t>
            </w:r>
          </w:p>
        </w:tc>
      </w:tr>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Active constituent/s:</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100 mg/mL ketoprofen</w:t>
            </w:r>
          </w:p>
        </w:tc>
      </w:tr>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Applicant name:</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Modern Veterinary Therapeutics LLC</w:t>
            </w:r>
          </w:p>
        </w:tc>
      </w:tr>
      <w:tr w:rsidR="003A2496" w:rsidRPr="007145D7" w:rsidTr="003025FC">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Applicant ACN:</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N/A</w:t>
            </w:r>
          </w:p>
        </w:tc>
      </w:tr>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Summary of use</w:t>
            </w:r>
            <w:r w:rsidR="0072268A">
              <w:t>:</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For treatment of inflammation, pain and fever from: musculoskeletal, visceral and post-operative causes in horses; and musculoskeletal, respiratory, visceral, mammary and post-operative causes and ephemeral fever in cattle</w:t>
            </w:r>
          </w:p>
        </w:tc>
      </w:tr>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t>Date of registration</w:t>
            </w:r>
            <w:r w:rsidRPr="0044365F">
              <w:t>:</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15 April 2019</w:t>
            </w:r>
          </w:p>
        </w:tc>
      </w:tr>
      <w:tr w:rsidR="003A2496" w:rsidRPr="007145D7" w:rsidTr="003025FC">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Product registration no.:</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82151</w:t>
            </w:r>
          </w:p>
        </w:tc>
      </w:tr>
      <w:tr w:rsidR="003A2496" w:rsidRPr="007145D7" w:rsidTr="003025FC">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Label approval no.:</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82151/105101</w:t>
            </w:r>
          </w:p>
        </w:tc>
      </w:tr>
    </w:tbl>
    <w:p w:rsidR="003A2496" w:rsidRDefault="003A2496" w:rsidP="0072268A">
      <w:pPr>
        <w:spacing w:after="2160"/>
      </w:pPr>
    </w:p>
    <w:tbl>
      <w:tblPr>
        <w:tblW w:w="5000" w:type="pct"/>
        <w:tblCellMar>
          <w:left w:w="0" w:type="dxa"/>
          <w:right w:w="0" w:type="dxa"/>
        </w:tblCellMar>
        <w:tblLook w:val="04A0" w:firstRow="1" w:lastRow="0" w:firstColumn="1" w:lastColumn="0" w:noHBand="0" w:noVBand="1"/>
      </w:tblPr>
      <w:tblGrid>
        <w:gridCol w:w="2126"/>
        <w:gridCol w:w="7513"/>
      </w:tblGrid>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lastRenderedPageBreak/>
              <w:t>Application no.:</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rPr>
                <w:noProof/>
              </w:rPr>
            </w:pPr>
            <w:r>
              <w:rPr>
                <w:noProof/>
              </w:rPr>
              <w:t>113500</w:t>
            </w:r>
          </w:p>
        </w:tc>
      </w:tr>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Product name:</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rPr>
                <w:noProof/>
              </w:rPr>
              <w:t>Novormon eCG 20,000</w:t>
            </w:r>
            <w:r>
              <w:t xml:space="preserve"> IU</w:t>
            </w:r>
          </w:p>
        </w:tc>
      </w:tr>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Active constituent/s:</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rPr>
                <w:lang w:eastAsia="en-AU"/>
              </w:rPr>
              <w:t>Serum gonadotrophin 200 IU/mL when reconstituted</w:t>
            </w:r>
          </w:p>
        </w:tc>
      </w:tr>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Applicant name:</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rPr>
                <w:noProof/>
              </w:rPr>
              <w:t>Syntex SA</w:t>
            </w:r>
          </w:p>
        </w:tc>
      </w:tr>
      <w:tr w:rsidR="003A2496"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Applicant ACN:</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t>N/A</w:t>
            </w:r>
          </w:p>
        </w:tc>
      </w:tr>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Summary of use</w:t>
            </w:r>
            <w:r w:rsidR="0072268A">
              <w:t>:</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t>For hormonal manipulation of reproduction in cattle, sheep, goats and dog and as an aid to increase reproductive efficiency in livestock</w:t>
            </w:r>
          </w:p>
        </w:tc>
      </w:tr>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Date of registration:</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t>16 April 2019</w:t>
            </w:r>
          </w:p>
        </w:tc>
      </w:tr>
      <w:tr w:rsidR="003A2496"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Product registration no.:</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t>85521</w:t>
            </w:r>
          </w:p>
        </w:tc>
      </w:tr>
      <w:tr w:rsidR="003A2496"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Default="003A2496" w:rsidP="0072268A">
            <w:pPr>
              <w:pStyle w:val="RegistrationFieldName"/>
            </w:pPr>
            <w:r>
              <w:t>Label approval no.:</w:t>
            </w:r>
          </w:p>
        </w:tc>
        <w:tc>
          <w:tcPr>
            <w:tcW w:w="3897" w:type="pct"/>
            <w:tcBorders>
              <w:left w:val="single" w:sz="12" w:space="0" w:color="auto"/>
            </w:tcBorders>
            <w:tcMar>
              <w:top w:w="0" w:type="dxa"/>
              <w:left w:w="108" w:type="dxa"/>
              <w:bottom w:w="0" w:type="dxa"/>
              <w:right w:w="108" w:type="dxa"/>
            </w:tcMar>
            <w:hideMark/>
          </w:tcPr>
          <w:p w:rsidR="003A2496" w:rsidRDefault="003A2496" w:rsidP="0072268A">
            <w:pPr>
              <w:pStyle w:val="RegistrationProductDetails"/>
            </w:pPr>
            <w:r>
              <w:t>85521/113500</w:t>
            </w:r>
          </w:p>
        </w:tc>
      </w:tr>
    </w:tbl>
    <w:p w:rsidR="003A2496" w:rsidRPr="007145D7" w:rsidRDefault="003A2496" w:rsidP="003A2496"/>
    <w:tbl>
      <w:tblPr>
        <w:tblW w:w="5000" w:type="pct"/>
        <w:tblCellMar>
          <w:left w:w="0" w:type="dxa"/>
          <w:right w:w="0" w:type="dxa"/>
        </w:tblCellMar>
        <w:tblLook w:val="04A0" w:firstRow="1" w:lastRow="0" w:firstColumn="1" w:lastColumn="0" w:noHBand="0" w:noVBand="1"/>
      </w:tblPr>
      <w:tblGrid>
        <w:gridCol w:w="2126"/>
        <w:gridCol w:w="7513"/>
      </w:tblGrid>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Application no.:</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rPr>
                <w:noProof/>
              </w:rPr>
            </w:pPr>
            <w:r w:rsidRPr="00463165">
              <w:rPr>
                <w:noProof/>
              </w:rPr>
              <w:t>116483</w:t>
            </w:r>
          </w:p>
        </w:tc>
      </w:tr>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Product name:</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rsidRPr="00463165">
              <w:rPr>
                <w:noProof/>
              </w:rPr>
              <w:t>Eprimax Pour-On For</w:t>
            </w:r>
            <w:r w:rsidRPr="00463165">
              <w:t xml:space="preserve"> Cattle</w:t>
            </w:r>
          </w:p>
        </w:tc>
      </w:tr>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Active constituent/s:</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t>5 mg/mL eprinomectin</w:t>
            </w:r>
          </w:p>
        </w:tc>
      </w:tr>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Applicant name:</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rsidRPr="00463165">
              <w:rPr>
                <w:noProof/>
              </w:rPr>
              <w:t>Abbey Laboratories Pty</w:t>
            </w:r>
            <w:r w:rsidRPr="00463165">
              <w:t xml:space="preserve"> Ltd</w:t>
            </w:r>
          </w:p>
        </w:tc>
      </w:tr>
      <w:tr w:rsidR="003A2496" w:rsidRPr="00463165"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Applicant ACN:</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rsidRPr="00463165">
              <w:rPr>
                <w:noProof/>
              </w:rPr>
              <w:t>156 000 430</w:t>
            </w:r>
          </w:p>
        </w:tc>
      </w:tr>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Summary of use</w:t>
            </w:r>
            <w:r w:rsidR="0072268A">
              <w:t>:</w:t>
            </w:r>
          </w:p>
        </w:tc>
        <w:tc>
          <w:tcPr>
            <w:tcW w:w="3897" w:type="pct"/>
            <w:tcBorders>
              <w:left w:val="single" w:sz="12" w:space="0" w:color="auto"/>
            </w:tcBorders>
            <w:tcMar>
              <w:top w:w="0" w:type="dxa"/>
              <w:left w:w="108" w:type="dxa"/>
              <w:bottom w:w="0" w:type="dxa"/>
              <w:right w:w="108" w:type="dxa"/>
            </w:tcMar>
          </w:tcPr>
          <w:p w:rsidR="003A2496" w:rsidRPr="00463165" w:rsidRDefault="008A5375" w:rsidP="0072268A">
            <w:pPr>
              <w:pStyle w:val="RegistrationProductDetails"/>
            </w:pPr>
            <w:sdt>
              <w:sdtPr>
                <w:rPr>
                  <w:rStyle w:val="Response"/>
                </w:rPr>
                <w:tag w:val="txt_B_16_6_001"/>
                <w:id w:val="1251697025"/>
                <w:placeholder>
                  <w:docPart w:val="723E7B2B825349F8966BC4EEEA0A2C9B"/>
                </w:placeholder>
                <w15:appearance w15:val="hidden"/>
              </w:sdtPr>
              <w:sdtEndPr>
                <w:rPr>
                  <w:rStyle w:val="Response"/>
                </w:rPr>
              </w:sdtEndPr>
              <w:sdtContent>
                <w:r w:rsidR="003A2496" w:rsidRPr="005D40D8">
                  <w:rPr>
                    <w:rStyle w:val="Response"/>
                  </w:rPr>
                  <w:t>F</w:t>
                </w:r>
                <w:r w:rsidR="003A2496" w:rsidRPr="005D40D8">
                  <w:rPr>
                    <w:noProof/>
                  </w:rPr>
                  <w:t>or the treatment and control of internal and external parasites of beef and dairy cattle</w:t>
                </w:r>
                <w:r w:rsidR="003A2496">
                  <w:rPr>
                    <w:noProof/>
                  </w:rPr>
                  <w:t xml:space="preserve"> and internal parasites of deer</w:t>
                </w:r>
              </w:sdtContent>
            </w:sdt>
          </w:p>
        </w:tc>
      </w:tr>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t>Date of registration</w:t>
            </w:r>
            <w:r w:rsidRPr="00463165">
              <w:t>:</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rsidRPr="00262877">
              <w:t>17 April 2019</w:t>
            </w:r>
          </w:p>
        </w:tc>
      </w:tr>
      <w:tr w:rsidR="003A2496" w:rsidRPr="0046316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Product registration no.:</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t>86741</w:t>
            </w:r>
          </w:p>
        </w:tc>
      </w:tr>
      <w:tr w:rsidR="003A2496" w:rsidRPr="00463165"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63165" w:rsidRDefault="003A2496" w:rsidP="0072268A">
            <w:pPr>
              <w:pStyle w:val="RegistrationFieldName"/>
            </w:pPr>
            <w:r w:rsidRPr="00463165">
              <w:t>Label approval no.:</w:t>
            </w:r>
          </w:p>
        </w:tc>
        <w:tc>
          <w:tcPr>
            <w:tcW w:w="3897" w:type="pct"/>
            <w:tcBorders>
              <w:left w:val="single" w:sz="12" w:space="0" w:color="auto"/>
            </w:tcBorders>
            <w:tcMar>
              <w:top w:w="0" w:type="dxa"/>
              <w:left w:w="108" w:type="dxa"/>
              <w:bottom w:w="0" w:type="dxa"/>
              <w:right w:w="108" w:type="dxa"/>
            </w:tcMar>
          </w:tcPr>
          <w:p w:rsidR="003A2496" w:rsidRPr="00463165" w:rsidRDefault="003A2496" w:rsidP="0072268A">
            <w:pPr>
              <w:pStyle w:val="RegistrationProductDetails"/>
            </w:pPr>
            <w:r>
              <w:t>86741/116483</w:t>
            </w:r>
          </w:p>
        </w:tc>
      </w:tr>
    </w:tbl>
    <w:p w:rsidR="003A2496" w:rsidRPr="002B0A75" w:rsidRDefault="003A2496" w:rsidP="003A2496"/>
    <w:tbl>
      <w:tblPr>
        <w:tblW w:w="5000" w:type="pct"/>
        <w:tblCellMar>
          <w:left w:w="0" w:type="dxa"/>
          <w:right w:w="0" w:type="dxa"/>
        </w:tblCellMar>
        <w:tblLook w:val="04A0" w:firstRow="1" w:lastRow="0" w:firstColumn="1" w:lastColumn="0" w:noHBand="0" w:noVBand="1"/>
      </w:tblPr>
      <w:tblGrid>
        <w:gridCol w:w="2126"/>
        <w:gridCol w:w="7513"/>
      </w:tblGrid>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Application no.:</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rPr>
                <w:noProof/>
              </w:rPr>
            </w:pPr>
            <w:r w:rsidRPr="0044365F">
              <w:rPr>
                <w:noProof/>
              </w:rPr>
              <w:t>118819</w:t>
            </w:r>
          </w:p>
        </w:tc>
      </w:tr>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Product name:</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rPr>
                <w:noProof/>
              </w:rPr>
              <w:t>Apex Meloxicam KG</w:t>
            </w:r>
            <w:r w:rsidRPr="0044365F">
              <w:t xml:space="preserve"> Oral Suspension for Dogs</w:t>
            </w:r>
          </w:p>
        </w:tc>
      </w:tr>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Active constituent/s:</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1.5 mg/mL meloxicam</w:t>
            </w:r>
          </w:p>
        </w:tc>
      </w:tr>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Applicant name:</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rPr>
                <w:noProof/>
              </w:rPr>
              <w:t>Dechra Veterinary Products</w:t>
            </w:r>
            <w:r w:rsidRPr="0044365F">
              <w:t xml:space="preserve"> (Australia) Pty Ltd</w:t>
            </w:r>
          </w:p>
        </w:tc>
      </w:tr>
      <w:tr w:rsidR="003A2496" w:rsidRPr="00F86238"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Applicant ACN:</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614 716 700</w:t>
            </w:r>
          </w:p>
        </w:tc>
      </w:tr>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Summary of use</w:t>
            </w:r>
            <w:r w:rsidR="0072268A">
              <w:t>:</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For treatment of inflammation and to provide analgesia for acute and chronic musculoskeletal disorders in dogs</w:t>
            </w:r>
          </w:p>
        </w:tc>
      </w:tr>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t>Date of registration</w:t>
            </w:r>
            <w:r w:rsidRPr="0044365F">
              <w:t>:</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18 April 2019</w:t>
            </w:r>
          </w:p>
        </w:tc>
      </w:tr>
      <w:tr w:rsidR="003A2496" w:rsidRPr="00F86238"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Product registration no.:</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87621</w:t>
            </w:r>
          </w:p>
        </w:tc>
      </w:tr>
      <w:tr w:rsidR="003A2496" w:rsidRPr="00421253"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44365F" w:rsidRDefault="003A2496" w:rsidP="0072268A">
            <w:pPr>
              <w:pStyle w:val="RegistrationFieldName"/>
            </w:pPr>
            <w:r w:rsidRPr="0044365F">
              <w:t>Label approval no.:</w:t>
            </w:r>
          </w:p>
        </w:tc>
        <w:tc>
          <w:tcPr>
            <w:tcW w:w="3897" w:type="pct"/>
            <w:tcBorders>
              <w:left w:val="single" w:sz="12" w:space="0" w:color="auto"/>
            </w:tcBorders>
            <w:tcMar>
              <w:top w:w="0" w:type="dxa"/>
              <w:left w:w="108" w:type="dxa"/>
              <w:bottom w:w="0" w:type="dxa"/>
              <w:right w:w="108" w:type="dxa"/>
            </w:tcMar>
          </w:tcPr>
          <w:p w:rsidR="003A2496" w:rsidRPr="0044365F" w:rsidRDefault="003A2496" w:rsidP="0072268A">
            <w:pPr>
              <w:pStyle w:val="RegistrationProductDetails"/>
            </w:pPr>
            <w:r w:rsidRPr="0044365F">
              <w:t>87621/118819</w:t>
            </w:r>
          </w:p>
        </w:tc>
      </w:tr>
    </w:tbl>
    <w:p w:rsidR="003A2496" w:rsidRPr="00F86238" w:rsidRDefault="003A2496" w:rsidP="003A2496"/>
    <w:tbl>
      <w:tblPr>
        <w:tblW w:w="5000" w:type="pct"/>
        <w:tblCellMar>
          <w:left w:w="0" w:type="dxa"/>
          <w:right w:w="0" w:type="dxa"/>
        </w:tblCellMar>
        <w:tblLook w:val="04A0" w:firstRow="1" w:lastRow="0" w:firstColumn="1" w:lastColumn="0" w:noHBand="0" w:noVBand="1"/>
      </w:tblPr>
      <w:tblGrid>
        <w:gridCol w:w="2126"/>
        <w:gridCol w:w="7513"/>
      </w:tblGrid>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Application no.:</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rPr>
                <w:noProof/>
              </w:rPr>
            </w:pPr>
            <w:r w:rsidRPr="007F29A5">
              <w:rPr>
                <w:noProof/>
              </w:rPr>
              <w:t>119551</w:t>
            </w:r>
          </w:p>
        </w:tc>
      </w:tr>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Product name:</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rsidRPr="007F29A5">
              <w:rPr>
                <w:noProof/>
              </w:rPr>
              <w:t>Karma 350 Pour-On</w:t>
            </w:r>
            <w:r w:rsidRPr="007F29A5">
              <w:t xml:space="preserve"> Lousicide For Sheep</w:t>
            </w:r>
          </w:p>
        </w:tc>
      </w:tr>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Active constituent/s:</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rsidRPr="007F29A5">
              <w:t>35 g/L imidacloprid</w:t>
            </w:r>
          </w:p>
        </w:tc>
      </w:tr>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Applicant name:</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rsidRPr="007F29A5">
              <w:rPr>
                <w:noProof/>
              </w:rPr>
              <w:t>Ruralco Holdings Limited</w:t>
            </w:r>
          </w:p>
        </w:tc>
      </w:tr>
      <w:tr w:rsidR="003A2496" w:rsidRPr="007F29A5"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Applicant ACN:</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t>009 660 879</w:t>
            </w:r>
          </w:p>
        </w:tc>
      </w:tr>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Summary of use</w:t>
            </w:r>
            <w:r w:rsidR="0072268A">
              <w:t>:</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rsidRPr="007F29A5">
              <w:t>For the contr</w:t>
            </w:r>
            <w:r>
              <w:t>ol of neonicotinoid susceptible</w:t>
            </w:r>
            <w:r w:rsidRPr="007F29A5">
              <w:t xml:space="preserve"> body lice on shorn sheep up to 7 days off-shears and unshorn lambs up to 2 months of age. This product can be expected to protect sheep against re-infestation with lice for 4 weeks after treatment when ap</w:t>
            </w:r>
            <w:r>
              <w:t>plied within 24 hrs of shearing</w:t>
            </w:r>
          </w:p>
        </w:tc>
      </w:tr>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t>Date of registration</w:t>
            </w:r>
            <w:r w:rsidRPr="007F29A5">
              <w:t>:</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rsidRPr="00A52EBC">
              <w:t>18 April 2019</w:t>
            </w:r>
          </w:p>
        </w:tc>
      </w:tr>
      <w:tr w:rsidR="003A2496" w:rsidRPr="007F29A5" w:rsidTr="00C97902">
        <w:trPr>
          <w:cantSplit/>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Product registration no.:</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t>87848</w:t>
            </w:r>
          </w:p>
        </w:tc>
      </w:tr>
      <w:tr w:rsidR="003A2496" w:rsidRPr="007F29A5" w:rsidTr="00C97902">
        <w:trPr>
          <w:cantSplit/>
          <w:trHeight w:val="80"/>
        </w:trPr>
        <w:tc>
          <w:tcPr>
            <w:tcW w:w="1103" w:type="pct"/>
            <w:tcBorders>
              <w:top w:val="nil"/>
              <w:left w:val="nil"/>
              <w:bottom w:val="nil"/>
              <w:right w:val="single" w:sz="12" w:space="0" w:color="auto"/>
            </w:tcBorders>
            <w:shd w:val="clear" w:color="auto" w:fill="E6E6E6"/>
            <w:tcMar>
              <w:top w:w="0" w:type="dxa"/>
              <w:left w:w="108" w:type="dxa"/>
              <w:bottom w:w="0" w:type="dxa"/>
              <w:right w:w="108" w:type="dxa"/>
            </w:tcMar>
            <w:hideMark/>
          </w:tcPr>
          <w:p w:rsidR="003A2496" w:rsidRPr="007F29A5" w:rsidRDefault="003A2496" w:rsidP="0072268A">
            <w:pPr>
              <w:pStyle w:val="RegistrationFieldName"/>
            </w:pPr>
            <w:r w:rsidRPr="007F29A5">
              <w:t>Label approval no.:</w:t>
            </w:r>
          </w:p>
        </w:tc>
        <w:tc>
          <w:tcPr>
            <w:tcW w:w="3897" w:type="pct"/>
            <w:tcBorders>
              <w:left w:val="single" w:sz="12" w:space="0" w:color="auto"/>
            </w:tcBorders>
            <w:tcMar>
              <w:top w:w="0" w:type="dxa"/>
              <w:left w:w="108" w:type="dxa"/>
              <w:bottom w:w="0" w:type="dxa"/>
              <w:right w:w="108" w:type="dxa"/>
            </w:tcMar>
          </w:tcPr>
          <w:p w:rsidR="003A2496" w:rsidRPr="007F29A5" w:rsidRDefault="003A2496" w:rsidP="0072268A">
            <w:pPr>
              <w:pStyle w:val="RegistrationProductDetails"/>
            </w:pPr>
            <w:r>
              <w:t>87848/119551</w:t>
            </w:r>
          </w:p>
        </w:tc>
      </w:tr>
    </w:tbl>
    <w:p w:rsidR="003A2496" w:rsidRPr="007D3CB2" w:rsidRDefault="003A2496" w:rsidP="003A2496"/>
    <w:p w:rsidR="003A2496" w:rsidRPr="002B0A75" w:rsidRDefault="003A2496" w:rsidP="003A2496">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248"/>
        <w:gridCol w:w="7391"/>
      </w:tblGrid>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Application no</w:t>
            </w:r>
            <w:r w:rsidR="003201ED">
              <w:t>.</w:t>
            </w:r>
            <w:r w:rsidRPr="007D3CB2">
              <w:t>:</w:t>
            </w:r>
          </w:p>
        </w:tc>
        <w:tc>
          <w:tcPr>
            <w:tcW w:w="3834" w:type="pct"/>
            <w:tcBorders>
              <w:left w:val="single" w:sz="12" w:space="0" w:color="auto"/>
            </w:tcBorders>
          </w:tcPr>
          <w:p w:rsidR="003A2496" w:rsidRPr="00362748" w:rsidRDefault="003A2496" w:rsidP="0072268A">
            <w:pPr>
              <w:pStyle w:val="RegistrationProductDetails"/>
            </w:pPr>
            <w:r>
              <w:t>116509</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Product name:</w:t>
            </w:r>
          </w:p>
        </w:tc>
        <w:tc>
          <w:tcPr>
            <w:tcW w:w="3834" w:type="pct"/>
            <w:tcBorders>
              <w:left w:val="single" w:sz="12" w:space="0" w:color="auto"/>
            </w:tcBorders>
          </w:tcPr>
          <w:p w:rsidR="003A2496" w:rsidRPr="00362748" w:rsidRDefault="003A2496" w:rsidP="0072268A">
            <w:pPr>
              <w:pStyle w:val="RegistrationProductDetails"/>
              <w:rPr>
                <w:szCs w:val="16"/>
              </w:rPr>
            </w:pPr>
            <w:r w:rsidRPr="003C4892">
              <w:rPr>
                <w:szCs w:val="16"/>
              </w:rPr>
              <w:t>Multimin Plus Copper Injection For Sheep</w:t>
            </w:r>
          </w:p>
        </w:tc>
      </w:tr>
      <w:tr w:rsidR="003A2496" w:rsidRPr="003C4892"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Active constituent/s:</w:t>
            </w:r>
          </w:p>
        </w:tc>
        <w:tc>
          <w:tcPr>
            <w:tcW w:w="3834" w:type="pct"/>
            <w:tcBorders>
              <w:left w:val="single" w:sz="12" w:space="0" w:color="auto"/>
            </w:tcBorders>
          </w:tcPr>
          <w:p w:rsidR="003A2496" w:rsidRPr="003C4892" w:rsidRDefault="003A2496" w:rsidP="0072268A">
            <w:pPr>
              <w:pStyle w:val="RegistrationProductDetails"/>
              <w:rPr>
                <w:szCs w:val="16"/>
              </w:rPr>
            </w:pPr>
            <w:r w:rsidRPr="003C4892">
              <w:rPr>
                <w:szCs w:val="16"/>
              </w:rPr>
              <w:t>40 g/L zinc as disodium zinc EDTA, 10 g/L copper as disodium copper EDTA, 10 g/L manganese as disodium manganese EDTA, 3 g/L selenium as sodium selenite</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Applicant name:</w:t>
            </w:r>
          </w:p>
        </w:tc>
        <w:tc>
          <w:tcPr>
            <w:tcW w:w="3834" w:type="pct"/>
            <w:tcBorders>
              <w:left w:val="single" w:sz="12" w:space="0" w:color="auto"/>
            </w:tcBorders>
          </w:tcPr>
          <w:p w:rsidR="003A2496" w:rsidRPr="00362748" w:rsidRDefault="003A2496" w:rsidP="0072268A">
            <w:pPr>
              <w:pStyle w:val="RegistrationProductDetails"/>
              <w:rPr>
                <w:szCs w:val="16"/>
              </w:rPr>
            </w:pPr>
            <w:r w:rsidRPr="003C4892">
              <w:rPr>
                <w:szCs w:val="16"/>
              </w:rPr>
              <w:t>Virbac (Australia) Pty Ltd</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Applicant ACN:</w:t>
            </w:r>
          </w:p>
        </w:tc>
        <w:tc>
          <w:tcPr>
            <w:tcW w:w="3834" w:type="pct"/>
            <w:tcBorders>
              <w:left w:val="single" w:sz="12" w:space="0" w:color="auto"/>
            </w:tcBorders>
          </w:tcPr>
          <w:p w:rsidR="003A2496" w:rsidRPr="00362748" w:rsidRDefault="003A2496" w:rsidP="0072268A">
            <w:pPr>
              <w:pStyle w:val="RegistrationProductDetails"/>
              <w:rPr>
                <w:szCs w:val="16"/>
              </w:rPr>
            </w:pPr>
            <w:r>
              <w:rPr>
                <w:szCs w:val="16"/>
              </w:rPr>
              <w:t>003 268 871</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Summary of variation:</w:t>
            </w:r>
          </w:p>
        </w:tc>
        <w:tc>
          <w:tcPr>
            <w:tcW w:w="3834" w:type="pct"/>
            <w:tcBorders>
              <w:left w:val="single" w:sz="12" w:space="0" w:color="auto"/>
            </w:tcBorders>
          </w:tcPr>
          <w:p w:rsidR="003A2496" w:rsidRPr="00362748" w:rsidRDefault="003A2496" w:rsidP="0072268A">
            <w:pPr>
              <w:pStyle w:val="RegistrationProductDetails"/>
              <w:rPr>
                <w:highlight w:val="yellow"/>
              </w:rPr>
            </w:pPr>
            <w:r>
              <w:t>To</w:t>
            </w:r>
            <w:r w:rsidRPr="003C4892">
              <w:t xml:space="preserve"> extend the shelf life and to amend</w:t>
            </w:r>
            <w:r>
              <w:t xml:space="preserve"> the in-use shelf life</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Date of variation:</w:t>
            </w:r>
          </w:p>
        </w:tc>
        <w:tc>
          <w:tcPr>
            <w:tcW w:w="3834" w:type="pct"/>
            <w:tcBorders>
              <w:left w:val="single" w:sz="12" w:space="0" w:color="auto"/>
            </w:tcBorders>
          </w:tcPr>
          <w:p w:rsidR="003A2496" w:rsidRPr="00C20C97" w:rsidRDefault="003A2496" w:rsidP="0072268A">
            <w:pPr>
              <w:pStyle w:val="RegistrationProductDetails"/>
            </w:pPr>
            <w:r w:rsidRPr="00C20C97">
              <w:t>16 April 2019</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Product registration no.:</w:t>
            </w:r>
          </w:p>
        </w:tc>
        <w:tc>
          <w:tcPr>
            <w:tcW w:w="3834" w:type="pct"/>
            <w:tcBorders>
              <w:left w:val="single" w:sz="12" w:space="0" w:color="auto"/>
            </w:tcBorders>
          </w:tcPr>
          <w:p w:rsidR="003A2496" w:rsidRPr="00362748" w:rsidRDefault="003A2496" w:rsidP="0072268A">
            <w:pPr>
              <w:pStyle w:val="RegistrationProductDetails"/>
            </w:pPr>
            <w:r>
              <w:t>83674</w:t>
            </w:r>
          </w:p>
        </w:tc>
      </w:tr>
      <w:tr w:rsidR="003A2496" w:rsidRPr="00362748" w:rsidTr="00C97902">
        <w:trPr>
          <w:cantSplit/>
        </w:trPr>
        <w:tc>
          <w:tcPr>
            <w:tcW w:w="1166" w:type="pct"/>
            <w:tcBorders>
              <w:right w:val="single" w:sz="12" w:space="0" w:color="auto"/>
            </w:tcBorders>
            <w:shd w:val="clear" w:color="auto" w:fill="E6E6E6"/>
          </w:tcPr>
          <w:p w:rsidR="003A2496" w:rsidRPr="007D3CB2" w:rsidRDefault="003A2496" w:rsidP="0072268A">
            <w:pPr>
              <w:pStyle w:val="RegistrationFieldName"/>
            </w:pPr>
            <w:r w:rsidRPr="007D3CB2">
              <w:t>Label approval no.:</w:t>
            </w:r>
          </w:p>
        </w:tc>
        <w:tc>
          <w:tcPr>
            <w:tcW w:w="3834" w:type="pct"/>
            <w:tcBorders>
              <w:left w:val="single" w:sz="12" w:space="0" w:color="auto"/>
            </w:tcBorders>
          </w:tcPr>
          <w:p w:rsidR="003A2496" w:rsidRPr="00362748" w:rsidRDefault="003A2496" w:rsidP="0072268A">
            <w:pPr>
              <w:pStyle w:val="RegistrationProductDetails"/>
            </w:pPr>
            <w:r>
              <w:t>83674/116509</w:t>
            </w:r>
          </w:p>
        </w:tc>
      </w:tr>
    </w:tbl>
    <w:p w:rsidR="003A2496" w:rsidRDefault="003A2496" w:rsidP="003A2496"/>
    <w:tbl>
      <w:tblPr>
        <w:tblW w:w="5000" w:type="pct"/>
        <w:tblLook w:val="01E0" w:firstRow="1" w:lastRow="1" w:firstColumn="1" w:lastColumn="1" w:noHBand="0" w:noVBand="0"/>
      </w:tblPr>
      <w:tblGrid>
        <w:gridCol w:w="2248"/>
        <w:gridCol w:w="7391"/>
      </w:tblGrid>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Application no</w:t>
            </w:r>
            <w:r w:rsidR="003201ED">
              <w:t>.</w:t>
            </w:r>
            <w:r w:rsidRPr="000A3483">
              <w:t>:</w:t>
            </w:r>
          </w:p>
        </w:tc>
        <w:tc>
          <w:tcPr>
            <w:tcW w:w="3834" w:type="pct"/>
            <w:tcBorders>
              <w:left w:val="single" w:sz="12" w:space="0" w:color="auto"/>
            </w:tcBorders>
          </w:tcPr>
          <w:p w:rsidR="003A2496" w:rsidRPr="0044365F" w:rsidRDefault="003A2496" w:rsidP="0072268A">
            <w:pPr>
              <w:pStyle w:val="RegistrationProductDetails"/>
            </w:pPr>
            <w:r w:rsidRPr="0044365F">
              <w:t>117540</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Product name:</w:t>
            </w:r>
          </w:p>
        </w:tc>
        <w:tc>
          <w:tcPr>
            <w:tcW w:w="3834" w:type="pct"/>
            <w:tcBorders>
              <w:left w:val="single" w:sz="12" w:space="0" w:color="auto"/>
            </w:tcBorders>
          </w:tcPr>
          <w:p w:rsidR="003A2496" w:rsidRPr="0044365F" w:rsidRDefault="003A2496" w:rsidP="0072268A">
            <w:pPr>
              <w:pStyle w:val="RegistrationProductDetails"/>
            </w:pPr>
            <w:r w:rsidRPr="0044365F">
              <w:t>Udder Mate Ready-To-Use Glycerine Enriched Teat Dip and Spray</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Active constituent/s:</w:t>
            </w:r>
          </w:p>
        </w:tc>
        <w:tc>
          <w:tcPr>
            <w:tcW w:w="3834" w:type="pct"/>
            <w:tcBorders>
              <w:left w:val="single" w:sz="12" w:space="0" w:color="auto"/>
            </w:tcBorders>
          </w:tcPr>
          <w:p w:rsidR="003A2496" w:rsidRPr="0044365F" w:rsidRDefault="003A2496" w:rsidP="0072268A">
            <w:pPr>
              <w:pStyle w:val="RegistrationProductDetails"/>
            </w:pPr>
            <w:r w:rsidRPr="0044365F">
              <w:t>6.2 g/L chlorhexidine digluconate</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Applicant name:</w:t>
            </w:r>
          </w:p>
        </w:tc>
        <w:tc>
          <w:tcPr>
            <w:tcW w:w="3834" w:type="pct"/>
            <w:tcBorders>
              <w:left w:val="single" w:sz="12" w:space="0" w:color="auto"/>
            </w:tcBorders>
          </w:tcPr>
          <w:p w:rsidR="003A2496" w:rsidRPr="0044365F" w:rsidRDefault="003A2496" w:rsidP="0072268A">
            <w:pPr>
              <w:pStyle w:val="RegistrationProductDetails"/>
            </w:pPr>
            <w:r>
              <w:t>Tasman Chemicals Pty</w:t>
            </w:r>
            <w:r w:rsidRPr="0044365F">
              <w:t xml:space="preserve"> Limited</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Applicant ACN:</w:t>
            </w:r>
          </w:p>
        </w:tc>
        <w:tc>
          <w:tcPr>
            <w:tcW w:w="3834" w:type="pct"/>
            <w:tcBorders>
              <w:left w:val="single" w:sz="12" w:space="0" w:color="auto"/>
            </w:tcBorders>
          </w:tcPr>
          <w:p w:rsidR="003A2496" w:rsidRPr="0044365F" w:rsidRDefault="003A2496" w:rsidP="0072268A">
            <w:pPr>
              <w:pStyle w:val="RegistrationProductDetails"/>
            </w:pPr>
            <w:r w:rsidRPr="0044365F">
              <w:t>005 072 659</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Summary of variation:</w:t>
            </w:r>
          </w:p>
        </w:tc>
        <w:tc>
          <w:tcPr>
            <w:tcW w:w="3834" w:type="pct"/>
            <w:tcBorders>
              <w:left w:val="single" w:sz="12" w:space="0" w:color="auto"/>
            </w:tcBorders>
          </w:tcPr>
          <w:p w:rsidR="003A2496" w:rsidRPr="0044365F" w:rsidRDefault="003A2496" w:rsidP="0072268A">
            <w:pPr>
              <w:pStyle w:val="RegistrationProductDetails"/>
            </w:pPr>
            <w:r w:rsidRPr="0044365F">
              <w:t xml:space="preserve">To approve a new label with a new label name </w:t>
            </w:r>
            <w:r>
              <w:t>‘</w:t>
            </w:r>
            <w:r w:rsidRPr="0044365F">
              <w:t>Ready Guard Ready-To-Use Glycerine Enriched Teat Dip And Spray</w:t>
            </w:r>
            <w:r>
              <w:t>’</w:t>
            </w:r>
            <w:r w:rsidRPr="0044365F">
              <w:t xml:space="preserve"> for the product </w:t>
            </w:r>
            <w:r>
              <w:t>‘</w:t>
            </w:r>
            <w:r w:rsidRPr="0044365F">
              <w:t>Udder Mate Ready-To-U</w:t>
            </w:r>
            <w:r>
              <w:t>se Glycerine Enriched Teat Dip a</w:t>
            </w:r>
            <w:r w:rsidRPr="0044365F">
              <w:t>nd Spray</w:t>
            </w:r>
            <w:r>
              <w:t>’</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Date of variation:</w:t>
            </w:r>
          </w:p>
        </w:tc>
        <w:tc>
          <w:tcPr>
            <w:tcW w:w="3834" w:type="pct"/>
            <w:tcBorders>
              <w:left w:val="single" w:sz="12" w:space="0" w:color="auto"/>
            </w:tcBorders>
          </w:tcPr>
          <w:p w:rsidR="003A2496" w:rsidRPr="0044365F" w:rsidRDefault="003A2496" w:rsidP="0072268A">
            <w:pPr>
              <w:pStyle w:val="RegistrationProductDetails"/>
            </w:pPr>
            <w:r w:rsidRPr="0044365F">
              <w:t>16 April 2019</w:t>
            </w:r>
          </w:p>
        </w:tc>
      </w:tr>
      <w:tr w:rsidR="003A2496" w:rsidRPr="0044365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Product registration no.:</w:t>
            </w:r>
          </w:p>
        </w:tc>
        <w:tc>
          <w:tcPr>
            <w:tcW w:w="3834" w:type="pct"/>
            <w:tcBorders>
              <w:left w:val="single" w:sz="12" w:space="0" w:color="auto"/>
            </w:tcBorders>
          </w:tcPr>
          <w:p w:rsidR="003A2496" w:rsidRPr="0044365F" w:rsidRDefault="003A2496" w:rsidP="0072268A">
            <w:pPr>
              <w:pStyle w:val="RegistrationProductDetails"/>
            </w:pPr>
            <w:r w:rsidRPr="0044365F">
              <w:t>60992</w:t>
            </w:r>
          </w:p>
        </w:tc>
      </w:tr>
      <w:tr w:rsidR="003A2496" w:rsidRPr="00004B4F"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Label approval no.:</w:t>
            </w:r>
          </w:p>
        </w:tc>
        <w:tc>
          <w:tcPr>
            <w:tcW w:w="3834" w:type="pct"/>
            <w:tcBorders>
              <w:left w:val="single" w:sz="12" w:space="0" w:color="auto"/>
            </w:tcBorders>
          </w:tcPr>
          <w:p w:rsidR="003A2496" w:rsidRPr="00004B4F" w:rsidRDefault="003A2496" w:rsidP="0072268A">
            <w:pPr>
              <w:pStyle w:val="RegistrationProductDetails"/>
            </w:pPr>
            <w:r w:rsidRPr="0044365F">
              <w:t>60992/117540</w:t>
            </w:r>
          </w:p>
        </w:tc>
      </w:tr>
    </w:tbl>
    <w:p w:rsidR="003A2496" w:rsidRDefault="003A2496" w:rsidP="003A2496"/>
    <w:tbl>
      <w:tblPr>
        <w:tblW w:w="5000" w:type="pct"/>
        <w:tblLook w:val="01E0" w:firstRow="1" w:lastRow="1" w:firstColumn="1" w:lastColumn="1" w:noHBand="0" w:noVBand="0"/>
      </w:tblPr>
      <w:tblGrid>
        <w:gridCol w:w="2259"/>
        <w:gridCol w:w="7380"/>
      </w:tblGrid>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Application no</w:t>
            </w:r>
            <w:r w:rsidR="003201ED">
              <w:t>.</w:t>
            </w:r>
            <w:r>
              <w:t>:</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120010</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Product name:</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Apex Enrofloxacin 50 Antibiotic Tablets</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Active constituent/s:</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50 mg enrofloxacin</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Applicant name:</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Dechra Veterinary Products (Australia) Pty Ltd</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Applicant ACN:</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szCs w:val="16"/>
              </w:rPr>
            </w:pPr>
            <w:r>
              <w:rPr>
                <w:szCs w:val="16"/>
              </w:rPr>
              <w:t>614 716 700</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Summary of variation:</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To change the distinguishing product name and the name that appears on the label from ‘Enro 50 Antibiotic Tablets’ to ‘Apex Enrofloxacin 50 Antibiotic Tablets’</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Date of variation:</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17 April 2019</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Product registration no.:</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59484</w:t>
            </w:r>
          </w:p>
        </w:tc>
      </w:tr>
      <w:tr w:rsidR="003A2496" w:rsidTr="00C97902">
        <w:trPr>
          <w:cantSplit/>
        </w:trPr>
        <w:tc>
          <w:tcPr>
            <w:tcW w:w="1172" w:type="pct"/>
            <w:tcBorders>
              <w:top w:val="nil"/>
              <w:left w:val="nil"/>
              <w:bottom w:val="nil"/>
              <w:right w:val="single" w:sz="12" w:space="0" w:color="auto"/>
            </w:tcBorders>
            <w:shd w:val="clear" w:color="auto" w:fill="E6E6E6"/>
            <w:hideMark/>
          </w:tcPr>
          <w:p w:rsidR="003A2496" w:rsidRDefault="003A2496" w:rsidP="0072268A">
            <w:pPr>
              <w:pStyle w:val="RegistrationFieldName"/>
            </w:pPr>
            <w:r>
              <w:t>Label approval no.:</w:t>
            </w:r>
          </w:p>
        </w:tc>
        <w:tc>
          <w:tcPr>
            <w:tcW w:w="3828" w:type="pct"/>
            <w:tcBorders>
              <w:top w:val="nil"/>
              <w:left w:val="single" w:sz="12" w:space="0" w:color="auto"/>
              <w:bottom w:val="nil"/>
              <w:right w:val="nil"/>
            </w:tcBorders>
            <w:hideMark/>
          </w:tcPr>
          <w:p w:rsidR="003A2496" w:rsidRDefault="003A2496" w:rsidP="0072268A">
            <w:pPr>
              <w:pStyle w:val="RegistrationProductDetails"/>
              <w:rPr>
                <w:rFonts w:cs="Arial"/>
              </w:rPr>
            </w:pPr>
            <w:r>
              <w:t>59484/120010</w:t>
            </w:r>
          </w:p>
        </w:tc>
      </w:tr>
    </w:tbl>
    <w:p w:rsidR="003A2496" w:rsidRDefault="003A2496" w:rsidP="003A2496"/>
    <w:tbl>
      <w:tblPr>
        <w:tblW w:w="5000" w:type="pct"/>
        <w:tblLook w:val="01E0" w:firstRow="1" w:lastRow="1" w:firstColumn="1" w:lastColumn="1" w:noHBand="0" w:noVBand="0"/>
      </w:tblPr>
      <w:tblGrid>
        <w:gridCol w:w="2248"/>
        <w:gridCol w:w="7391"/>
      </w:tblGrid>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Application no</w:t>
            </w:r>
            <w:r w:rsidR="003201ED">
              <w:t>.</w:t>
            </w:r>
            <w:r w:rsidRPr="000A3483">
              <w:t>:</w:t>
            </w:r>
          </w:p>
        </w:tc>
        <w:tc>
          <w:tcPr>
            <w:tcW w:w="3834" w:type="pct"/>
            <w:tcBorders>
              <w:left w:val="single" w:sz="12" w:space="0" w:color="auto"/>
            </w:tcBorders>
          </w:tcPr>
          <w:p w:rsidR="003A2496" w:rsidRPr="00362748" w:rsidRDefault="003A2496" w:rsidP="0072268A">
            <w:pPr>
              <w:pStyle w:val="RegistrationProductDetails"/>
            </w:pPr>
            <w:r>
              <w:t>116261</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Product name:</w:t>
            </w:r>
          </w:p>
        </w:tc>
        <w:tc>
          <w:tcPr>
            <w:tcW w:w="3834" w:type="pct"/>
            <w:tcBorders>
              <w:left w:val="single" w:sz="12" w:space="0" w:color="auto"/>
            </w:tcBorders>
          </w:tcPr>
          <w:p w:rsidR="003A2496" w:rsidRPr="00362748" w:rsidRDefault="003A2496" w:rsidP="0072268A">
            <w:pPr>
              <w:pStyle w:val="RegistrationProductDetails"/>
              <w:rPr>
                <w:szCs w:val="16"/>
              </w:rPr>
            </w:pPr>
            <w:r w:rsidRPr="00373628">
              <w:rPr>
                <w:szCs w:val="16"/>
              </w:rPr>
              <w:t>Ingelvac Mycoflex Mycoplasma Hyopneumoniae Inactivated Vaccine For Pigs</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Active constituent/s:</w:t>
            </w:r>
          </w:p>
        </w:tc>
        <w:tc>
          <w:tcPr>
            <w:tcW w:w="3834" w:type="pct"/>
            <w:tcBorders>
              <w:left w:val="single" w:sz="12" w:space="0" w:color="auto"/>
            </w:tcBorders>
          </w:tcPr>
          <w:p w:rsidR="003A2496" w:rsidRPr="00362748" w:rsidRDefault="003A2496" w:rsidP="0072268A">
            <w:pPr>
              <w:pStyle w:val="RegistrationProductDetails"/>
            </w:pPr>
            <w:r w:rsidRPr="0091392E">
              <w:t>Inactivated Myco</w:t>
            </w:r>
            <w:r>
              <w:t>plasma hyopneumoniae ≥ 1.0 RP, c</w:t>
            </w:r>
            <w:r w:rsidRPr="0091392E">
              <w:t>arbomer 1 mg</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Applicant name:</w:t>
            </w:r>
          </w:p>
        </w:tc>
        <w:tc>
          <w:tcPr>
            <w:tcW w:w="3834" w:type="pct"/>
            <w:tcBorders>
              <w:left w:val="single" w:sz="12" w:space="0" w:color="auto"/>
            </w:tcBorders>
          </w:tcPr>
          <w:p w:rsidR="003A2496" w:rsidRPr="00362748" w:rsidRDefault="003A2496" w:rsidP="0072268A">
            <w:pPr>
              <w:pStyle w:val="RegistrationProductDetails"/>
              <w:rPr>
                <w:szCs w:val="16"/>
              </w:rPr>
            </w:pPr>
            <w:r w:rsidRPr="00373628">
              <w:rPr>
                <w:szCs w:val="16"/>
              </w:rPr>
              <w:t>Boehringer Ingelheim Animal Health Australia Pty Ltd</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Applicant ACN:</w:t>
            </w:r>
          </w:p>
        </w:tc>
        <w:tc>
          <w:tcPr>
            <w:tcW w:w="3834" w:type="pct"/>
            <w:tcBorders>
              <w:left w:val="single" w:sz="12" w:space="0" w:color="auto"/>
            </w:tcBorders>
          </w:tcPr>
          <w:p w:rsidR="003A2496" w:rsidRPr="00362748" w:rsidRDefault="003A2496" w:rsidP="0072268A">
            <w:pPr>
              <w:pStyle w:val="RegistrationProductDetails"/>
              <w:rPr>
                <w:szCs w:val="16"/>
              </w:rPr>
            </w:pPr>
            <w:r>
              <w:rPr>
                <w:szCs w:val="16"/>
              </w:rPr>
              <w:t>071 187 285</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Summary of variation:</w:t>
            </w:r>
          </w:p>
        </w:tc>
        <w:tc>
          <w:tcPr>
            <w:tcW w:w="3834" w:type="pct"/>
            <w:tcBorders>
              <w:left w:val="single" w:sz="12" w:space="0" w:color="auto"/>
            </w:tcBorders>
          </w:tcPr>
          <w:p w:rsidR="003A2496" w:rsidRPr="00362748" w:rsidRDefault="003A2496" w:rsidP="0072268A">
            <w:pPr>
              <w:pStyle w:val="RegistrationProductDetails"/>
              <w:rPr>
                <w:highlight w:val="yellow"/>
              </w:rPr>
            </w:pPr>
            <w:r>
              <w:t>T</w:t>
            </w:r>
            <w:r w:rsidRPr="00373628">
              <w:t>o extend the use of the product to pregnant and lactating sows and align the label with</w:t>
            </w:r>
            <w:r>
              <w:t xml:space="preserve"> the current Vet Labelling Code</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Date of variation:</w:t>
            </w:r>
          </w:p>
        </w:tc>
        <w:tc>
          <w:tcPr>
            <w:tcW w:w="3834" w:type="pct"/>
            <w:tcBorders>
              <w:left w:val="single" w:sz="12" w:space="0" w:color="auto"/>
            </w:tcBorders>
          </w:tcPr>
          <w:p w:rsidR="003A2496" w:rsidRPr="00362748" w:rsidRDefault="003A2496" w:rsidP="0072268A">
            <w:pPr>
              <w:pStyle w:val="RegistrationProductDetails"/>
              <w:rPr>
                <w:highlight w:val="yellow"/>
              </w:rPr>
            </w:pPr>
            <w:r w:rsidRPr="00373628">
              <w:t>23 April 2019</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Product registration no.:</w:t>
            </w:r>
          </w:p>
        </w:tc>
        <w:tc>
          <w:tcPr>
            <w:tcW w:w="3834" w:type="pct"/>
            <w:tcBorders>
              <w:left w:val="single" w:sz="12" w:space="0" w:color="auto"/>
            </w:tcBorders>
          </w:tcPr>
          <w:p w:rsidR="003A2496" w:rsidRPr="00362748" w:rsidRDefault="003A2496" w:rsidP="0072268A">
            <w:pPr>
              <w:pStyle w:val="RegistrationProductDetails"/>
            </w:pPr>
            <w:r>
              <w:t>69810</w:t>
            </w:r>
          </w:p>
        </w:tc>
      </w:tr>
      <w:tr w:rsidR="003A2496" w:rsidRPr="00362748" w:rsidTr="00C97902">
        <w:trPr>
          <w:cantSplit/>
        </w:trPr>
        <w:tc>
          <w:tcPr>
            <w:tcW w:w="1166" w:type="pct"/>
            <w:tcBorders>
              <w:right w:val="single" w:sz="12" w:space="0" w:color="auto"/>
            </w:tcBorders>
            <w:shd w:val="clear" w:color="auto" w:fill="E6E6E6"/>
          </w:tcPr>
          <w:p w:rsidR="003A2496" w:rsidRPr="000A3483" w:rsidRDefault="003A2496" w:rsidP="0072268A">
            <w:pPr>
              <w:pStyle w:val="RegistrationFieldName"/>
            </w:pPr>
            <w:r w:rsidRPr="000A3483">
              <w:t>Label approval no.:</w:t>
            </w:r>
          </w:p>
        </w:tc>
        <w:tc>
          <w:tcPr>
            <w:tcW w:w="3834" w:type="pct"/>
            <w:tcBorders>
              <w:left w:val="single" w:sz="12" w:space="0" w:color="auto"/>
            </w:tcBorders>
          </w:tcPr>
          <w:p w:rsidR="003A2496" w:rsidRPr="00362748" w:rsidRDefault="003A2496" w:rsidP="0072268A">
            <w:pPr>
              <w:pStyle w:val="RegistrationProductDetails"/>
            </w:pPr>
            <w:r>
              <w:t>69810/116261</w:t>
            </w:r>
          </w:p>
        </w:tc>
      </w:tr>
    </w:tbl>
    <w:p w:rsidR="00F22EBE" w:rsidRDefault="00F22EBE" w:rsidP="00CB4C14">
      <w:pPr>
        <w:pStyle w:val="BodyText"/>
        <w:sectPr w:rsidR="00F22EBE" w:rsidSect="00233EA1">
          <w:footerReference w:type="default" r:id="rId19"/>
          <w:pgSz w:w="11907" w:h="16839" w:code="9"/>
          <w:pgMar w:top="1440" w:right="1134" w:bottom="1440" w:left="1134" w:header="709" w:footer="559" w:gutter="0"/>
          <w:cols w:space="708"/>
          <w:docGrid w:linePitch="360"/>
        </w:sectPr>
      </w:pPr>
    </w:p>
    <w:p w:rsidR="003A2496" w:rsidRDefault="003A2496" w:rsidP="0072268A">
      <w:pPr>
        <w:pStyle w:val="GazetteHeading1"/>
      </w:pPr>
      <w:bookmarkStart w:id="3" w:name="_Toc8026868"/>
      <w:r>
        <w:lastRenderedPageBreak/>
        <w:t>Cancellation of Active Constituent Approval at the Request of the Holder</w:t>
      </w:r>
      <w:bookmarkEnd w:id="3"/>
      <w:r>
        <w:t xml:space="preserve"> </w:t>
      </w:r>
    </w:p>
    <w:p w:rsidR="0072268A" w:rsidRDefault="0072268A" w:rsidP="00F22EBE">
      <w:pPr>
        <w:spacing w:before="240" w:after="240"/>
        <w:rPr>
          <w:b/>
          <w:bCs/>
          <w:sz w:val="22"/>
          <w:szCs w:val="22"/>
        </w:rPr>
      </w:pPr>
      <w:r>
        <w:t>At the request of the holder, the APVMA has cancelled the approval of the following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2977"/>
        <w:gridCol w:w="2835"/>
        <w:gridCol w:w="1980"/>
      </w:tblGrid>
      <w:tr w:rsidR="003A2496" w:rsidTr="00C97902">
        <w:trPr>
          <w:trHeight w:val="205"/>
        </w:trPr>
        <w:tc>
          <w:tcPr>
            <w:tcW w:w="954" w:type="pct"/>
            <w:shd w:val="clear" w:color="auto" w:fill="D9D9D9" w:themeFill="background1" w:themeFillShade="D9"/>
          </w:tcPr>
          <w:p w:rsidR="003A2496" w:rsidRDefault="003A2496" w:rsidP="0072268A">
            <w:pPr>
              <w:pStyle w:val="GazetteTableHeading"/>
            </w:pPr>
            <w:r>
              <w:t>Active no.</w:t>
            </w:r>
          </w:p>
        </w:tc>
        <w:tc>
          <w:tcPr>
            <w:tcW w:w="1546" w:type="pct"/>
            <w:shd w:val="clear" w:color="auto" w:fill="D9D9D9" w:themeFill="background1" w:themeFillShade="D9"/>
          </w:tcPr>
          <w:p w:rsidR="003A2496" w:rsidRDefault="003A2496" w:rsidP="0072268A">
            <w:pPr>
              <w:pStyle w:val="GazetteTableHeading"/>
            </w:pPr>
            <w:r>
              <w:t>A</w:t>
            </w:r>
            <w:r w:rsidR="003201ED">
              <w:t>ctive name</w:t>
            </w:r>
          </w:p>
        </w:tc>
        <w:tc>
          <w:tcPr>
            <w:tcW w:w="1472" w:type="pct"/>
            <w:shd w:val="clear" w:color="auto" w:fill="D9D9D9" w:themeFill="background1" w:themeFillShade="D9"/>
          </w:tcPr>
          <w:p w:rsidR="003A2496" w:rsidRDefault="003201ED" w:rsidP="0072268A">
            <w:pPr>
              <w:pStyle w:val="GazetteTableHeading"/>
            </w:pPr>
            <w:r>
              <w:t>Approval holder</w:t>
            </w:r>
          </w:p>
        </w:tc>
        <w:tc>
          <w:tcPr>
            <w:tcW w:w="1028" w:type="pct"/>
            <w:shd w:val="clear" w:color="auto" w:fill="D9D9D9" w:themeFill="background1" w:themeFillShade="D9"/>
          </w:tcPr>
          <w:p w:rsidR="003A2496" w:rsidRDefault="003201ED" w:rsidP="0072268A">
            <w:pPr>
              <w:pStyle w:val="GazetteTableHeading"/>
            </w:pPr>
            <w:r>
              <w:t>Date of effect</w:t>
            </w:r>
          </w:p>
        </w:tc>
      </w:tr>
      <w:tr w:rsidR="003A2496" w:rsidTr="00C97902">
        <w:trPr>
          <w:trHeight w:val="122"/>
        </w:trPr>
        <w:tc>
          <w:tcPr>
            <w:tcW w:w="954" w:type="pct"/>
          </w:tcPr>
          <w:p w:rsidR="003A2496" w:rsidRDefault="003A2496" w:rsidP="003201ED">
            <w:pPr>
              <w:pStyle w:val="GazetteTableText"/>
            </w:pPr>
            <w:r>
              <w:t>52133</w:t>
            </w:r>
          </w:p>
        </w:tc>
        <w:tc>
          <w:tcPr>
            <w:tcW w:w="1546" w:type="pct"/>
          </w:tcPr>
          <w:p w:rsidR="003A2496" w:rsidRDefault="003A2496" w:rsidP="0072268A">
            <w:pPr>
              <w:pStyle w:val="GazetteTableText"/>
            </w:pPr>
            <w:r>
              <w:t>A</w:t>
            </w:r>
            <w:r w:rsidR="003201ED">
              <w:t>zafenidin</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A2496" w:rsidP="003201ED">
            <w:pPr>
              <w:pStyle w:val="GazetteTableText"/>
            </w:pPr>
            <w:r>
              <w:t>44472</w:t>
            </w:r>
          </w:p>
        </w:tc>
        <w:tc>
          <w:tcPr>
            <w:tcW w:w="1546" w:type="pct"/>
          </w:tcPr>
          <w:p w:rsidR="003A2496" w:rsidRDefault="003A2496" w:rsidP="0072268A">
            <w:pPr>
              <w:pStyle w:val="GazetteTableText"/>
            </w:pPr>
            <w:r>
              <w:t>B</w:t>
            </w:r>
            <w:r w:rsidR="003201ED">
              <w:t>ensulfuron-Methyl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A2496" w:rsidP="0072268A">
            <w:pPr>
              <w:pStyle w:val="GazetteTableText"/>
            </w:pPr>
            <w:r>
              <w:t>440</w:t>
            </w:r>
            <w:r w:rsidR="003201ED">
              <w:t>52</w:t>
            </w:r>
          </w:p>
        </w:tc>
        <w:tc>
          <w:tcPr>
            <w:tcW w:w="1546" w:type="pct"/>
          </w:tcPr>
          <w:p w:rsidR="003A2496" w:rsidRDefault="003201ED" w:rsidP="0072268A">
            <w:pPr>
              <w:pStyle w:val="GazetteTableText"/>
            </w:pPr>
            <w:r>
              <w:t>Bensulfuron-Methyl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44068</w:t>
            </w:r>
          </w:p>
        </w:tc>
        <w:tc>
          <w:tcPr>
            <w:tcW w:w="1546" w:type="pct"/>
          </w:tcPr>
          <w:p w:rsidR="003A2496" w:rsidRDefault="003201ED" w:rsidP="0072268A">
            <w:pPr>
              <w:pStyle w:val="GazetteTableText"/>
            </w:pPr>
            <w:r>
              <w:t>Bromacil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46845</w:t>
            </w:r>
          </w:p>
        </w:tc>
        <w:tc>
          <w:tcPr>
            <w:tcW w:w="1546" w:type="pct"/>
          </w:tcPr>
          <w:p w:rsidR="003A2496" w:rsidRDefault="003201ED" w:rsidP="0072268A">
            <w:pPr>
              <w:pStyle w:val="GazetteTableText"/>
            </w:pPr>
            <w:r>
              <w:t>Chlorsulfuron</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44477</w:t>
            </w:r>
          </w:p>
        </w:tc>
        <w:tc>
          <w:tcPr>
            <w:tcW w:w="1546" w:type="pct"/>
          </w:tcPr>
          <w:p w:rsidR="003A2496" w:rsidRDefault="003201ED" w:rsidP="0072268A">
            <w:pPr>
              <w:pStyle w:val="GazetteTableText"/>
            </w:pPr>
            <w:r>
              <w:t>Diuron</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44476</w:t>
            </w:r>
          </w:p>
        </w:tc>
        <w:tc>
          <w:tcPr>
            <w:tcW w:w="1546" w:type="pct"/>
          </w:tcPr>
          <w:p w:rsidR="003A2496" w:rsidRDefault="003201ED" w:rsidP="0072268A">
            <w:pPr>
              <w:pStyle w:val="GazetteTableText"/>
            </w:pPr>
            <w:r>
              <w:t>Diuron</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52626</w:t>
            </w:r>
          </w:p>
        </w:tc>
        <w:tc>
          <w:tcPr>
            <w:tcW w:w="1546" w:type="pct"/>
          </w:tcPr>
          <w:p w:rsidR="003A2496" w:rsidRDefault="003201ED" w:rsidP="0072268A">
            <w:pPr>
              <w:pStyle w:val="GazetteTableText"/>
            </w:pPr>
            <w:r>
              <w:t>Ethametsulfuron-Methyl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61457</w:t>
            </w:r>
          </w:p>
        </w:tc>
        <w:tc>
          <w:tcPr>
            <w:tcW w:w="1546" w:type="pct"/>
          </w:tcPr>
          <w:p w:rsidR="003A2496" w:rsidRDefault="003201ED" w:rsidP="0072268A">
            <w:pPr>
              <w:pStyle w:val="GazetteTableText"/>
            </w:pPr>
            <w:r>
              <w:t>Ethephon</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262"/>
        </w:trPr>
        <w:tc>
          <w:tcPr>
            <w:tcW w:w="954" w:type="pct"/>
          </w:tcPr>
          <w:p w:rsidR="003A2496" w:rsidRDefault="003201ED" w:rsidP="0072268A">
            <w:pPr>
              <w:pStyle w:val="GazetteTableText"/>
            </w:pPr>
            <w:r>
              <w:t>52567</w:t>
            </w:r>
          </w:p>
        </w:tc>
        <w:tc>
          <w:tcPr>
            <w:tcW w:w="1546" w:type="pct"/>
          </w:tcPr>
          <w:p w:rsidR="003A2496" w:rsidRDefault="003A2496" w:rsidP="0072268A">
            <w:pPr>
              <w:pStyle w:val="GazetteTableText"/>
            </w:pPr>
            <w:r>
              <w:t>Eth</w:t>
            </w:r>
            <w:r w:rsidR="003201ED">
              <w:t>ephon Manufacturing Concentrate</w:t>
            </w:r>
          </w:p>
        </w:tc>
        <w:tc>
          <w:tcPr>
            <w:tcW w:w="1472" w:type="pct"/>
          </w:tcPr>
          <w:p w:rsidR="003A2496" w:rsidRDefault="003A2496" w:rsidP="0072268A">
            <w:pPr>
              <w:pStyle w:val="GazetteTableText"/>
            </w:pPr>
            <w:r>
              <w:t>Du Pont (Aust</w:t>
            </w:r>
            <w:r w:rsidR="003201ED">
              <w:t>ralia) Pty Ltd</w:t>
            </w:r>
          </w:p>
        </w:tc>
        <w:tc>
          <w:tcPr>
            <w:tcW w:w="1028" w:type="pct"/>
          </w:tcPr>
          <w:p w:rsidR="003A2496" w:rsidRDefault="003201ED" w:rsidP="0072268A">
            <w:pPr>
              <w:pStyle w:val="GazetteTableText"/>
            </w:pPr>
            <w:r>
              <w:t>12 April 2019</w:t>
            </w:r>
          </w:p>
        </w:tc>
      </w:tr>
      <w:tr w:rsidR="003A2496" w:rsidTr="00C97902">
        <w:trPr>
          <w:trHeight w:val="263"/>
        </w:trPr>
        <w:tc>
          <w:tcPr>
            <w:tcW w:w="954" w:type="pct"/>
          </w:tcPr>
          <w:p w:rsidR="003A2496" w:rsidRDefault="003201ED" w:rsidP="0072268A">
            <w:pPr>
              <w:pStyle w:val="GazetteTableText"/>
            </w:pPr>
            <w:r>
              <w:t>44557</w:t>
            </w:r>
          </w:p>
        </w:tc>
        <w:tc>
          <w:tcPr>
            <w:tcW w:w="1546" w:type="pct"/>
          </w:tcPr>
          <w:p w:rsidR="003A2496" w:rsidRDefault="003A2496" w:rsidP="0072268A">
            <w:pPr>
              <w:pStyle w:val="GazetteTableText"/>
            </w:pPr>
            <w:r>
              <w:t>Eth</w:t>
            </w:r>
            <w:r w:rsidR="003201ED">
              <w:t>ephon Manufacturing Concentrate</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64031</w:t>
            </w:r>
          </w:p>
        </w:tc>
        <w:tc>
          <w:tcPr>
            <w:tcW w:w="1546" w:type="pct"/>
          </w:tcPr>
          <w:p w:rsidR="003A2496" w:rsidRDefault="003201ED" w:rsidP="0072268A">
            <w:pPr>
              <w:pStyle w:val="GazetteTableText"/>
            </w:pPr>
            <w:r>
              <w:t>Fenarimol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48317</w:t>
            </w:r>
          </w:p>
        </w:tc>
        <w:tc>
          <w:tcPr>
            <w:tcW w:w="1546" w:type="pct"/>
          </w:tcPr>
          <w:p w:rsidR="003A2496" w:rsidRDefault="003201ED" w:rsidP="0072268A">
            <w:pPr>
              <w:pStyle w:val="GazetteTableText"/>
            </w:pPr>
            <w:r>
              <w:t>Fenarimol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44169</w:t>
            </w:r>
          </w:p>
        </w:tc>
        <w:tc>
          <w:tcPr>
            <w:tcW w:w="1546" w:type="pct"/>
          </w:tcPr>
          <w:p w:rsidR="003A2496" w:rsidRDefault="003A2496" w:rsidP="0072268A">
            <w:pPr>
              <w:pStyle w:val="GazetteTableText"/>
            </w:pPr>
            <w:r>
              <w:t>Fen</w:t>
            </w:r>
            <w:r w:rsidR="003201ED">
              <w:t>arimol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44069</w:t>
            </w:r>
          </w:p>
        </w:tc>
        <w:tc>
          <w:tcPr>
            <w:tcW w:w="1546" w:type="pct"/>
          </w:tcPr>
          <w:p w:rsidR="003A2496" w:rsidRDefault="003201ED" w:rsidP="0072268A">
            <w:pPr>
              <w:pStyle w:val="GazetteTableText"/>
            </w:pPr>
            <w:r>
              <w:t>Flusilazole</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48098</w:t>
            </w:r>
          </w:p>
        </w:tc>
        <w:tc>
          <w:tcPr>
            <w:tcW w:w="1546" w:type="pct"/>
          </w:tcPr>
          <w:p w:rsidR="003A2496" w:rsidRDefault="003201ED" w:rsidP="0072268A">
            <w:pPr>
              <w:pStyle w:val="GazetteTableText"/>
            </w:pPr>
            <w:r>
              <w:t>Hexazinone</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44321</w:t>
            </w:r>
          </w:p>
        </w:tc>
        <w:tc>
          <w:tcPr>
            <w:tcW w:w="1546" w:type="pct"/>
          </w:tcPr>
          <w:p w:rsidR="003A2496" w:rsidRDefault="003201ED" w:rsidP="0072268A">
            <w:pPr>
              <w:pStyle w:val="GazetteTableText"/>
            </w:pPr>
            <w:r>
              <w:t>Hexazinone</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44030</w:t>
            </w:r>
          </w:p>
        </w:tc>
        <w:tc>
          <w:tcPr>
            <w:tcW w:w="1546" w:type="pct"/>
          </w:tcPr>
          <w:p w:rsidR="003A2496" w:rsidRDefault="003A2496" w:rsidP="0072268A">
            <w:pPr>
              <w:pStyle w:val="GazetteTableText"/>
            </w:pPr>
            <w:r>
              <w:t>Met</w:t>
            </w:r>
            <w:r w:rsidR="003201ED">
              <w:t>homyl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48126</w:t>
            </w:r>
          </w:p>
        </w:tc>
        <w:tc>
          <w:tcPr>
            <w:tcW w:w="1546" w:type="pct"/>
          </w:tcPr>
          <w:p w:rsidR="003A2496" w:rsidRDefault="003201ED" w:rsidP="0072268A">
            <w:pPr>
              <w:pStyle w:val="GazetteTableText"/>
            </w:pPr>
            <w:r>
              <w:t>Metsulfuron-Methyl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44100</w:t>
            </w:r>
          </w:p>
        </w:tc>
        <w:tc>
          <w:tcPr>
            <w:tcW w:w="1546" w:type="pct"/>
          </w:tcPr>
          <w:p w:rsidR="003A2496" w:rsidRDefault="003201ED" w:rsidP="0072268A">
            <w:pPr>
              <w:pStyle w:val="GazetteTableText"/>
            </w:pPr>
            <w:r>
              <w:t>Metsulfuron-Methyl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57022</w:t>
            </w:r>
          </w:p>
        </w:tc>
        <w:tc>
          <w:tcPr>
            <w:tcW w:w="1546" w:type="pct"/>
          </w:tcPr>
          <w:p w:rsidR="003A2496" w:rsidRDefault="003201ED" w:rsidP="0072268A">
            <w:pPr>
              <w:pStyle w:val="GazetteTableText"/>
            </w:pPr>
            <w:r>
              <w:t>Oxamyl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263"/>
        </w:trPr>
        <w:tc>
          <w:tcPr>
            <w:tcW w:w="954" w:type="pct"/>
          </w:tcPr>
          <w:p w:rsidR="003A2496" w:rsidRDefault="003201ED" w:rsidP="0072268A">
            <w:pPr>
              <w:pStyle w:val="GazetteTableText"/>
            </w:pPr>
            <w:r>
              <w:t>54114</w:t>
            </w:r>
          </w:p>
        </w:tc>
        <w:tc>
          <w:tcPr>
            <w:tcW w:w="1546" w:type="pct"/>
          </w:tcPr>
          <w:p w:rsidR="003A2496" w:rsidRDefault="003A2496" w:rsidP="0072268A">
            <w:pPr>
              <w:pStyle w:val="GazetteTableText"/>
            </w:pPr>
            <w:r>
              <w:t>O</w:t>
            </w:r>
            <w:r w:rsidR="003201ED">
              <w:t>xamyl Manufacturing Concentrate</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262"/>
        </w:trPr>
        <w:tc>
          <w:tcPr>
            <w:tcW w:w="954" w:type="pct"/>
          </w:tcPr>
          <w:p w:rsidR="003A2496" w:rsidRDefault="003201ED" w:rsidP="0072268A">
            <w:pPr>
              <w:pStyle w:val="GazetteTableText"/>
            </w:pPr>
            <w:r>
              <w:t>44098</w:t>
            </w:r>
          </w:p>
        </w:tc>
        <w:tc>
          <w:tcPr>
            <w:tcW w:w="1546" w:type="pct"/>
          </w:tcPr>
          <w:p w:rsidR="003A2496" w:rsidRDefault="003A2496" w:rsidP="0072268A">
            <w:pPr>
              <w:pStyle w:val="GazetteTableText"/>
            </w:pPr>
            <w:r>
              <w:t>O</w:t>
            </w:r>
            <w:r w:rsidR="003201ED">
              <w:t>xamyl Manufacturing Concentrate</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49414</w:t>
            </w:r>
          </w:p>
        </w:tc>
        <w:tc>
          <w:tcPr>
            <w:tcW w:w="1546" w:type="pct"/>
          </w:tcPr>
          <w:p w:rsidR="003A2496" w:rsidRDefault="003201ED" w:rsidP="0072268A">
            <w:pPr>
              <w:pStyle w:val="GazetteTableText"/>
            </w:pPr>
            <w:r>
              <w:t>Rimsulfuron</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62649</w:t>
            </w:r>
          </w:p>
        </w:tc>
        <w:tc>
          <w:tcPr>
            <w:tcW w:w="1546" w:type="pct"/>
          </w:tcPr>
          <w:p w:rsidR="003A2496" w:rsidRDefault="003201ED" w:rsidP="0072268A">
            <w:pPr>
              <w:pStyle w:val="GazetteTableText"/>
            </w:pPr>
            <w:r>
              <w:t>Terbacil</w:t>
            </w:r>
          </w:p>
        </w:tc>
        <w:tc>
          <w:tcPr>
            <w:tcW w:w="1472" w:type="pct"/>
          </w:tcPr>
          <w:p w:rsidR="003A2496" w:rsidRDefault="003A2496" w:rsidP="0072268A">
            <w:pPr>
              <w:pStyle w:val="GazetteTableText"/>
            </w:pPr>
            <w:r>
              <w:t>Du</w:t>
            </w:r>
            <w:r w:rsidR="003201ED">
              <w:t xml:space="preserve">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48125</w:t>
            </w:r>
          </w:p>
        </w:tc>
        <w:tc>
          <w:tcPr>
            <w:tcW w:w="1546" w:type="pct"/>
          </w:tcPr>
          <w:p w:rsidR="003A2496" w:rsidRDefault="003201ED" w:rsidP="0072268A">
            <w:pPr>
              <w:pStyle w:val="GazetteTableText"/>
            </w:pPr>
            <w:r>
              <w:t>Thifensulfuron-Methyl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r w:rsidR="003A2496" w:rsidTr="00C97902">
        <w:trPr>
          <w:trHeight w:val="122"/>
        </w:trPr>
        <w:tc>
          <w:tcPr>
            <w:tcW w:w="954" w:type="pct"/>
          </w:tcPr>
          <w:p w:rsidR="003A2496" w:rsidRDefault="003201ED" w:rsidP="0072268A">
            <w:pPr>
              <w:pStyle w:val="GazetteTableText"/>
            </w:pPr>
            <w:r>
              <w:t>44236</w:t>
            </w:r>
          </w:p>
        </w:tc>
        <w:tc>
          <w:tcPr>
            <w:tcW w:w="1546" w:type="pct"/>
          </w:tcPr>
          <w:p w:rsidR="003A2496" w:rsidRDefault="003201ED" w:rsidP="0072268A">
            <w:pPr>
              <w:pStyle w:val="GazetteTableText"/>
            </w:pPr>
            <w:r>
              <w:t>Thifensulfuron-Methyl</w:t>
            </w:r>
          </w:p>
        </w:tc>
        <w:tc>
          <w:tcPr>
            <w:tcW w:w="1472" w:type="pct"/>
          </w:tcPr>
          <w:p w:rsidR="003A2496" w:rsidRDefault="003201ED" w:rsidP="0072268A">
            <w:pPr>
              <w:pStyle w:val="GazetteTableText"/>
            </w:pPr>
            <w:r>
              <w:t>Du Pont (Australia) Pty Ltd</w:t>
            </w:r>
          </w:p>
        </w:tc>
        <w:tc>
          <w:tcPr>
            <w:tcW w:w="1028" w:type="pct"/>
          </w:tcPr>
          <w:p w:rsidR="003A2496" w:rsidRDefault="003201ED" w:rsidP="0072268A">
            <w:pPr>
              <w:pStyle w:val="GazetteTableText"/>
            </w:pPr>
            <w:r>
              <w:t>12 April 2019</w:t>
            </w:r>
          </w:p>
        </w:tc>
      </w:tr>
    </w:tbl>
    <w:p w:rsidR="003A2496" w:rsidRDefault="003A2496" w:rsidP="0072268A">
      <w:pPr>
        <w:spacing w:before="240" w:after="240"/>
      </w:pPr>
      <w:r>
        <w:lastRenderedPageBreak/>
        <w:t>The following instructions set out how a person can deal with the cancelled active constituent(s).</w:t>
      </w:r>
    </w:p>
    <w:p w:rsidR="003A2496" w:rsidRDefault="003A2496" w:rsidP="0072268A">
      <w:pPr>
        <w:spacing w:before="240" w:after="240"/>
      </w:pPr>
      <w:r>
        <w:rPr>
          <w:b/>
          <w:bCs/>
        </w:rPr>
        <w:t>SUPPLY</w:t>
      </w:r>
    </w:p>
    <w:p w:rsidR="003A2496" w:rsidRDefault="003A2496" w:rsidP="0072268A">
      <w:pPr>
        <w:spacing w:before="240" w:after="240"/>
      </w:pPr>
      <w:r>
        <w:t>A person may supply or cause to be supplied the cancelled active constituent(s) manufactured prior to 12 April 2019 at wholesale and retail level, until the 12 April 2020.</w:t>
      </w:r>
    </w:p>
    <w:p w:rsidR="003A2496" w:rsidRDefault="003A2496" w:rsidP="0072268A">
      <w:pPr>
        <w:spacing w:before="240" w:after="240"/>
      </w:pPr>
      <w:r>
        <w:t>After 12 April 2020 it will be an offence against the Agvet Codes to have possession or custody of the cancelled active constituent(s) with the intention to supply.</w:t>
      </w:r>
    </w:p>
    <w:p w:rsidR="003A2496" w:rsidRDefault="003A2496" w:rsidP="0072268A">
      <w:pPr>
        <w:spacing w:before="240" w:after="240"/>
      </w:pPr>
      <w:r>
        <w:rPr>
          <w:b/>
          <w:bCs/>
        </w:rPr>
        <w:t>USE</w:t>
      </w:r>
    </w:p>
    <w:p w:rsidR="003A2496" w:rsidRDefault="003A2496" w:rsidP="0072268A">
      <w:pPr>
        <w:spacing w:before="240" w:after="240"/>
      </w:pPr>
      <w:r>
        <w:t>A person may continue to use the cancelled active cons</w:t>
      </w:r>
      <w:r w:rsidR="00C97902">
        <w:t>tituent(s) until 12 April 2020.</w:t>
      </w:r>
    </w:p>
    <w:p w:rsidR="003A2496" w:rsidRDefault="003A2496" w:rsidP="0072268A">
      <w:pPr>
        <w:spacing w:before="240" w:after="240"/>
      </w:pPr>
      <w:r>
        <w:t>Any person who possesses, has custody of, uses, or otherwise deals with the cancelled active constituent(s) in accordance with the above instructions is taken to have been issued with a permit under the Agvet Codes to so possess, have custody of, use or otherwise deal with the cancelled active constituent after the approval has been</w:t>
      </w:r>
      <w:r w:rsidR="00C97902">
        <w:t xml:space="preserve"> cancelled until 12 April 2020.</w:t>
      </w:r>
    </w:p>
    <w:p w:rsidR="003A2496" w:rsidRDefault="003A2496" w:rsidP="0072268A">
      <w:pPr>
        <w:spacing w:before="240" w:after="240"/>
      </w:pPr>
      <w:r>
        <w:t>The supply and use of the cancelled active constituents(s) must be in accordance with the conditions of approval.</w:t>
      </w:r>
    </w:p>
    <w:p w:rsidR="003A2496" w:rsidRDefault="003A2496" w:rsidP="0072268A">
      <w:pPr>
        <w:spacing w:before="240" w:after="240"/>
      </w:pPr>
      <w:r>
        <w:t>It is an offence to possess, have custody of, use, or deal with the cancelled active constituents(s) listed in the table in a manner that cont</w:t>
      </w:r>
      <w:r w:rsidR="00B254EB">
        <w:t>ravenes the above instructions.</w:t>
      </w:r>
    </w:p>
    <w:p w:rsidR="0072268A" w:rsidRDefault="0072268A" w:rsidP="0072268A">
      <w:pPr>
        <w:pStyle w:val="GazetteHeading2"/>
      </w:pPr>
      <w:r>
        <w:t>APVMA Contact</w:t>
      </w:r>
    </w:p>
    <w:p w:rsidR="0072268A" w:rsidRDefault="0072268A" w:rsidP="0072268A">
      <w:pPr>
        <w:pStyle w:val="BodyText"/>
        <w:keepNext/>
      </w:pPr>
      <w:r>
        <w:t>For any enquiries or further information about this matter, please contact:</w:t>
      </w:r>
    </w:p>
    <w:p w:rsidR="0072268A" w:rsidRDefault="0072268A" w:rsidP="0072268A">
      <w:pPr>
        <w:pStyle w:val="GazetteAPVMAContact"/>
        <w:keepNext/>
        <w:spacing w:line="240" w:lineRule="exact"/>
        <w:ind w:left="0"/>
      </w:pPr>
      <w:r>
        <w:t>Chemical Review</w:t>
      </w:r>
    </w:p>
    <w:p w:rsidR="0072268A" w:rsidRDefault="0072268A" w:rsidP="0072268A">
      <w:pPr>
        <w:pStyle w:val="GazetteAPVMAContact"/>
        <w:keepNext/>
        <w:spacing w:line="240" w:lineRule="exact"/>
        <w:ind w:left="0"/>
      </w:pPr>
      <w:r>
        <w:t>Australian Pesticides and Veterinary Medicines Authority</w:t>
      </w:r>
    </w:p>
    <w:p w:rsidR="0072268A" w:rsidRDefault="0072268A" w:rsidP="0072268A">
      <w:pPr>
        <w:pStyle w:val="GazetteAPVMAContact"/>
        <w:keepNext/>
        <w:spacing w:line="240" w:lineRule="exact"/>
        <w:ind w:left="0"/>
      </w:pPr>
      <w:r>
        <w:t>PO Box 6182</w:t>
      </w:r>
    </w:p>
    <w:p w:rsidR="0072268A" w:rsidRDefault="0072268A" w:rsidP="0072268A">
      <w:pPr>
        <w:pStyle w:val="GazetteAPVMAContact"/>
        <w:keepNext/>
        <w:spacing w:line="240" w:lineRule="exact"/>
        <w:ind w:left="0"/>
      </w:pPr>
      <w:r>
        <w:t>SYMONSTON ACT 2609</w:t>
      </w:r>
    </w:p>
    <w:p w:rsidR="0072268A" w:rsidRDefault="0072268A" w:rsidP="0072268A">
      <w:pPr>
        <w:pStyle w:val="GazetteAPVMAContact"/>
        <w:spacing w:before="240" w:line="240" w:lineRule="exact"/>
        <w:ind w:left="0"/>
      </w:pPr>
      <w:r>
        <w:rPr>
          <w:b/>
        </w:rPr>
        <w:t>Phone:</w:t>
      </w:r>
      <w:r>
        <w:tab/>
        <w:t>+61 2 6210 4779</w:t>
      </w:r>
    </w:p>
    <w:p w:rsidR="0072268A" w:rsidRDefault="0072268A" w:rsidP="0072268A">
      <w:pPr>
        <w:pStyle w:val="GazetteAPVMAContact"/>
        <w:spacing w:line="240" w:lineRule="exact"/>
        <w:ind w:left="0"/>
      </w:pPr>
      <w:r>
        <w:rPr>
          <w:b/>
        </w:rPr>
        <w:t>Fax:</w:t>
      </w:r>
      <w:r>
        <w:tab/>
        <w:t>+61 2 6210 4776</w:t>
      </w:r>
    </w:p>
    <w:p w:rsidR="0072268A" w:rsidRDefault="0072268A" w:rsidP="0072268A">
      <w:pPr>
        <w:pStyle w:val="GazetteAPVMAContact"/>
        <w:spacing w:line="240" w:lineRule="exact"/>
        <w:ind w:left="0"/>
        <w:sectPr w:rsidR="0072268A" w:rsidSect="00233EA1">
          <w:footerReference w:type="default" r:id="rId20"/>
          <w:pgSz w:w="11907" w:h="16839" w:code="9"/>
          <w:pgMar w:top="1440" w:right="1134" w:bottom="1440" w:left="1134" w:header="709" w:footer="559" w:gutter="0"/>
          <w:cols w:space="708"/>
          <w:docGrid w:linePitch="360"/>
        </w:sectPr>
      </w:pPr>
      <w:r>
        <w:rPr>
          <w:b/>
        </w:rPr>
        <w:t>Email:</w:t>
      </w:r>
      <w:r>
        <w:tab/>
      </w:r>
      <w:hyperlink r:id="rId21" w:history="1">
        <w:r w:rsidRPr="00811935">
          <w:rPr>
            <w:rStyle w:val="Hyperlink"/>
          </w:rPr>
          <w:t>chemicalreview@apvma.gov.au</w:t>
        </w:r>
      </w:hyperlink>
      <w:r>
        <w:t xml:space="preserve"> </w:t>
      </w:r>
    </w:p>
    <w:p w:rsidR="003A2496" w:rsidRDefault="003A2496" w:rsidP="0072268A">
      <w:pPr>
        <w:pStyle w:val="GazetteHeading1"/>
      </w:pPr>
      <w:r>
        <w:lastRenderedPageBreak/>
        <w:t xml:space="preserve"> </w:t>
      </w:r>
      <w:bookmarkStart w:id="4" w:name="_Toc8026869"/>
      <w:r>
        <w:t>Cancellation of Active Constituent Approval at the Request of the Holder</w:t>
      </w:r>
      <w:bookmarkEnd w:id="4"/>
    </w:p>
    <w:p w:rsidR="0072268A" w:rsidRDefault="0072268A" w:rsidP="00F22EBE">
      <w:pPr>
        <w:spacing w:before="240" w:after="240"/>
      </w:pPr>
      <w:r>
        <w:rPr>
          <w:sz w:val="20"/>
          <w:szCs w:val="20"/>
        </w:rPr>
        <w:t>At the request of the holder, the APVMA has cancelled the approval of the following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2837"/>
        <w:gridCol w:w="3116"/>
        <w:gridCol w:w="1978"/>
      </w:tblGrid>
      <w:tr w:rsidR="003A2496" w:rsidTr="00C97902">
        <w:trPr>
          <w:trHeight w:val="205"/>
        </w:trPr>
        <w:tc>
          <w:tcPr>
            <w:tcW w:w="882" w:type="pct"/>
            <w:shd w:val="clear" w:color="auto" w:fill="D9D9D9" w:themeFill="background1" w:themeFillShade="D9"/>
          </w:tcPr>
          <w:p w:rsidR="003A2496" w:rsidRDefault="003A2496" w:rsidP="0072268A">
            <w:pPr>
              <w:pStyle w:val="GazetteTableHeading"/>
            </w:pPr>
            <w:r>
              <w:t>Active no.</w:t>
            </w:r>
          </w:p>
        </w:tc>
        <w:tc>
          <w:tcPr>
            <w:tcW w:w="1473" w:type="pct"/>
            <w:shd w:val="clear" w:color="auto" w:fill="D9D9D9" w:themeFill="background1" w:themeFillShade="D9"/>
          </w:tcPr>
          <w:p w:rsidR="003A2496" w:rsidRDefault="003A2496" w:rsidP="0072268A">
            <w:pPr>
              <w:pStyle w:val="GazetteTableHeading"/>
            </w:pPr>
            <w:r>
              <w:t>A</w:t>
            </w:r>
            <w:r w:rsidR="00B254EB">
              <w:t>ctive name</w:t>
            </w:r>
          </w:p>
        </w:tc>
        <w:tc>
          <w:tcPr>
            <w:tcW w:w="1618" w:type="pct"/>
            <w:shd w:val="clear" w:color="auto" w:fill="D9D9D9" w:themeFill="background1" w:themeFillShade="D9"/>
          </w:tcPr>
          <w:p w:rsidR="003A2496" w:rsidRDefault="00B254EB" w:rsidP="0072268A">
            <w:pPr>
              <w:pStyle w:val="GazetteTableHeading"/>
            </w:pPr>
            <w:r>
              <w:t>Approval holder</w:t>
            </w:r>
          </w:p>
        </w:tc>
        <w:tc>
          <w:tcPr>
            <w:tcW w:w="1028" w:type="pct"/>
            <w:shd w:val="clear" w:color="auto" w:fill="D9D9D9" w:themeFill="background1" w:themeFillShade="D9"/>
          </w:tcPr>
          <w:p w:rsidR="003A2496" w:rsidRDefault="00B254EB" w:rsidP="0072268A">
            <w:pPr>
              <w:pStyle w:val="GazetteTableHeading"/>
            </w:pPr>
            <w:r>
              <w:t>Date of effect</w:t>
            </w:r>
          </w:p>
        </w:tc>
      </w:tr>
      <w:tr w:rsidR="003A2496" w:rsidTr="00C97902">
        <w:trPr>
          <w:trHeight w:val="122"/>
        </w:trPr>
        <w:tc>
          <w:tcPr>
            <w:tcW w:w="882" w:type="pct"/>
          </w:tcPr>
          <w:p w:rsidR="003A2496" w:rsidRDefault="00B254EB" w:rsidP="0072268A">
            <w:pPr>
              <w:pStyle w:val="GazetteTableText"/>
            </w:pPr>
            <w:r>
              <w:t>45535</w:t>
            </w:r>
          </w:p>
        </w:tc>
        <w:tc>
          <w:tcPr>
            <w:tcW w:w="1473" w:type="pct"/>
          </w:tcPr>
          <w:p w:rsidR="003A2496" w:rsidRDefault="00B254EB" w:rsidP="0072268A">
            <w:pPr>
              <w:pStyle w:val="GazetteTableText"/>
            </w:pPr>
            <w:r>
              <w:t>Diuron</w:t>
            </w:r>
          </w:p>
        </w:tc>
        <w:tc>
          <w:tcPr>
            <w:tcW w:w="1618" w:type="pct"/>
          </w:tcPr>
          <w:p w:rsidR="003A2496" w:rsidRDefault="003A2496" w:rsidP="0072268A">
            <w:pPr>
              <w:pStyle w:val="GazetteTableText"/>
            </w:pPr>
            <w:r>
              <w:t>Griffi</w:t>
            </w:r>
            <w:r w:rsidR="00B254EB">
              <w:t>n Corporation Australia Pty Ltd</w:t>
            </w:r>
          </w:p>
        </w:tc>
        <w:tc>
          <w:tcPr>
            <w:tcW w:w="1028" w:type="pct"/>
          </w:tcPr>
          <w:p w:rsidR="003A2496" w:rsidRDefault="00B254EB" w:rsidP="0072268A">
            <w:pPr>
              <w:pStyle w:val="GazetteTableText"/>
            </w:pPr>
            <w:r>
              <w:t>12 April 2019</w:t>
            </w:r>
          </w:p>
        </w:tc>
      </w:tr>
      <w:tr w:rsidR="003A2496" w:rsidTr="00C97902">
        <w:trPr>
          <w:trHeight w:val="122"/>
        </w:trPr>
        <w:tc>
          <w:tcPr>
            <w:tcW w:w="882" w:type="pct"/>
          </w:tcPr>
          <w:p w:rsidR="003A2496" w:rsidRDefault="00B254EB" w:rsidP="0072268A">
            <w:pPr>
              <w:pStyle w:val="GazetteTableText"/>
            </w:pPr>
            <w:r>
              <w:t>44016</w:t>
            </w:r>
          </w:p>
        </w:tc>
        <w:tc>
          <w:tcPr>
            <w:tcW w:w="1473" w:type="pct"/>
          </w:tcPr>
          <w:p w:rsidR="003A2496" w:rsidRDefault="00B254EB" w:rsidP="0072268A">
            <w:pPr>
              <w:pStyle w:val="GazetteTableText"/>
            </w:pPr>
            <w:r>
              <w:t>Linuron</w:t>
            </w:r>
          </w:p>
        </w:tc>
        <w:tc>
          <w:tcPr>
            <w:tcW w:w="1618" w:type="pct"/>
          </w:tcPr>
          <w:p w:rsidR="003A2496" w:rsidRDefault="003A2496" w:rsidP="0072268A">
            <w:pPr>
              <w:pStyle w:val="GazetteTableText"/>
            </w:pPr>
            <w:r>
              <w:t>Griffin Corpor</w:t>
            </w:r>
            <w:r w:rsidR="00B254EB">
              <w:t>ation Australia Pty Ltd</w:t>
            </w:r>
          </w:p>
        </w:tc>
        <w:tc>
          <w:tcPr>
            <w:tcW w:w="1028" w:type="pct"/>
          </w:tcPr>
          <w:p w:rsidR="003A2496" w:rsidRDefault="00B254EB" w:rsidP="0072268A">
            <w:pPr>
              <w:pStyle w:val="GazetteTableText"/>
            </w:pPr>
            <w:r>
              <w:t>12 April 2019</w:t>
            </w:r>
          </w:p>
        </w:tc>
      </w:tr>
      <w:tr w:rsidR="003A2496" w:rsidTr="00C97902">
        <w:trPr>
          <w:trHeight w:val="263"/>
        </w:trPr>
        <w:tc>
          <w:tcPr>
            <w:tcW w:w="882" w:type="pct"/>
          </w:tcPr>
          <w:p w:rsidR="003A2496" w:rsidRDefault="00B254EB" w:rsidP="0072268A">
            <w:pPr>
              <w:pStyle w:val="GazetteTableText"/>
            </w:pPr>
            <w:r>
              <w:t>52712</w:t>
            </w:r>
          </w:p>
        </w:tc>
        <w:tc>
          <w:tcPr>
            <w:tcW w:w="1473" w:type="pct"/>
          </w:tcPr>
          <w:p w:rsidR="003A2496" w:rsidRDefault="003A2496" w:rsidP="0072268A">
            <w:pPr>
              <w:pStyle w:val="GazetteTableText"/>
            </w:pPr>
            <w:r>
              <w:t>Paraquat Dichl</w:t>
            </w:r>
            <w:r w:rsidR="00B254EB">
              <w:t>oride Manufacturing Concentrate</w:t>
            </w:r>
          </w:p>
        </w:tc>
        <w:tc>
          <w:tcPr>
            <w:tcW w:w="1618" w:type="pct"/>
          </w:tcPr>
          <w:p w:rsidR="003A2496" w:rsidRDefault="003A2496" w:rsidP="0072268A">
            <w:pPr>
              <w:pStyle w:val="GazetteTableText"/>
            </w:pPr>
            <w:r>
              <w:t>Griffi</w:t>
            </w:r>
            <w:r w:rsidR="00B254EB">
              <w:t>n Corporation Australia Pty Ltd</w:t>
            </w:r>
          </w:p>
        </w:tc>
        <w:tc>
          <w:tcPr>
            <w:tcW w:w="1028" w:type="pct"/>
          </w:tcPr>
          <w:p w:rsidR="003A2496" w:rsidRDefault="00B254EB" w:rsidP="0072268A">
            <w:pPr>
              <w:pStyle w:val="GazetteTableText"/>
            </w:pPr>
            <w:r>
              <w:t>12 April 2019</w:t>
            </w:r>
          </w:p>
        </w:tc>
      </w:tr>
      <w:tr w:rsidR="003A2496" w:rsidTr="00C97902">
        <w:trPr>
          <w:trHeight w:val="263"/>
        </w:trPr>
        <w:tc>
          <w:tcPr>
            <w:tcW w:w="882" w:type="pct"/>
          </w:tcPr>
          <w:p w:rsidR="003A2496" w:rsidRDefault="00B254EB" w:rsidP="0072268A">
            <w:pPr>
              <w:pStyle w:val="GazetteTableText"/>
            </w:pPr>
            <w:r>
              <w:t>53214</w:t>
            </w:r>
          </w:p>
        </w:tc>
        <w:tc>
          <w:tcPr>
            <w:tcW w:w="1473" w:type="pct"/>
          </w:tcPr>
          <w:p w:rsidR="003A2496" w:rsidRDefault="003A2496" w:rsidP="0072268A">
            <w:pPr>
              <w:pStyle w:val="GazetteTableText"/>
            </w:pPr>
            <w:r>
              <w:t>Paraquat Dichl</w:t>
            </w:r>
            <w:r w:rsidR="00B254EB">
              <w:t>oride Manufacturing Concentrate</w:t>
            </w:r>
          </w:p>
        </w:tc>
        <w:tc>
          <w:tcPr>
            <w:tcW w:w="1618" w:type="pct"/>
          </w:tcPr>
          <w:p w:rsidR="003A2496" w:rsidRDefault="003A2496" w:rsidP="0072268A">
            <w:pPr>
              <w:pStyle w:val="GazetteTableText"/>
            </w:pPr>
            <w:r>
              <w:t>Griffi</w:t>
            </w:r>
            <w:r w:rsidR="00B254EB">
              <w:t>n Corporation Australia Pty Ltd</w:t>
            </w:r>
          </w:p>
        </w:tc>
        <w:tc>
          <w:tcPr>
            <w:tcW w:w="1028" w:type="pct"/>
          </w:tcPr>
          <w:p w:rsidR="003A2496" w:rsidRDefault="003A2496" w:rsidP="0072268A">
            <w:pPr>
              <w:pStyle w:val="GazetteTableText"/>
            </w:pPr>
            <w:r>
              <w:t>12 April 2019</w:t>
            </w:r>
          </w:p>
        </w:tc>
      </w:tr>
    </w:tbl>
    <w:p w:rsidR="003A2496" w:rsidRDefault="003A2496" w:rsidP="0072268A">
      <w:pPr>
        <w:spacing w:before="240" w:after="240"/>
      </w:pPr>
      <w:r>
        <w:t xml:space="preserve">The following instructions set out how a person can deal with the cancelled active constituent(s). </w:t>
      </w:r>
    </w:p>
    <w:p w:rsidR="003A2496" w:rsidRDefault="003A2496" w:rsidP="0072268A">
      <w:pPr>
        <w:spacing w:before="240" w:after="240"/>
      </w:pPr>
      <w:r>
        <w:rPr>
          <w:b/>
          <w:bCs/>
        </w:rPr>
        <w:t xml:space="preserve">SUPPLY </w:t>
      </w:r>
    </w:p>
    <w:p w:rsidR="003A2496" w:rsidRDefault="003A2496" w:rsidP="0072268A">
      <w:pPr>
        <w:spacing w:before="240" w:after="240"/>
      </w:pPr>
      <w:r>
        <w:t xml:space="preserve">A person may supply or cause to be supplied the cancelled active constituent(s) manufactured prior to 12 April 2019 at wholesale and retail level, until the 12 April 2020. </w:t>
      </w:r>
    </w:p>
    <w:p w:rsidR="003A2496" w:rsidRDefault="003A2496" w:rsidP="0072268A">
      <w:pPr>
        <w:spacing w:before="240" w:after="240"/>
      </w:pPr>
      <w:r>
        <w:t xml:space="preserve">After 12 April 2020 it will be an offence against the Agvet Codes to have possession or custody of the cancelled active constituent(s) with the intention to supply. </w:t>
      </w:r>
    </w:p>
    <w:p w:rsidR="003A2496" w:rsidRDefault="003A2496" w:rsidP="0072268A">
      <w:pPr>
        <w:spacing w:before="240" w:after="240"/>
      </w:pPr>
      <w:r>
        <w:rPr>
          <w:b/>
          <w:bCs/>
        </w:rPr>
        <w:t xml:space="preserve">USE </w:t>
      </w:r>
    </w:p>
    <w:p w:rsidR="003A2496" w:rsidRDefault="003A2496" w:rsidP="0072268A">
      <w:pPr>
        <w:spacing w:before="240" w:after="240"/>
      </w:pPr>
      <w:r>
        <w:t xml:space="preserve">A person may continue to use the cancelled active constituent(s) until 12 April 2020. </w:t>
      </w:r>
    </w:p>
    <w:p w:rsidR="003A2496" w:rsidRDefault="003A2496" w:rsidP="0072268A">
      <w:pPr>
        <w:spacing w:before="240" w:after="240"/>
      </w:pPr>
      <w:r>
        <w:t xml:space="preserve">Any person who possesses, has custody of, uses, or otherwise deals with the cancelled active constituent(s) in accordance with the above instructions is taken to have been issued with a permit under the Agvet Codes to so possess, have custody of, use or otherwise deal with the cancelled active constituent after the approval has been cancelled until 12 April 2020. </w:t>
      </w:r>
    </w:p>
    <w:p w:rsidR="003A2496" w:rsidRDefault="003A2496" w:rsidP="0072268A">
      <w:pPr>
        <w:spacing w:before="240" w:after="240"/>
      </w:pPr>
      <w:r>
        <w:t>The supply and use of the cancelled active constituents(s) must be in accordance with the conditions of approval.</w:t>
      </w:r>
    </w:p>
    <w:p w:rsidR="003A2496" w:rsidRDefault="003A2496" w:rsidP="0072268A">
      <w:pPr>
        <w:spacing w:before="240" w:after="240"/>
      </w:pPr>
      <w:r>
        <w:t xml:space="preserve">It is an offence to possess, have custody of, use, or deal with the cancelled active constituents(s) listed in the table in a manner that contravenes the above instructions. </w:t>
      </w:r>
    </w:p>
    <w:p w:rsidR="0072268A" w:rsidRDefault="0072268A" w:rsidP="0072268A">
      <w:pPr>
        <w:pStyle w:val="GazetteHeading2"/>
      </w:pPr>
      <w:r>
        <w:t>APVMA Contact</w:t>
      </w:r>
    </w:p>
    <w:p w:rsidR="0072268A" w:rsidRDefault="0072268A" w:rsidP="0072268A">
      <w:pPr>
        <w:pStyle w:val="BodyText"/>
        <w:keepNext/>
      </w:pPr>
      <w:r>
        <w:t>For any enquiries or further information about this matter, please contact:</w:t>
      </w:r>
    </w:p>
    <w:p w:rsidR="0072268A" w:rsidRDefault="0072268A" w:rsidP="0072268A">
      <w:pPr>
        <w:pStyle w:val="GazetteAPVMAContact"/>
        <w:keepNext/>
        <w:spacing w:line="240" w:lineRule="exact"/>
        <w:ind w:left="0"/>
      </w:pPr>
      <w:r>
        <w:t>Chemical Review</w:t>
      </w:r>
    </w:p>
    <w:p w:rsidR="0072268A" w:rsidRDefault="0072268A" w:rsidP="0072268A">
      <w:pPr>
        <w:pStyle w:val="GazetteAPVMAContact"/>
        <w:keepNext/>
        <w:spacing w:line="240" w:lineRule="exact"/>
        <w:ind w:left="0"/>
      </w:pPr>
      <w:r>
        <w:t>Australian Pesticides and Veterinary Medicines Authority</w:t>
      </w:r>
    </w:p>
    <w:p w:rsidR="0072268A" w:rsidRDefault="0072268A" w:rsidP="0072268A">
      <w:pPr>
        <w:pStyle w:val="GazetteAPVMAContact"/>
        <w:keepNext/>
        <w:spacing w:line="240" w:lineRule="exact"/>
        <w:ind w:left="0"/>
      </w:pPr>
      <w:r>
        <w:t>PO Box 6182</w:t>
      </w:r>
    </w:p>
    <w:p w:rsidR="0072268A" w:rsidRDefault="0072268A" w:rsidP="0072268A">
      <w:pPr>
        <w:pStyle w:val="GazetteAPVMAContact"/>
        <w:keepNext/>
        <w:spacing w:line="240" w:lineRule="exact"/>
        <w:ind w:left="0"/>
      </w:pPr>
      <w:r>
        <w:t>SYMONSTON ACT 2609</w:t>
      </w:r>
    </w:p>
    <w:p w:rsidR="0072268A" w:rsidRDefault="0072268A" w:rsidP="0072268A">
      <w:pPr>
        <w:pStyle w:val="GazetteAPVMAContact"/>
        <w:spacing w:before="240" w:line="240" w:lineRule="exact"/>
        <w:ind w:left="0"/>
      </w:pPr>
      <w:r>
        <w:rPr>
          <w:b/>
        </w:rPr>
        <w:t>Phone:</w:t>
      </w:r>
      <w:r>
        <w:tab/>
        <w:t>+61 2 6210 4779</w:t>
      </w:r>
    </w:p>
    <w:p w:rsidR="0072268A" w:rsidRDefault="0072268A" w:rsidP="0072268A">
      <w:pPr>
        <w:pStyle w:val="GazetteAPVMAContact"/>
        <w:spacing w:line="240" w:lineRule="exact"/>
        <w:ind w:left="0"/>
      </w:pPr>
      <w:r>
        <w:rPr>
          <w:b/>
        </w:rPr>
        <w:t>Fax:</w:t>
      </w:r>
      <w:r>
        <w:tab/>
        <w:t>+61 2 6210 4776</w:t>
      </w:r>
    </w:p>
    <w:p w:rsidR="0072268A" w:rsidRDefault="0072268A" w:rsidP="0072268A">
      <w:pPr>
        <w:pStyle w:val="GazetteAPVMAContact"/>
        <w:spacing w:line="240" w:lineRule="exact"/>
        <w:ind w:left="0"/>
        <w:sectPr w:rsidR="0072268A" w:rsidSect="00233EA1">
          <w:pgSz w:w="11907" w:h="16839" w:code="9"/>
          <w:pgMar w:top="1440" w:right="1134" w:bottom="1440" w:left="1134" w:header="709" w:footer="559" w:gutter="0"/>
          <w:cols w:space="708"/>
          <w:docGrid w:linePitch="360"/>
        </w:sectPr>
      </w:pPr>
      <w:r>
        <w:rPr>
          <w:b/>
        </w:rPr>
        <w:t>Email:</w:t>
      </w:r>
      <w:r>
        <w:tab/>
      </w:r>
      <w:hyperlink r:id="rId22" w:history="1">
        <w:r w:rsidRPr="00811935">
          <w:rPr>
            <w:rStyle w:val="Hyperlink"/>
          </w:rPr>
          <w:t>chemicalreview@apvma.gov.au</w:t>
        </w:r>
      </w:hyperlink>
      <w:r>
        <w:t xml:space="preserve"> </w:t>
      </w:r>
    </w:p>
    <w:p w:rsidR="003A2496" w:rsidRDefault="003A2496" w:rsidP="0076149C">
      <w:pPr>
        <w:pStyle w:val="GazetteHeading1"/>
      </w:pPr>
      <w:bookmarkStart w:id="5" w:name="_Toc8026870"/>
      <w:r>
        <w:lastRenderedPageBreak/>
        <w:t>Cancellation of Product Label Approvals at the Request of the Holder</w:t>
      </w:r>
      <w:bookmarkEnd w:id="5"/>
    </w:p>
    <w:p w:rsidR="0076149C" w:rsidRDefault="0076149C" w:rsidP="00F22EBE">
      <w:pPr>
        <w:spacing w:before="240" w:after="240"/>
        <w:rPr>
          <w:b/>
          <w:bCs/>
          <w:sz w:val="22"/>
          <w:szCs w:val="22"/>
        </w:rPr>
      </w:pPr>
      <w:r>
        <w:t>At the request of the holder, the APVMA has cancelled the product label approvals for the following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3838"/>
        <w:gridCol w:w="1417"/>
        <w:gridCol w:w="1700"/>
        <w:gridCol w:w="1697"/>
      </w:tblGrid>
      <w:tr w:rsidR="003A2496" w:rsidTr="00C97902">
        <w:trPr>
          <w:trHeight w:val="485"/>
        </w:trPr>
        <w:tc>
          <w:tcPr>
            <w:tcW w:w="507" w:type="pct"/>
            <w:shd w:val="clear" w:color="auto" w:fill="D9D9D9" w:themeFill="background1" w:themeFillShade="D9"/>
          </w:tcPr>
          <w:p w:rsidR="003A2496" w:rsidRDefault="003A2496" w:rsidP="0076149C">
            <w:pPr>
              <w:pStyle w:val="GazetteTableHeading"/>
            </w:pPr>
            <w:r>
              <w:t>Product no.</w:t>
            </w:r>
          </w:p>
        </w:tc>
        <w:tc>
          <w:tcPr>
            <w:tcW w:w="1993" w:type="pct"/>
            <w:shd w:val="clear" w:color="auto" w:fill="D9D9D9" w:themeFill="background1" w:themeFillShade="D9"/>
          </w:tcPr>
          <w:p w:rsidR="003A2496" w:rsidRDefault="003A2496" w:rsidP="0076149C">
            <w:pPr>
              <w:pStyle w:val="GazetteTableHeading"/>
            </w:pPr>
            <w:r>
              <w:t>P</w:t>
            </w:r>
            <w:r w:rsidR="00B254EB">
              <w:t>roduct name</w:t>
            </w:r>
          </w:p>
        </w:tc>
        <w:tc>
          <w:tcPr>
            <w:tcW w:w="736" w:type="pct"/>
            <w:shd w:val="clear" w:color="auto" w:fill="D9D9D9" w:themeFill="background1" w:themeFillShade="D9"/>
          </w:tcPr>
          <w:p w:rsidR="003A2496" w:rsidRDefault="00B254EB" w:rsidP="00C97902">
            <w:pPr>
              <w:pStyle w:val="GazetteTableHeading"/>
              <w:jc w:val="both"/>
            </w:pPr>
            <w:r>
              <w:t>Registrant</w:t>
            </w:r>
          </w:p>
        </w:tc>
        <w:tc>
          <w:tcPr>
            <w:tcW w:w="883" w:type="pct"/>
            <w:shd w:val="clear" w:color="auto" w:fill="D9D9D9" w:themeFill="background1" w:themeFillShade="D9"/>
          </w:tcPr>
          <w:p w:rsidR="003A2496" w:rsidRDefault="00B254EB" w:rsidP="0076149C">
            <w:pPr>
              <w:pStyle w:val="GazetteTableHeading"/>
            </w:pPr>
            <w:r>
              <w:t>Product label approval number</w:t>
            </w:r>
          </w:p>
        </w:tc>
        <w:tc>
          <w:tcPr>
            <w:tcW w:w="881" w:type="pct"/>
            <w:shd w:val="clear" w:color="auto" w:fill="D9D9D9" w:themeFill="background1" w:themeFillShade="D9"/>
          </w:tcPr>
          <w:p w:rsidR="003A2496" w:rsidRDefault="00B254EB" w:rsidP="0076149C">
            <w:pPr>
              <w:pStyle w:val="GazetteTableHeading"/>
            </w:pPr>
            <w:r>
              <w:t>Date of effect</w:t>
            </w:r>
          </w:p>
        </w:tc>
      </w:tr>
      <w:tr w:rsidR="003A2496" w:rsidTr="00C97902">
        <w:trPr>
          <w:trHeight w:val="822"/>
        </w:trPr>
        <w:tc>
          <w:tcPr>
            <w:tcW w:w="507" w:type="pct"/>
          </w:tcPr>
          <w:p w:rsidR="003A2496" w:rsidRDefault="003A2496" w:rsidP="0076149C">
            <w:pPr>
              <w:pStyle w:val="GazetteTableText"/>
            </w:pPr>
            <w:r>
              <w:t>867</w:t>
            </w:r>
            <w:r w:rsidR="00B254EB">
              <w:t>17</w:t>
            </w:r>
          </w:p>
        </w:tc>
        <w:tc>
          <w:tcPr>
            <w:tcW w:w="1993" w:type="pct"/>
          </w:tcPr>
          <w:p w:rsidR="003A2496" w:rsidRDefault="003A2496" w:rsidP="0076149C">
            <w:pPr>
              <w:pStyle w:val="GazetteTableText"/>
            </w:pPr>
            <w:r>
              <w:t>Maxiblock Sunscreen Australia Outbacker Insect Repellent Sunscreen SPF50+ Very High Protection UVA/UVB Broad Spectrum 4 Hours Water Resistant Dual Prot</w:t>
            </w:r>
            <w:r w:rsidR="00B254EB">
              <w:t>ection Lotion for Face and Body</w:t>
            </w:r>
          </w:p>
        </w:tc>
        <w:tc>
          <w:tcPr>
            <w:tcW w:w="736" w:type="pct"/>
          </w:tcPr>
          <w:p w:rsidR="003A2496" w:rsidRDefault="00B254EB" w:rsidP="00C97902">
            <w:pPr>
              <w:pStyle w:val="GazetteTableText"/>
              <w:jc w:val="both"/>
            </w:pPr>
            <w:r>
              <w:t>Natuva Pty Ltd</w:t>
            </w:r>
          </w:p>
        </w:tc>
        <w:tc>
          <w:tcPr>
            <w:tcW w:w="883" w:type="pct"/>
          </w:tcPr>
          <w:p w:rsidR="003A2496" w:rsidRDefault="00B254EB" w:rsidP="0076149C">
            <w:pPr>
              <w:pStyle w:val="GazetteTableText"/>
            </w:pPr>
            <w:r>
              <w:t>86717/116446</w:t>
            </w:r>
          </w:p>
        </w:tc>
        <w:tc>
          <w:tcPr>
            <w:tcW w:w="881" w:type="pct"/>
          </w:tcPr>
          <w:p w:rsidR="003A2496" w:rsidRDefault="00B254EB" w:rsidP="0076149C">
            <w:pPr>
              <w:pStyle w:val="GazetteTableText"/>
            </w:pPr>
            <w:r>
              <w:t>31 January 2019</w:t>
            </w:r>
          </w:p>
        </w:tc>
      </w:tr>
    </w:tbl>
    <w:p w:rsidR="003A2496" w:rsidRDefault="003A2496" w:rsidP="00F22EBE">
      <w:pPr>
        <w:spacing w:before="240" w:after="240"/>
      </w:pPr>
      <w:r>
        <w:t>The following instructions set out how a person can deal with the product beari</w:t>
      </w:r>
      <w:r w:rsidR="00C97902">
        <w:t>ng the cancelled product label.</w:t>
      </w:r>
    </w:p>
    <w:p w:rsidR="003A2496" w:rsidRDefault="00C97902" w:rsidP="0076149C">
      <w:pPr>
        <w:spacing w:before="240" w:after="240"/>
      </w:pPr>
      <w:r>
        <w:rPr>
          <w:b/>
          <w:bCs/>
        </w:rPr>
        <w:t>SUPPLY</w:t>
      </w:r>
    </w:p>
    <w:p w:rsidR="003A2496" w:rsidRDefault="003A2496" w:rsidP="0076149C">
      <w:pPr>
        <w:spacing w:before="240" w:after="240"/>
      </w:pPr>
      <w:r>
        <w:t>A person may supply or cause to be supplied the above product(s) bearing the cancelled label manufactured prior to 31 January 2019 at wholesale and retai</w:t>
      </w:r>
      <w:r w:rsidR="00C97902">
        <w:t>l level, until 31 January 2020.</w:t>
      </w:r>
    </w:p>
    <w:p w:rsidR="003A2496" w:rsidRDefault="003A2496" w:rsidP="0076149C">
      <w:pPr>
        <w:spacing w:before="240" w:after="240"/>
      </w:pPr>
      <w:r>
        <w:t>After 31 January 2020 it will be an offence against the Agvet Codes to have possession or custody of the product bearing the cancelled label with the intention to supply, or to supply the product.</w:t>
      </w:r>
    </w:p>
    <w:p w:rsidR="003A2496" w:rsidRDefault="003A2496" w:rsidP="0076149C">
      <w:pPr>
        <w:spacing w:before="240" w:after="240"/>
      </w:pPr>
      <w:r>
        <w:rPr>
          <w:b/>
          <w:bCs/>
        </w:rPr>
        <w:t>USE</w:t>
      </w:r>
    </w:p>
    <w:p w:rsidR="003A2496" w:rsidRDefault="003A2496" w:rsidP="0076149C">
      <w:pPr>
        <w:spacing w:before="240" w:after="240"/>
      </w:pPr>
      <w:r>
        <w:t>A person may continue to use the product(s) bearing the cancelled label according to its label instructions until 31 January 2019.</w:t>
      </w:r>
    </w:p>
    <w:p w:rsidR="003A2496" w:rsidRDefault="003A2496" w:rsidP="0076149C">
      <w:pPr>
        <w:spacing w:before="240" w:after="240"/>
      </w:pPr>
      <w:r>
        <w:t>Any person who possesses, has custody of, uses, or otherwise deals with the listed product bearing the cancelled label in accordance with the above instructions is taken to have been issued with a permit under the Agvet Codes to so possess, have custody of, use or otherwise deal with the product(s) bearing the cancell</w:t>
      </w:r>
      <w:r w:rsidR="00C97902">
        <w:t>ed label until 31 January 2019.</w:t>
      </w:r>
    </w:p>
    <w:p w:rsidR="003A2496" w:rsidRDefault="003A2496" w:rsidP="0076149C">
      <w:pPr>
        <w:spacing w:before="240" w:after="240"/>
      </w:pPr>
      <w:r>
        <w:t>The supply and use of the product(s) bearing the cancelled label must be in accordance with the conditions of registration or approval, including any conditions relating to</w:t>
      </w:r>
      <w:r w:rsidR="00C97902">
        <w:t xml:space="preserve"> the shelf life or expiry date.</w:t>
      </w:r>
    </w:p>
    <w:p w:rsidR="003A2496" w:rsidRDefault="003A2496" w:rsidP="0076149C">
      <w:pPr>
        <w:spacing w:before="240" w:after="240"/>
      </w:pPr>
      <w:r>
        <w:t>It is an offence to possess, have custody of, use, or deal with the product(s) bearing the cancelled label listed in the table in a manner that cont</w:t>
      </w:r>
      <w:r w:rsidR="00C97902">
        <w:t>ravenes the above instructions.</w:t>
      </w:r>
    </w:p>
    <w:p w:rsidR="0076149C" w:rsidRDefault="0076149C" w:rsidP="0076149C">
      <w:pPr>
        <w:pStyle w:val="GazetteHeading2"/>
      </w:pPr>
      <w:r>
        <w:t>APVMA Contact</w:t>
      </w:r>
    </w:p>
    <w:p w:rsidR="0076149C" w:rsidRDefault="0076149C" w:rsidP="0076149C">
      <w:pPr>
        <w:pStyle w:val="BodyText"/>
        <w:keepNext/>
      </w:pPr>
      <w:r>
        <w:t>For any enquiries or further information about this matter, please contact:</w:t>
      </w:r>
    </w:p>
    <w:p w:rsidR="0076149C" w:rsidRDefault="0076149C" w:rsidP="0076149C">
      <w:pPr>
        <w:pStyle w:val="GazetteAPVMAContact"/>
        <w:keepNext/>
        <w:spacing w:line="240" w:lineRule="exact"/>
        <w:ind w:left="0"/>
      </w:pPr>
      <w:r>
        <w:t>Chemical Review</w:t>
      </w:r>
    </w:p>
    <w:p w:rsidR="0076149C" w:rsidRDefault="0076149C" w:rsidP="0076149C">
      <w:pPr>
        <w:pStyle w:val="GazetteAPVMAContact"/>
        <w:keepNext/>
        <w:spacing w:line="240" w:lineRule="exact"/>
        <w:ind w:left="0"/>
      </w:pPr>
      <w:r>
        <w:t>Australian Pesticides and Veterinary Medicines Authority</w:t>
      </w:r>
    </w:p>
    <w:p w:rsidR="0076149C" w:rsidRDefault="0076149C" w:rsidP="0076149C">
      <w:pPr>
        <w:pStyle w:val="GazetteAPVMAContact"/>
        <w:keepNext/>
        <w:spacing w:line="240" w:lineRule="exact"/>
        <w:ind w:left="0"/>
      </w:pPr>
      <w:r>
        <w:t>PO Box 6182</w:t>
      </w:r>
    </w:p>
    <w:p w:rsidR="0076149C" w:rsidRDefault="0076149C" w:rsidP="0076149C">
      <w:pPr>
        <w:pStyle w:val="GazetteAPVMAContact"/>
        <w:keepNext/>
        <w:spacing w:line="240" w:lineRule="exact"/>
        <w:ind w:left="0"/>
      </w:pPr>
      <w:r>
        <w:t>SYMONSTON ACT 2609</w:t>
      </w:r>
    </w:p>
    <w:p w:rsidR="0076149C" w:rsidRDefault="0076149C" w:rsidP="0076149C">
      <w:pPr>
        <w:pStyle w:val="GazetteAPVMAContact"/>
        <w:spacing w:before="240" w:line="240" w:lineRule="exact"/>
        <w:ind w:left="0"/>
      </w:pPr>
      <w:r>
        <w:rPr>
          <w:b/>
        </w:rPr>
        <w:t>Phone:</w:t>
      </w:r>
      <w:r>
        <w:tab/>
        <w:t>+61 2 6210 4779</w:t>
      </w:r>
    </w:p>
    <w:p w:rsidR="0076149C" w:rsidRDefault="0076149C" w:rsidP="0076149C">
      <w:pPr>
        <w:pStyle w:val="GazetteAPVMAContact"/>
        <w:spacing w:line="240" w:lineRule="exact"/>
        <w:ind w:left="0"/>
      </w:pPr>
      <w:r>
        <w:rPr>
          <w:b/>
        </w:rPr>
        <w:t>Fax:</w:t>
      </w:r>
      <w:r>
        <w:tab/>
        <w:t>+61 2 6210 4776</w:t>
      </w:r>
    </w:p>
    <w:p w:rsidR="00374583" w:rsidRDefault="0076149C" w:rsidP="0076149C">
      <w:pPr>
        <w:pStyle w:val="GazetteAPVMAContact"/>
        <w:spacing w:line="240" w:lineRule="exact"/>
        <w:ind w:left="0"/>
        <w:rPr>
          <w:rStyle w:val="Hyperlink"/>
        </w:rPr>
      </w:pPr>
      <w:r>
        <w:rPr>
          <w:b/>
        </w:rPr>
        <w:t>Email:</w:t>
      </w:r>
      <w:r>
        <w:tab/>
      </w:r>
      <w:hyperlink r:id="rId23" w:history="1">
        <w:r w:rsidRPr="00811935">
          <w:rPr>
            <w:rStyle w:val="Hyperlink"/>
          </w:rPr>
          <w:t>chemicalreview@apvma.gov.au</w:t>
        </w:r>
      </w:hyperlink>
    </w:p>
    <w:p w:rsidR="00374583" w:rsidRDefault="00374583" w:rsidP="0076149C">
      <w:pPr>
        <w:pStyle w:val="GazetteAPVMAContact"/>
        <w:spacing w:line="240" w:lineRule="exact"/>
        <w:ind w:left="0"/>
        <w:rPr>
          <w:color w:val="0000FF"/>
          <w:u w:val="single"/>
        </w:rPr>
        <w:sectPr w:rsidR="00374583" w:rsidSect="003A2496">
          <w:headerReference w:type="default" r:id="rId24"/>
          <w:footerReference w:type="default" r:id="rId25"/>
          <w:pgSz w:w="11907" w:h="16839" w:code="9"/>
          <w:pgMar w:top="1440" w:right="1134" w:bottom="1440" w:left="1134" w:header="709" w:footer="709" w:gutter="0"/>
          <w:cols w:space="708"/>
          <w:docGrid w:linePitch="360"/>
        </w:sectPr>
      </w:pPr>
    </w:p>
    <w:p w:rsidR="00374583" w:rsidRDefault="00374583" w:rsidP="00374583">
      <w:pPr>
        <w:pStyle w:val="GazetteHeading1"/>
      </w:pPr>
      <w:bookmarkStart w:id="6" w:name="_Toc8026871"/>
      <w:r>
        <w:lastRenderedPageBreak/>
        <w:t>Cancellation of Product Label Approvals at the Request of the Holder</w:t>
      </w:r>
      <w:bookmarkEnd w:id="6"/>
    </w:p>
    <w:p w:rsidR="00374583" w:rsidRDefault="00374583" w:rsidP="00374583">
      <w:pPr>
        <w:spacing w:before="240" w:after="240"/>
        <w:rPr>
          <w:b/>
          <w:bCs/>
          <w:sz w:val="22"/>
          <w:szCs w:val="22"/>
        </w:rPr>
      </w:pPr>
      <w:r>
        <w:t>At the request of the holder, the APVMA has cancelled the product label approvals for the following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694"/>
        <w:gridCol w:w="2411"/>
        <w:gridCol w:w="1700"/>
        <w:gridCol w:w="1554"/>
      </w:tblGrid>
      <w:tr w:rsidR="00374583" w:rsidTr="00374583">
        <w:trPr>
          <w:trHeight w:val="655"/>
        </w:trPr>
        <w:tc>
          <w:tcPr>
            <w:tcW w:w="659" w:type="pct"/>
            <w:shd w:val="clear" w:color="auto" w:fill="D9D9D9" w:themeFill="background1" w:themeFillShade="D9"/>
          </w:tcPr>
          <w:p w:rsidR="00374583" w:rsidRDefault="00374583" w:rsidP="00374583">
            <w:pPr>
              <w:pStyle w:val="GazetteTableHeading"/>
            </w:pPr>
            <w:r>
              <w:t>Product no.</w:t>
            </w:r>
          </w:p>
          <w:p w:rsidR="00374583" w:rsidRDefault="00374583" w:rsidP="00C97902">
            <w:pPr>
              <w:pStyle w:val="GazetteTableHeading"/>
            </w:pPr>
            <w:r>
              <w:t>(A)</w:t>
            </w:r>
          </w:p>
        </w:tc>
        <w:tc>
          <w:tcPr>
            <w:tcW w:w="1399" w:type="pct"/>
            <w:shd w:val="clear" w:color="auto" w:fill="D9D9D9" w:themeFill="background1" w:themeFillShade="D9"/>
          </w:tcPr>
          <w:p w:rsidR="00374583" w:rsidRDefault="00374583" w:rsidP="00374583">
            <w:pPr>
              <w:pStyle w:val="GazetteTableHeading"/>
            </w:pPr>
            <w:r>
              <w:t>Product name</w:t>
            </w:r>
          </w:p>
          <w:p w:rsidR="00374583" w:rsidRDefault="00374583" w:rsidP="00C97902">
            <w:pPr>
              <w:pStyle w:val="GazetteTableHeading"/>
            </w:pPr>
            <w:r>
              <w:t>(B)</w:t>
            </w:r>
          </w:p>
        </w:tc>
        <w:tc>
          <w:tcPr>
            <w:tcW w:w="1252" w:type="pct"/>
            <w:shd w:val="clear" w:color="auto" w:fill="D9D9D9" w:themeFill="background1" w:themeFillShade="D9"/>
          </w:tcPr>
          <w:p w:rsidR="00374583" w:rsidRDefault="00C97902" w:rsidP="00374583">
            <w:pPr>
              <w:pStyle w:val="GazetteTableHeading"/>
            </w:pPr>
            <w:r>
              <w:t>Registrant</w:t>
            </w:r>
          </w:p>
          <w:p w:rsidR="00374583" w:rsidRDefault="00C97902" w:rsidP="00374583">
            <w:pPr>
              <w:pStyle w:val="GazetteTableHeading"/>
            </w:pPr>
            <w:r>
              <w:t>(C)</w:t>
            </w:r>
          </w:p>
        </w:tc>
        <w:tc>
          <w:tcPr>
            <w:tcW w:w="883" w:type="pct"/>
            <w:shd w:val="clear" w:color="auto" w:fill="D9D9D9" w:themeFill="background1" w:themeFillShade="D9"/>
          </w:tcPr>
          <w:p w:rsidR="00374583" w:rsidRDefault="00C97902" w:rsidP="00374583">
            <w:pPr>
              <w:pStyle w:val="GazetteTableHeading"/>
            </w:pPr>
            <w:r>
              <w:t>Product label approval number</w:t>
            </w:r>
          </w:p>
          <w:p w:rsidR="00374583" w:rsidRDefault="00C97902" w:rsidP="00374583">
            <w:pPr>
              <w:pStyle w:val="GazetteTableHeading"/>
            </w:pPr>
            <w:r>
              <w:t>(D)</w:t>
            </w:r>
          </w:p>
        </w:tc>
        <w:tc>
          <w:tcPr>
            <w:tcW w:w="807" w:type="pct"/>
            <w:shd w:val="clear" w:color="auto" w:fill="D9D9D9" w:themeFill="background1" w:themeFillShade="D9"/>
          </w:tcPr>
          <w:p w:rsidR="00374583" w:rsidRDefault="00374583" w:rsidP="00374583">
            <w:pPr>
              <w:pStyle w:val="GazetteTableHeading"/>
            </w:pPr>
            <w:r>
              <w:t>Date of effect</w:t>
            </w:r>
          </w:p>
          <w:p w:rsidR="00374583" w:rsidRDefault="00C97902" w:rsidP="00374583">
            <w:pPr>
              <w:pStyle w:val="GazetteTableHeading"/>
            </w:pPr>
            <w:r>
              <w:t>(E)</w:t>
            </w:r>
          </w:p>
        </w:tc>
      </w:tr>
      <w:tr w:rsidR="00374583" w:rsidTr="00374583">
        <w:trPr>
          <w:trHeight w:val="263"/>
        </w:trPr>
        <w:tc>
          <w:tcPr>
            <w:tcW w:w="659" w:type="pct"/>
          </w:tcPr>
          <w:p w:rsidR="00374583" w:rsidRDefault="00C97902" w:rsidP="00374583">
            <w:pPr>
              <w:pStyle w:val="GazetteTableText"/>
            </w:pPr>
            <w:r>
              <w:t>61521</w:t>
            </w:r>
          </w:p>
        </w:tc>
        <w:tc>
          <w:tcPr>
            <w:tcW w:w="1399" w:type="pct"/>
          </w:tcPr>
          <w:p w:rsidR="00374583" w:rsidRDefault="00374583" w:rsidP="00C97902">
            <w:pPr>
              <w:pStyle w:val="GazetteTableText"/>
            </w:pPr>
            <w:r>
              <w:t>Titan Chlorsulfuron 750 WG Herbicide</w:t>
            </w:r>
          </w:p>
        </w:tc>
        <w:tc>
          <w:tcPr>
            <w:tcW w:w="1252" w:type="pct"/>
          </w:tcPr>
          <w:p w:rsidR="00374583" w:rsidRDefault="00374583" w:rsidP="00C97902">
            <w:pPr>
              <w:pStyle w:val="GazetteTableText"/>
            </w:pPr>
            <w:r>
              <w:t>Titan Ag Pty Ltd</w:t>
            </w:r>
          </w:p>
        </w:tc>
        <w:tc>
          <w:tcPr>
            <w:tcW w:w="883" w:type="pct"/>
          </w:tcPr>
          <w:p w:rsidR="00374583" w:rsidRDefault="00374583" w:rsidP="00C97902">
            <w:pPr>
              <w:pStyle w:val="GazetteTableText"/>
            </w:pPr>
            <w:r>
              <w:t>61521/1206</w:t>
            </w:r>
          </w:p>
        </w:tc>
        <w:tc>
          <w:tcPr>
            <w:tcW w:w="807" w:type="pct"/>
          </w:tcPr>
          <w:p w:rsidR="00374583" w:rsidRDefault="00374583" w:rsidP="00C97902">
            <w:pPr>
              <w:pStyle w:val="GazetteTableText"/>
            </w:pPr>
            <w:r>
              <w:t>26 April 2019</w:t>
            </w:r>
          </w:p>
        </w:tc>
      </w:tr>
      <w:tr w:rsidR="00374583" w:rsidTr="00374583">
        <w:trPr>
          <w:trHeight w:val="542"/>
        </w:trPr>
        <w:tc>
          <w:tcPr>
            <w:tcW w:w="659" w:type="pct"/>
          </w:tcPr>
          <w:p w:rsidR="00374583" w:rsidRDefault="00374583" w:rsidP="00C97902">
            <w:pPr>
              <w:pStyle w:val="GazetteTableText"/>
            </w:pPr>
            <w:r>
              <w:t>60917</w:t>
            </w:r>
          </w:p>
        </w:tc>
        <w:tc>
          <w:tcPr>
            <w:tcW w:w="1399" w:type="pct"/>
          </w:tcPr>
          <w:p w:rsidR="00374583" w:rsidRDefault="00374583" w:rsidP="00C97902">
            <w:pPr>
              <w:pStyle w:val="GazetteTableText"/>
            </w:pPr>
            <w:r>
              <w:t>Disinfectant Farmcare Viruguard Broad Spectrum Virucidal, Bactericidal and Fungicidal Powder Disinfectant</w:t>
            </w:r>
          </w:p>
        </w:tc>
        <w:tc>
          <w:tcPr>
            <w:tcW w:w="1252" w:type="pct"/>
          </w:tcPr>
          <w:p w:rsidR="00374583" w:rsidRDefault="00374583" w:rsidP="00C97902">
            <w:pPr>
              <w:pStyle w:val="GazetteTableText"/>
            </w:pPr>
            <w:r>
              <w:t>Advanced Animal Nutrition Pty Ltd</w:t>
            </w:r>
          </w:p>
        </w:tc>
        <w:tc>
          <w:tcPr>
            <w:tcW w:w="883" w:type="pct"/>
          </w:tcPr>
          <w:p w:rsidR="00374583" w:rsidRDefault="00374583" w:rsidP="00C97902">
            <w:pPr>
              <w:pStyle w:val="GazetteTableText"/>
            </w:pPr>
            <w:r>
              <w:t>60917/1007</w:t>
            </w:r>
          </w:p>
        </w:tc>
        <w:tc>
          <w:tcPr>
            <w:tcW w:w="807" w:type="pct"/>
          </w:tcPr>
          <w:p w:rsidR="00374583" w:rsidRDefault="00374583" w:rsidP="00374583">
            <w:pPr>
              <w:pStyle w:val="GazetteTableText"/>
            </w:pPr>
            <w:r>
              <w:t>2</w:t>
            </w:r>
            <w:r w:rsidR="00C97902">
              <w:t>6 April 2019</w:t>
            </w:r>
          </w:p>
        </w:tc>
      </w:tr>
      <w:tr w:rsidR="00374583" w:rsidTr="00374583">
        <w:trPr>
          <w:trHeight w:val="1142"/>
        </w:trPr>
        <w:tc>
          <w:tcPr>
            <w:tcW w:w="659" w:type="pct"/>
          </w:tcPr>
          <w:p w:rsidR="00374583" w:rsidRDefault="00C97902" w:rsidP="00374583">
            <w:pPr>
              <w:pStyle w:val="GazetteTableText"/>
            </w:pPr>
            <w:r>
              <w:t>49908</w:t>
            </w:r>
          </w:p>
        </w:tc>
        <w:tc>
          <w:tcPr>
            <w:tcW w:w="1399" w:type="pct"/>
          </w:tcPr>
          <w:p w:rsidR="00374583" w:rsidRDefault="00374583" w:rsidP="00C97902">
            <w:pPr>
              <w:pStyle w:val="GazetteTableText"/>
            </w:pPr>
            <w:r>
              <w:t>Nufarm Broadside Herbicide</w:t>
            </w:r>
          </w:p>
        </w:tc>
        <w:tc>
          <w:tcPr>
            <w:tcW w:w="1252" w:type="pct"/>
          </w:tcPr>
          <w:p w:rsidR="00374583" w:rsidRDefault="00374583" w:rsidP="00C97902">
            <w:pPr>
              <w:pStyle w:val="GazetteTableText"/>
            </w:pPr>
            <w:r>
              <w:t>Nufarm Australia Limited</w:t>
            </w:r>
          </w:p>
        </w:tc>
        <w:tc>
          <w:tcPr>
            <w:tcW w:w="883" w:type="pct"/>
          </w:tcPr>
          <w:p w:rsidR="00374583" w:rsidRDefault="00374583" w:rsidP="00374583">
            <w:pPr>
              <w:pStyle w:val="GazetteTableText"/>
            </w:pPr>
            <w:r>
              <w:t>4</w:t>
            </w:r>
            <w:r w:rsidR="00C97902">
              <w:t>9908/116297</w:t>
            </w:r>
          </w:p>
          <w:p w:rsidR="00374583" w:rsidRDefault="00C97902" w:rsidP="00374583">
            <w:pPr>
              <w:pStyle w:val="GazetteTableText"/>
            </w:pPr>
            <w:r>
              <w:t>49908/52721</w:t>
            </w:r>
          </w:p>
          <w:p w:rsidR="00374583" w:rsidRDefault="00C97902" w:rsidP="00374583">
            <w:pPr>
              <w:pStyle w:val="GazetteTableText"/>
            </w:pPr>
            <w:r>
              <w:t>49908/0510</w:t>
            </w:r>
          </w:p>
          <w:p w:rsidR="00374583" w:rsidRDefault="00374583" w:rsidP="00374583">
            <w:pPr>
              <w:pStyle w:val="GazetteTableText"/>
            </w:pPr>
            <w:r>
              <w:t>49908/0706</w:t>
            </w:r>
          </w:p>
          <w:p w:rsidR="00374583" w:rsidRDefault="00374583" w:rsidP="00374583">
            <w:pPr>
              <w:pStyle w:val="GazetteTableText"/>
            </w:pPr>
            <w:r>
              <w:t>49908/0305</w:t>
            </w:r>
          </w:p>
          <w:p w:rsidR="00374583" w:rsidRDefault="00374583" w:rsidP="00374583">
            <w:pPr>
              <w:pStyle w:val="GazetteTableText"/>
            </w:pPr>
            <w:r>
              <w:t>49908/0101</w:t>
            </w:r>
          </w:p>
          <w:p w:rsidR="00374583" w:rsidRDefault="00374583" w:rsidP="00C97902">
            <w:pPr>
              <w:pStyle w:val="GazetteTableText"/>
            </w:pPr>
            <w:r>
              <w:t>49908/0897</w:t>
            </w:r>
          </w:p>
        </w:tc>
        <w:tc>
          <w:tcPr>
            <w:tcW w:w="807" w:type="pct"/>
          </w:tcPr>
          <w:p w:rsidR="00374583" w:rsidRDefault="00374583" w:rsidP="00374583">
            <w:pPr>
              <w:pStyle w:val="GazetteTableText"/>
            </w:pPr>
            <w:r>
              <w:t>2</w:t>
            </w:r>
            <w:r w:rsidR="00C97902">
              <w:t>6 April 2019</w:t>
            </w:r>
          </w:p>
        </w:tc>
      </w:tr>
      <w:tr w:rsidR="00374583" w:rsidTr="00374583">
        <w:trPr>
          <w:trHeight w:val="263"/>
        </w:trPr>
        <w:tc>
          <w:tcPr>
            <w:tcW w:w="659" w:type="pct"/>
          </w:tcPr>
          <w:p w:rsidR="00374583" w:rsidRDefault="00374583" w:rsidP="00C97902">
            <w:pPr>
              <w:pStyle w:val="GazetteTableText"/>
            </w:pPr>
            <w:r>
              <w:t>70178</w:t>
            </w:r>
          </w:p>
        </w:tc>
        <w:tc>
          <w:tcPr>
            <w:tcW w:w="1399" w:type="pct"/>
          </w:tcPr>
          <w:p w:rsidR="00374583" w:rsidRDefault="00374583" w:rsidP="00374583">
            <w:pPr>
              <w:pStyle w:val="GazetteTableText"/>
            </w:pPr>
            <w:r>
              <w:t>Pool A</w:t>
            </w:r>
            <w:r w:rsidR="00C97902">
              <w:t>lgaecide Salt Pool Protector II</w:t>
            </w:r>
          </w:p>
        </w:tc>
        <w:tc>
          <w:tcPr>
            <w:tcW w:w="1252" w:type="pct"/>
          </w:tcPr>
          <w:p w:rsidR="00374583" w:rsidRDefault="00374583" w:rsidP="00FE3679">
            <w:pPr>
              <w:pStyle w:val="GazetteTableText"/>
            </w:pPr>
            <w:r>
              <w:t>Biolab Australia Pty Ltd</w:t>
            </w:r>
          </w:p>
        </w:tc>
        <w:tc>
          <w:tcPr>
            <w:tcW w:w="883" w:type="pct"/>
          </w:tcPr>
          <w:p w:rsidR="00374583" w:rsidRDefault="00374583" w:rsidP="00FE3679">
            <w:pPr>
              <w:pStyle w:val="GazetteTableText"/>
            </w:pPr>
            <w:r>
              <w:t>70178/104386</w:t>
            </w:r>
          </w:p>
        </w:tc>
        <w:tc>
          <w:tcPr>
            <w:tcW w:w="807" w:type="pct"/>
          </w:tcPr>
          <w:p w:rsidR="00374583" w:rsidRDefault="00374583" w:rsidP="00FE3679">
            <w:pPr>
              <w:pStyle w:val="GazetteTableText"/>
            </w:pPr>
            <w:r>
              <w:t>26 April 2019</w:t>
            </w:r>
          </w:p>
        </w:tc>
      </w:tr>
      <w:tr w:rsidR="00374583" w:rsidTr="00374583">
        <w:trPr>
          <w:trHeight w:val="122"/>
        </w:trPr>
        <w:tc>
          <w:tcPr>
            <w:tcW w:w="659" w:type="pct"/>
          </w:tcPr>
          <w:p w:rsidR="00374583" w:rsidRDefault="00374583" w:rsidP="00FE3679">
            <w:pPr>
              <w:pStyle w:val="GazetteTableText"/>
            </w:pPr>
            <w:r>
              <w:t>70178</w:t>
            </w:r>
          </w:p>
        </w:tc>
        <w:tc>
          <w:tcPr>
            <w:tcW w:w="1399" w:type="pct"/>
          </w:tcPr>
          <w:p w:rsidR="00374583" w:rsidRDefault="00374583" w:rsidP="00374583">
            <w:pPr>
              <w:pStyle w:val="GazetteTableText"/>
            </w:pPr>
            <w:r>
              <w:t>P</w:t>
            </w:r>
            <w:r w:rsidR="00FE3679">
              <w:t>roguard Dual Algaecide</w:t>
            </w:r>
          </w:p>
        </w:tc>
        <w:tc>
          <w:tcPr>
            <w:tcW w:w="1252" w:type="pct"/>
          </w:tcPr>
          <w:p w:rsidR="00374583" w:rsidRDefault="00374583" w:rsidP="00374583">
            <w:pPr>
              <w:pStyle w:val="GazetteTableText"/>
            </w:pPr>
            <w:r>
              <w:t>Biolab Aust</w:t>
            </w:r>
            <w:r w:rsidR="00FE3679">
              <w:t>ralia Pty Ltd</w:t>
            </w:r>
          </w:p>
        </w:tc>
        <w:tc>
          <w:tcPr>
            <w:tcW w:w="883" w:type="pct"/>
          </w:tcPr>
          <w:p w:rsidR="00374583" w:rsidRDefault="00FE3679" w:rsidP="00374583">
            <w:pPr>
              <w:pStyle w:val="GazetteTableText"/>
            </w:pPr>
            <w:r>
              <w:t>70178/110139</w:t>
            </w:r>
          </w:p>
        </w:tc>
        <w:tc>
          <w:tcPr>
            <w:tcW w:w="807" w:type="pct"/>
          </w:tcPr>
          <w:p w:rsidR="00374583" w:rsidRDefault="00374583" w:rsidP="00FE3679">
            <w:pPr>
              <w:pStyle w:val="GazetteTableText"/>
            </w:pPr>
            <w:r>
              <w:t>26 April 2019</w:t>
            </w:r>
          </w:p>
        </w:tc>
      </w:tr>
      <w:tr w:rsidR="00374583" w:rsidTr="00374583">
        <w:trPr>
          <w:trHeight w:val="262"/>
        </w:trPr>
        <w:tc>
          <w:tcPr>
            <w:tcW w:w="659" w:type="pct"/>
          </w:tcPr>
          <w:p w:rsidR="00374583" w:rsidRDefault="00374583" w:rsidP="00FE3679">
            <w:pPr>
              <w:pStyle w:val="GazetteTableText"/>
            </w:pPr>
            <w:r>
              <w:t>69408</w:t>
            </w:r>
          </w:p>
        </w:tc>
        <w:tc>
          <w:tcPr>
            <w:tcW w:w="1399" w:type="pct"/>
          </w:tcPr>
          <w:p w:rsidR="00374583" w:rsidRDefault="00374583" w:rsidP="00FE3679">
            <w:pPr>
              <w:pStyle w:val="GazetteTableText"/>
            </w:pPr>
            <w:r>
              <w:t>Sunphosate 450 SL Herbicide</w:t>
            </w:r>
          </w:p>
        </w:tc>
        <w:tc>
          <w:tcPr>
            <w:tcW w:w="1252" w:type="pct"/>
          </w:tcPr>
          <w:p w:rsidR="00374583" w:rsidRDefault="00374583" w:rsidP="00FE3679">
            <w:pPr>
              <w:pStyle w:val="GazetteTableText"/>
            </w:pPr>
            <w:r>
              <w:t>Zhejiang Xinan Chemical Industrial Group Co., Ltd</w:t>
            </w:r>
          </w:p>
        </w:tc>
        <w:tc>
          <w:tcPr>
            <w:tcW w:w="883" w:type="pct"/>
          </w:tcPr>
          <w:p w:rsidR="00374583" w:rsidRDefault="00374583" w:rsidP="00FE3679">
            <w:pPr>
              <w:pStyle w:val="GazetteTableText"/>
            </w:pPr>
            <w:r>
              <w:t>69408/60732</w:t>
            </w:r>
          </w:p>
        </w:tc>
        <w:tc>
          <w:tcPr>
            <w:tcW w:w="807" w:type="pct"/>
          </w:tcPr>
          <w:p w:rsidR="00374583" w:rsidRDefault="00374583" w:rsidP="00374583">
            <w:pPr>
              <w:pStyle w:val="GazetteTableText"/>
            </w:pPr>
            <w:r>
              <w:t>2</w:t>
            </w:r>
            <w:r w:rsidR="00FE3679">
              <w:t>6 April 2019</w:t>
            </w:r>
          </w:p>
        </w:tc>
      </w:tr>
      <w:tr w:rsidR="00374583" w:rsidTr="00374583">
        <w:trPr>
          <w:trHeight w:val="293"/>
        </w:trPr>
        <w:tc>
          <w:tcPr>
            <w:tcW w:w="659" w:type="pct"/>
          </w:tcPr>
          <w:p w:rsidR="00374583" w:rsidRDefault="00374583" w:rsidP="00FE3679">
            <w:pPr>
              <w:pStyle w:val="GazetteTableText"/>
            </w:pPr>
            <w:r>
              <w:t>85214</w:t>
            </w:r>
          </w:p>
        </w:tc>
        <w:tc>
          <w:tcPr>
            <w:tcW w:w="1399" w:type="pct"/>
          </w:tcPr>
          <w:p w:rsidR="00374583" w:rsidRDefault="00374583" w:rsidP="00FE3679">
            <w:pPr>
              <w:pStyle w:val="GazetteTableText"/>
            </w:pPr>
            <w:r>
              <w:t>Intake Hiload Pro In-Furrow and Foliar Fungicide</w:t>
            </w:r>
          </w:p>
        </w:tc>
        <w:tc>
          <w:tcPr>
            <w:tcW w:w="1252" w:type="pct"/>
          </w:tcPr>
          <w:p w:rsidR="00374583" w:rsidRDefault="00374583" w:rsidP="00374583">
            <w:pPr>
              <w:pStyle w:val="GazetteTableText"/>
            </w:pPr>
            <w:r>
              <w:t>N</w:t>
            </w:r>
            <w:r w:rsidR="00FE3679">
              <w:t>ufarm Australia Limited</w:t>
            </w:r>
          </w:p>
        </w:tc>
        <w:tc>
          <w:tcPr>
            <w:tcW w:w="883" w:type="pct"/>
          </w:tcPr>
          <w:p w:rsidR="00374583" w:rsidRDefault="00374583" w:rsidP="00374583">
            <w:pPr>
              <w:pStyle w:val="GazetteTableText"/>
            </w:pPr>
            <w:r>
              <w:t>85214/117484</w:t>
            </w:r>
          </w:p>
          <w:p w:rsidR="00374583" w:rsidRDefault="00374583" w:rsidP="00FE3679">
            <w:pPr>
              <w:pStyle w:val="GazetteTableText"/>
            </w:pPr>
            <w:r>
              <w:t>85214/112653</w:t>
            </w:r>
          </w:p>
        </w:tc>
        <w:tc>
          <w:tcPr>
            <w:tcW w:w="807" w:type="pct"/>
          </w:tcPr>
          <w:p w:rsidR="00374583" w:rsidRDefault="00374583" w:rsidP="00FE3679">
            <w:pPr>
              <w:pStyle w:val="GazetteTableText"/>
            </w:pPr>
            <w:r>
              <w:t>16 January 2019</w:t>
            </w:r>
          </w:p>
        </w:tc>
      </w:tr>
    </w:tbl>
    <w:p w:rsidR="00374583" w:rsidRDefault="00374583" w:rsidP="00374583">
      <w:pPr>
        <w:spacing w:before="240" w:after="240"/>
      </w:pPr>
      <w:r>
        <w:t>The following instructions set out how a person can deal with the product bearing the cancelled product label.</w:t>
      </w:r>
    </w:p>
    <w:p w:rsidR="00374583" w:rsidRDefault="00374583" w:rsidP="00374583">
      <w:pPr>
        <w:spacing w:before="240" w:after="240"/>
      </w:pPr>
      <w:r>
        <w:rPr>
          <w:b/>
          <w:bCs/>
        </w:rPr>
        <w:t>SUPPLY</w:t>
      </w:r>
    </w:p>
    <w:p w:rsidR="00374583" w:rsidRDefault="00374583" w:rsidP="00374583">
      <w:pPr>
        <w:spacing w:before="240" w:after="240"/>
      </w:pPr>
      <w:r>
        <w:t>A person may supply or cause to be supplied the above product(s) bearing the cancelled label manufactured prior to the date listed in Column E, at wholesale and retail level, until 12 months aft</w:t>
      </w:r>
      <w:r w:rsidR="00FE3679">
        <w:t>er the date listed in Column E.</w:t>
      </w:r>
    </w:p>
    <w:p w:rsidR="00374583" w:rsidRDefault="00374583" w:rsidP="00374583">
      <w:pPr>
        <w:spacing w:before="240" w:after="240"/>
      </w:pPr>
      <w:r>
        <w:t>12 months after the date listed in Column E, it will be an offence against the Agvet Codes to have possession or custody of the product(s) bearing the cancelled label with the intention to su</w:t>
      </w:r>
      <w:r w:rsidR="00FE3679">
        <w:t>pply, or to supply the product.</w:t>
      </w:r>
    </w:p>
    <w:p w:rsidR="00374583" w:rsidRDefault="00FE3679" w:rsidP="00374583">
      <w:pPr>
        <w:spacing w:before="240" w:after="240"/>
      </w:pPr>
      <w:r>
        <w:rPr>
          <w:b/>
          <w:bCs/>
        </w:rPr>
        <w:t>USE</w:t>
      </w:r>
    </w:p>
    <w:p w:rsidR="00374583" w:rsidRDefault="00374583" w:rsidP="00374583">
      <w:pPr>
        <w:spacing w:before="240" w:after="240"/>
      </w:pPr>
      <w:r>
        <w:t>A person may continue to use the product(s) bearing the cancelled label according to its label instructions until 12 months after the date listed in Column E.</w:t>
      </w:r>
    </w:p>
    <w:p w:rsidR="00374583" w:rsidRDefault="00374583" w:rsidP="00374583">
      <w:pPr>
        <w:spacing w:before="240" w:after="240"/>
      </w:pPr>
      <w:r>
        <w:t>Any person who possesses, has custody of, uses, or otherwise deals with the listed product bearing the cancelled label in accordance with the above instructions is taken to have been issued with a permit under the Agvet Codes to so possess, have custody of, use or otherwise deal with the product(s) bearing the cancelled label until 12 months aft</w:t>
      </w:r>
      <w:r w:rsidR="00FE3679">
        <w:t>er the date listed in Column E.</w:t>
      </w:r>
    </w:p>
    <w:p w:rsidR="00374583" w:rsidRDefault="00374583" w:rsidP="00374583">
      <w:pPr>
        <w:spacing w:before="240" w:after="240"/>
      </w:pPr>
      <w:r>
        <w:lastRenderedPageBreak/>
        <w:t>The supply and use of the product(s) bearing the cancelled label must be in accordance with the conditions of registration or approval, including any conditions relating to the shelf life or expiry date.</w:t>
      </w:r>
    </w:p>
    <w:p w:rsidR="00374583" w:rsidRDefault="00374583" w:rsidP="00374583">
      <w:pPr>
        <w:spacing w:before="240" w:after="240"/>
      </w:pPr>
      <w:r>
        <w:t>It is an offence to possess, have custody of, use, or deal with the product(s) bearing the cancelled label listed in the table in a manner that contravenes the above instructions.</w:t>
      </w:r>
    </w:p>
    <w:p w:rsidR="00374583" w:rsidRDefault="00374583" w:rsidP="00374583">
      <w:pPr>
        <w:pStyle w:val="GazetteHeading2"/>
      </w:pPr>
      <w:r>
        <w:t>APVMA Contact</w:t>
      </w:r>
    </w:p>
    <w:p w:rsidR="00374583" w:rsidRDefault="00374583" w:rsidP="00374583">
      <w:pPr>
        <w:pStyle w:val="BodyText"/>
        <w:keepNext/>
      </w:pPr>
      <w:r>
        <w:t>For any enquiries or further information about this matter, please contact:</w:t>
      </w:r>
    </w:p>
    <w:p w:rsidR="00374583" w:rsidRDefault="00374583" w:rsidP="00374583">
      <w:pPr>
        <w:pStyle w:val="GazetteAPVMAContact"/>
        <w:keepNext/>
        <w:spacing w:line="240" w:lineRule="exact"/>
        <w:ind w:left="0"/>
      </w:pPr>
      <w:r>
        <w:t>Chemical Review</w:t>
      </w:r>
    </w:p>
    <w:p w:rsidR="00374583" w:rsidRDefault="00374583" w:rsidP="00374583">
      <w:pPr>
        <w:pStyle w:val="GazetteAPVMAContact"/>
        <w:keepNext/>
        <w:spacing w:line="240" w:lineRule="exact"/>
        <w:ind w:left="0"/>
      </w:pPr>
      <w:r>
        <w:t>Australian Pesticides and Veterinary Medicines Authority</w:t>
      </w:r>
    </w:p>
    <w:p w:rsidR="00374583" w:rsidRDefault="00374583" w:rsidP="00374583">
      <w:pPr>
        <w:pStyle w:val="GazetteAPVMAContact"/>
        <w:keepNext/>
        <w:spacing w:line="240" w:lineRule="exact"/>
        <w:ind w:left="0"/>
      </w:pPr>
      <w:r>
        <w:t>PO Box 6182</w:t>
      </w:r>
    </w:p>
    <w:p w:rsidR="00374583" w:rsidRDefault="00374583" w:rsidP="00374583">
      <w:pPr>
        <w:pStyle w:val="GazetteAPVMAContact"/>
        <w:keepNext/>
        <w:spacing w:line="240" w:lineRule="exact"/>
        <w:ind w:left="0"/>
      </w:pPr>
      <w:r>
        <w:t>SYMONSTON ACT 2609</w:t>
      </w:r>
    </w:p>
    <w:p w:rsidR="00374583" w:rsidRDefault="00374583" w:rsidP="00374583">
      <w:pPr>
        <w:pStyle w:val="GazetteAPVMAContact"/>
        <w:spacing w:before="240" w:line="240" w:lineRule="exact"/>
        <w:ind w:left="0"/>
      </w:pPr>
      <w:r>
        <w:rPr>
          <w:b/>
        </w:rPr>
        <w:t>Phone:</w:t>
      </w:r>
      <w:r>
        <w:tab/>
        <w:t>+61 2 6210 4779</w:t>
      </w:r>
    </w:p>
    <w:p w:rsidR="00374583" w:rsidRDefault="00374583" w:rsidP="00374583">
      <w:pPr>
        <w:pStyle w:val="GazetteAPVMAContact"/>
        <w:spacing w:line="240" w:lineRule="exact"/>
        <w:ind w:left="0"/>
      </w:pPr>
      <w:r>
        <w:rPr>
          <w:b/>
        </w:rPr>
        <w:t>Fax:</w:t>
      </w:r>
      <w:r>
        <w:tab/>
        <w:t>+61 2 6210 4776</w:t>
      </w:r>
    </w:p>
    <w:p w:rsidR="00233EA1" w:rsidRDefault="00374583" w:rsidP="00374583">
      <w:pPr>
        <w:pStyle w:val="BodyText"/>
        <w:rPr>
          <w:rStyle w:val="Hyperlink"/>
        </w:rPr>
        <w:sectPr w:rsidR="00233EA1" w:rsidSect="003A2496">
          <w:pgSz w:w="11907" w:h="16839" w:code="9"/>
          <w:pgMar w:top="1440" w:right="1134" w:bottom="1440" w:left="1134" w:header="709" w:footer="709" w:gutter="0"/>
          <w:cols w:space="708"/>
          <w:docGrid w:linePitch="360"/>
        </w:sectPr>
      </w:pPr>
      <w:r>
        <w:rPr>
          <w:b/>
        </w:rPr>
        <w:t>Email:</w:t>
      </w:r>
      <w:r>
        <w:tab/>
      </w:r>
      <w:hyperlink r:id="rId26" w:history="1">
        <w:r w:rsidRPr="00811935">
          <w:rPr>
            <w:rStyle w:val="Hyperlink"/>
          </w:rPr>
          <w:t>chemicalreview@apvma.gov.au</w:t>
        </w:r>
      </w:hyperlink>
    </w:p>
    <w:p w:rsidR="00233EA1" w:rsidRPr="00A565D7" w:rsidRDefault="00233EA1" w:rsidP="00233EA1">
      <w:pPr>
        <w:pStyle w:val="GazetteHeading1"/>
      </w:pPr>
      <w:bookmarkStart w:id="7" w:name="_Toc8026872"/>
      <w:r w:rsidRPr="00A565D7">
        <w:lastRenderedPageBreak/>
        <w:t>Variations to Schedule 20 of the Australia New Zealand Food Standards Code</w:t>
      </w:r>
      <w:bookmarkEnd w:id="7"/>
    </w:p>
    <w:p w:rsidR="00233EA1" w:rsidRPr="00556223" w:rsidRDefault="00233EA1" w:rsidP="00233EA1">
      <w:pPr>
        <w:pStyle w:val="BodyText"/>
        <w:spacing w:before="360"/>
      </w:pPr>
      <w:r>
        <w:t xml:space="preserve">The APVMA has previously gazetted particular amendments which it had made to the APVMA </w:t>
      </w:r>
      <w:r>
        <w:rPr>
          <w:i/>
          <w:iCs/>
        </w:rPr>
        <w:t>MRL Standard</w:t>
      </w:r>
      <w:r>
        <w:t xml:space="preserve"> and which have been proposed as variations to maximum residue limits (MRLs) for substances contained in agricultural and veterinary chemical products as set out as in Schedule 20–Maximum Residue Limits of the </w:t>
      </w:r>
      <w:r w:rsidRPr="00A565D7">
        <w:rPr>
          <w:iCs/>
        </w:rPr>
        <w:t>Australia New Zealand Food Standards Code</w:t>
      </w:r>
      <w:r>
        <w:t xml:space="preserve">. This notice pertains to </w:t>
      </w:r>
      <w:r w:rsidRPr="007B744F">
        <w:t xml:space="preserve">proposals </w:t>
      </w:r>
      <w:r w:rsidRPr="00556223">
        <w:rPr>
          <w:u w:color="FF33CC"/>
        </w:rPr>
        <w:t>(No. 1)</w:t>
      </w:r>
      <w:r w:rsidRPr="00556223">
        <w:t xml:space="preserve"> gazetted on </w:t>
      </w:r>
      <w:r w:rsidRPr="00556223">
        <w:rPr>
          <w:u w:color="FF00FF"/>
        </w:rPr>
        <w:t>29 January 2019 (No. APVMA 2).</w:t>
      </w:r>
    </w:p>
    <w:p w:rsidR="00233EA1" w:rsidRPr="00556223" w:rsidRDefault="00233EA1" w:rsidP="00233EA1">
      <w:pPr>
        <w:pStyle w:val="BodyText"/>
      </w:pPr>
      <w:r w:rsidRPr="00556223">
        <w:t>Submissions have been sought on these proposals and the APVMA has written separately to each person or organisation that made a submission. All matters raised in the submissions have been resolved.</w:t>
      </w:r>
    </w:p>
    <w:p w:rsidR="00233EA1" w:rsidRDefault="00233EA1" w:rsidP="00233EA1">
      <w:pPr>
        <w:pStyle w:val="BodyText"/>
      </w:pPr>
      <w:r w:rsidRPr="00556223">
        <w:t xml:space="preserve">Under subsection 82(1) of the </w:t>
      </w:r>
      <w:r w:rsidRPr="00556223">
        <w:rPr>
          <w:i/>
          <w:iCs/>
        </w:rPr>
        <w:t>Food Standards Australia New Zealand Act 1991</w:t>
      </w:r>
      <w:r w:rsidRPr="00556223">
        <w:t xml:space="preserve">, the APVMA has, by legislative instrument, incorporated these variations to MRLs into Schedule 20. A copy of the Amendment Instrument </w:t>
      </w:r>
      <w:r w:rsidRPr="00556223">
        <w:rPr>
          <w:u w:color="FF00FF"/>
        </w:rPr>
        <w:t>(No. APVMA 3, 2019)</w:t>
      </w:r>
      <w:r w:rsidRPr="00556223">
        <w:t xml:space="preserve"> accompanies this notice. For a complete and up-to-date version of Schedule 20, including these amendments together with their Explanatory Statement, please refer to the Federal Register of Legislation available </w:t>
      </w:r>
      <w:r w:rsidRPr="007B744F">
        <w:t xml:space="preserve">on the </w:t>
      </w:r>
      <w:r>
        <w:t xml:space="preserve">Legislation </w:t>
      </w:r>
      <w:r w:rsidRPr="007B744F">
        <w:t xml:space="preserve">website at </w:t>
      </w:r>
      <w:hyperlink r:id="rId27" w:history="1">
        <w:r w:rsidRPr="00F94888">
          <w:rPr>
            <w:rStyle w:val="Hyperlink"/>
          </w:rPr>
          <w:t>www.legislation.gov.au</w:t>
        </w:r>
      </w:hyperlink>
    </w:p>
    <w:p w:rsidR="00233EA1" w:rsidRDefault="00233EA1" w:rsidP="00233EA1">
      <w:pPr>
        <w:pStyle w:val="BodyText"/>
      </w:pPr>
      <w:r>
        <w:t xml:space="preserve">Based on dietary exposure assessments and current health standards, the APVMA and </w:t>
      </w:r>
      <w:r>
        <w:rPr>
          <w:lang w:val="en-GB"/>
        </w:rPr>
        <w:t>Food Standards Australia and New Zealand (</w:t>
      </w:r>
      <w:r>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rsidR="00233EA1" w:rsidRDefault="00233EA1" w:rsidP="00233EA1">
      <w:pPr>
        <w:pStyle w:val="Body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233EA1" w:rsidRPr="00222D61" w:rsidRDefault="00233EA1" w:rsidP="00233EA1">
      <w:pPr>
        <w:pStyle w:val="BodyText"/>
      </w:pPr>
      <w:r w:rsidRPr="00222D61">
        <w:t>Food Standards Australia New Zealand (FSANZ) made Sanitary and Phytosanitary (SPS) notification to the World Trade Organization (WTO) in rel</w:t>
      </w:r>
      <w:r>
        <w:t>ation to these variations and</w:t>
      </w:r>
      <w:r w:rsidRPr="00222D61">
        <w:t xml:space="preserve"> comment was received in response to that notice</w:t>
      </w:r>
      <w:r>
        <w:t xml:space="preserve"> that resulted in the retention of the Cyproconazole MRL for pulses other than chickpeas and lentils at T0.07 mg/kg at this time</w:t>
      </w:r>
      <w:r w:rsidRPr="00222D61">
        <w:t>.</w:t>
      </w:r>
    </w:p>
    <w:p w:rsidR="00233EA1" w:rsidRDefault="00233EA1" w:rsidP="00233EA1">
      <w:pPr>
        <w:pStyle w:val="BodyText"/>
      </w:pPr>
      <w:r>
        <w:t>A copy of these variations have been given to FSANZ.</w:t>
      </w:r>
    </w:p>
    <w:p w:rsidR="00233EA1" w:rsidRDefault="00233EA1" w:rsidP="00233EA1">
      <w:pPr>
        <w:pStyle w:val="BodyText"/>
      </w:pPr>
      <w:r>
        <w:t>The variations take effect as from the date of this notice.</w:t>
      </w:r>
    </w:p>
    <w:p w:rsidR="00233EA1" w:rsidRDefault="00233EA1" w:rsidP="00233EA1">
      <w:pPr>
        <w:pStyle w:val="BodyText"/>
      </w:pPr>
      <w:r>
        <w:t xml:space="preserve">This notice is published in accordance with subsection 82(7) of the </w:t>
      </w:r>
      <w:r>
        <w:rPr>
          <w:i/>
          <w:iCs/>
        </w:rPr>
        <w:t>Food Standards Australia New Zealand Act 1991</w:t>
      </w:r>
      <w:r>
        <w:t>.</w:t>
      </w:r>
    </w:p>
    <w:p w:rsidR="00233EA1" w:rsidRDefault="00233EA1" w:rsidP="00233EA1">
      <w:pPr>
        <w:pStyle w:val="BodyText"/>
        <w:keepNext/>
      </w:pPr>
      <w:r>
        <w:t>For further information please contact:</w:t>
      </w:r>
    </w:p>
    <w:p w:rsidR="00233EA1" w:rsidRDefault="00233EA1" w:rsidP="00233EA1">
      <w:pPr>
        <w:pStyle w:val="GazetteAPVMAContact"/>
        <w:keepNext/>
        <w:spacing w:line="240" w:lineRule="exact"/>
        <w:ind w:left="0"/>
      </w:pPr>
      <w:r>
        <w:t xml:space="preserve">MRL Contact Officer </w:t>
      </w:r>
    </w:p>
    <w:p w:rsidR="00233EA1" w:rsidRDefault="00233EA1" w:rsidP="00233EA1">
      <w:pPr>
        <w:pStyle w:val="GazetteAPVMAContact"/>
        <w:keepNext/>
        <w:spacing w:line="240" w:lineRule="exact"/>
        <w:ind w:left="0"/>
      </w:pPr>
      <w:r>
        <w:t>Australian Pesticides and Veterinary Medicines Authority</w:t>
      </w:r>
    </w:p>
    <w:p w:rsidR="00233EA1" w:rsidRDefault="00233EA1" w:rsidP="00233EA1">
      <w:pPr>
        <w:pStyle w:val="GazetteAPVMAContact"/>
        <w:keepNext/>
        <w:spacing w:line="240" w:lineRule="exact"/>
        <w:ind w:left="0"/>
      </w:pPr>
      <w:r>
        <w:t>PO Box 6182</w:t>
      </w:r>
    </w:p>
    <w:p w:rsidR="00233EA1" w:rsidRDefault="00233EA1" w:rsidP="00233EA1">
      <w:pPr>
        <w:pStyle w:val="GazetteAPVMAContact"/>
        <w:keepNext/>
        <w:spacing w:line="240" w:lineRule="exact"/>
        <w:ind w:left="0"/>
      </w:pPr>
      <w:r>
        <w:t>KINGSTON ACT 2604</w:t>
      </w:r>
    </w:p>
    <w:p w:rsidR="00233EA1" w:rsidRDefault="00233EA1" w:rsidP="00233EA1">
      <w:pPr>
        <w:pStyle w:val="GazetteAPVMAContact"/>
        <w:keepNext/>
        <w:spacing w:line="240" w:lineRule="exact"/>
      </w:pPr>
    </w:p>
    <w:p w:rsidR="00233EA1" w:rsidRDefault="00233EA1" w:rsidP="00233EA1">
      <w:pPr>
        <w:pStyle w:val="GazetteAPVMAContact"/>
        <w:spacing w:line="240" w:lineRule="exact"/>
        <w:ind w:left="0"/>
      </w:pPr>
      <w:r>
        <w:rPr>
          <w:rFonts w:ascii="Arial Bold"/>
        </w:rPr>
        <w:t>Phone:</w:t>
      </w:r>
      <w:r>
        <w:tab/>
        <w:t>+61 2 6210 4897</w:t>
      </w:r>
    </w:p>
    <w:p w:rsidR="00233EA1" w:rsidRDefault="00233EA1" w:rsidP="00233EA1">
      <w:pPr>
        <w:pStyle w:val="GazetteAPVMAContact"/>
        <w:spacing w:line="240" w:lineRule="exact"/>
        <w:ind w:left="0"/>
      </w:pPr>
      <w:r>
        <w:rPr>
          <w:rFonts w:ascii="Arial Bold"/>
        </w:rPr>
        <w:t>Fax:</w:t>
      </w:r>
      <w:r>
        <w:tab/>
        <w:t>+61 2 6210 4840</w:t>
      </w:r>
    </w:p>
    <w:p w:rsidR="00233EA1" w:rsidRDefault="00233EA1" w:rsidP="00233EA1">
      <w:pPr>
        <w:pStyle w:val="GazetteAPVMAContact"/>
        <w:spacing w:line="240" w:lineRule="exact"/>
        <w:ind w:left="0"/>
        <w:rPr>
          <w:sz w:val="22"/>
          <w:szCs w:val="22"/>
        </w:rPr>
      </w:pPr>
      <w:r>
        <w:rPr>
          <w:rFonts w:ascii="Arial Bold"/>
        </w:rPr>
        <w:t>Email:</w:t>
      </w:r>
      <w:r>
        <w:tab/>
      </w:r>
      <w:hyperlink r:id="rId28" w:history="1">
        <w:r w:rsidRPr="00F94888">
          <w:rPr>
            <w:rStyle w:val="Hyperlink"/>
          </w:rPr>
          <w:t>enquiries@apvma.gov.au</w:t>
        </w:r>
      </w:hyperlink>
    </w:p>
    <w:p w:rsidR="00233EA1" w:rsidRDefault="00233EA1" w:rsidP="00233EA1">
      <w:pPr>
        <w:pStyle w:val="BodyText"/>
        <w:sectPr w:rsidR="00233EA1">
          <w:footerReference w:type="default" r:id="rId29"/>
          <w:footerReference w:type="first" r:id="rId30"/>
          <w:pgSz w:w="11900" w:h="16840"/>
          <w:pgMar w:top="1440" w:right="1134" w:bottom="1440" w:left="1134" w:header="709" w:footer="709" w:gutter="0"/>
          <w:cols w:space="720"/>
        </w:sectPr>
      </w:pPr>
    </w:p>
    <w:p w:rsidR="00233EA1" w:rsidRPr="006A1641" w:rsidRDefault="00233EA1" w:rsidP="00233EA1">
      <w:pPr>
        <w:spacing w:after="120"/>
        <w:jc w:val="center"/>
        <w:rPr>
          <w:rFonts w:cs="Arial"/>
          <w:sz w:val="40"/>
          <w:lang w:eastAsia="en-AU"/>
        </w:rPr>
      </w:pPr>
      <w:r w:rsidRPr="006A1641">
        <w:rPr>
          <w:rFonts w:ascii="Times New Roman" w:hAnsi="Times New Roman"/>
          <w:noProof/>
          <w:sz w:val="40"/>
          <w:lang w:eastAsia="en-AU"/>
        </w:rPr>
        <w:lastRenderedPageBreak/>
        <w:drawing>
          <wp:inline distT="0" distB="0" distL="0" distR="0" wp14:anchorId="5BE419D0" wp14:editId="58BF2D48">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rsidR="00233EA1" w:rsidRPr="00556223" w:rsidRDefault="00233EA1" w:rsidP="00233EA1">
      <w:pPr>
        <w:spacing w:before="1080" w:after="60"/>
        <w:jc w:val="center"/>
        <w:rPr>
          <w:rFonts w:cs="Arial"/>
          <w:b/>
          <w:bCs/>
          <w:sz w:val="40"/>
          <w:szCs w:val="40"/>
          <w:lang w:eastAsia="en-AU"/>
        </w:rPr>
      </w:pPr>
      <w:r w:rsidRPr="00FB179A">
        <w:rPr>
          <w:rFonts w:cs="Arial"/>
          <w:b/>
          <w:bCs/>
          <w:i/>
          <w:iCs/>
          <w:sz w:val="40"/>
          <w:szCs w:val="40"/>
          <w:lang w:eastAsia="en-AU"/>
        </w:rPr>
        <w:t>Australia New Zealand</w:t>
      </w:r>
      <w:r>
        <w:rPr>
          <w:rFonts w:cs="Arial"/>
          <w:b/>
          <w:bCs/>
          <w:i/>
          <w:iCs/>
          <w:sz w:val="40"/>
          <w:szCs w:val="40"/>
          <w:lang w:eastAsia="en-AU"/>
        </w:rPr>
        <w:t xml:space="preserve"> </w:t>
      </w:r>
      <w:r w:rsidRPr="00FB179A">
        <w:rPr>
          <w:rFonts w:cs="Arial"/>
          <w:b/>
          <w:bCs/>
          <w:i/>
          <w:iCs/>
          <w:sz w:val="40"/>
          <w:szCs w:val="40"/>
          <w:lang w:eastAsia="en-AU"/>
        </w:rPr>
        <w:t>Food Standards Code</w:t>
      </w:r>
      <w:r w:rsidRPr="00FB179A">
        <w:rPr>
          <w:rFonts w:cs="Arial"/>
          <w:b/>
          <w:bCs/>
          <w:sz w:val="40"/>
          <w:szCs w:val="40"/>
          <w:lang w:eastAsia="en-AU"/>
        </w:rPr>
        <w:t xml:space="preserve">—Schedule 20—Maximum residue limits </w:t>
      </w:r>
      <w:r>
        <w:rPr>
          <w:rFonts w:cs="Arial"/>
          <w:b/>
          <w:bCs/>
          <w:sz w:val="40"/>
          <w:szCs w:val="40"/>
          <w:lang w:eastAsia="en-AU"/>
        </w:rPr>
        <w:t xml:space="preserve">Variation Instrument </w:t>
      </w:r>
      <w:r>
        <w:rPr>
          <w:rFonts w:cs="Arial"/>
          <w:b/>
          <w:bCs/>
          <w:sz w:val="40"/>
          <w:szCs w:val="40"/>
          <w:lang w:eastAsia="en-AU"/>
        </w:rPr>
        <w:br/>
        <w:t xml:space="preserve">No. APVMA </w:t>
      </w:r>
      <w:r w:rsidRPr="00556223">
        <w:rPr>
          <w:rFonts w:cs="Arial"/>
          <w:b/>
          <w:bCs/>
          <w:sz w:val="40"/>
          <w:szCs w:val="40"/>
          <w:lang w:eastAsia="en-AU"/>
        </w:rPr>
        <w:t>3, 2019</w:t>
      </w:r>
    </w:p>
    <w:p w:rsidR="00233EA1" w:rsidRPr="00DA3CE1" w:rsidRDefault="00233EA1" w:rsidP="00233EA1">
      <w:pPr>
        <w:spacing w:before="840"/>
        <w:rPr>
          <w:rFonts w:ascii="Times New Roman"/>
          <w:sz w:val="24"/>
        </w:rPr>
      </w:pPr>
      <w:r w:rsidRPr="00DA3CE1">
        <w:rPr>
          <w:rFonts w:ascii="Times New Roman"/>
          <w:sz w:val="24"/>
        </w:rPr>
        <w:t xml:space="preserve">I, Jason Lutze, Executive Director, Risk Assessment Capability and delegate of the Australian Pesticides and Veterinary Medicines Authority, acting in accordance with my powers under subsection 11(1) of the </w:t>
      </w:r>
      <w:r w:rsidRPr="00DA3CE1">
        <w:rPr>
          <w:rFonts w:ascii="Times New Roman"/>
          <w:i/>
          <w:iCs/>
          <w:sz w:val="24"/>
        </w:rPr>
        <w:t>Agricultural and Veterinary Chemicals (Administration) Act 1992</w:t>
      </w:r>
      <w:r w:rsidRPr="00DA3CE1">
        <w:rPr>
          <w:rFonts w:ascii="Times New Roman"/>
          <w:sz w:val="24"/>
        </w:rPr>
        <w:t xml:space="preserve">, make this instrument for the purposes of subsection 82(1) of the </w:t>
      </w:r>
      <w:r w:rsidRPr="00DA3CE1">
        <w:rPr>
          <w:rFonts w:ascii="Times New Roman"/>
          <w:i/>
          <w:iCs/>
          <w:sz w:val="24"/>
        </w:rPr>
        <w:t>Food Standards Australia New Zealand Act 1991</w:t>
      </w:r>
      <w:r w:rsidRPr="00DA3CE1">
        <w:rPr>
          <w:rFonts w:ascii="Times New Roman"/>
          <w:sz w:val="24"/>
        </w:rPr>
        <w:t>.</w:t>
      </w:r>
    </w:p>
    <w:p w:rsidR="00233EA1" w:rsidRPr="000C7977" w:rsidRDefault="00233EA1" w:rsidP="00233EA1">
      <w:pPr>
        <w:spacing w:before="1440"/>
        <w:rPr>
          <w:rFonts w:ascii="Times New Roman"/>
          <w:sz w:val="24"/>
        </w:rPr>
      </w:pPr>
      <w:r>
        <w:rPr>
          <w:rFonts w:ascii="Times New Roman"/>
          <w:sz w:val="24"/>
        </w:rPr>
        <w:t>Jason Lutze</w:t>
      </w:r>
    </w:p>
    <w:p w:rsidR="00233EA1" w:rsidRPr="000E50E6" w:rsidRDefault="00233EA1" w:rsidP="00233EA1">
      <w:pPr>
        <w:rPr>
          <w:rFonts w:ascii="Times New Roman"/>
          <w:sz w:val="24"/>
        </w:rPr>
      </w:pPr>
      <w:r w:rsidRPr="000E50E6">
        <w:rPr>
          <w:rFonts w:ascii="Times New Roman"/>
          <w:sz w:val="24"/>
        </w:rPr>
        <w:t>Delegate of the Chief Executive Officer of the Australian Pesticides and Veterinary Medicines Authority</w:t>
      </w:r>
    </w:p>
    <w:p w:rsidR="00233EA1" w:rsidRPr="00FB179A" w:rsidRDefault="00233EA1" w:rsidP="00233EA1">
      <w:pPr>
        <w:spacing w:before="600"/>
        <w:rPr>
          <w:rFonts w:ascii="Arial Bold" w:eastAsia="Arial Bold" w:hAnsi="Arial Bold" w:cs="Arial Bold"/>
          <w:sz w:val="32"/>
          <w:szCs w:val="32"/>
          <w:lang w:eastAsia="en-AU"/>
        </w:rPr>
      </w:pPr>
      <w:r w:rsidRPr="00556223">
        <w:rPr>
          <w:rFonts w:ascii="Times New Roman"/>
          <w:sz w:val="24"/>
          <w:u w:color="FF00FF"/>
        </w:rPr>
        <w:t xml:space="preserve">Dated this </w:t>
      </w:r>
      <w:r>
        <w:rPr>
          <w:rFonts w:ascii="Times New Roman"/>
          <w:sz w:val="24"/>
          <w:u w:color="FF00FF"/>
        </w:rPr>
        <w:t>First day of May</w:t>
      </w:r>
      <w:r w:rsidRPr="00556223">
        <w:rPr>
          <w:rFonts w:ascii="Times New Roman"/>
          <w:sz w:val="24"/>
          <w:u w:color="FF00FF"/>
        </w:rPr>
        <w:t xml:space="preserve"> 2019</w:t>
      </w:r>
      <w:r w:rsidRPr="00FB179A">
        <w:rPr>
          <w:rFonts w:ascii="Arial Bold" w:eastAsia="Arial Bold" w:hAnsi="Arial Bold" w:cs="Arial Bold"/>
          <w:sz w:val="32"/>
          <w:szCs w:val="32"/>
          <w:lang w:eastAsia="en-AU"/>
        </w:rPr>
        <w:br w:type="page"/>
      </w:r>
    </w:p>
    <w:p w:rsidR="00233EA1" w:rsidRPr="00FB179A" w:rsidRDefault="00233EA1" w:rsidP="00233EA1">
      <w:pPr>
        <w:keepNext/>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lastRenderedPageBreak/>
        <w:t>Part 1</w:t>
      </w:r>
      <w:r w:rsidRPr="00FB179A">
        <w:rPr>
          <w:rFonts w:ascii="Arial Bold" w:eastAsia="Arial Bold" w:hAnsi="Arial Bold" w:cs="Arial Bold"/>
          <w:sz w:val="32"/>
          <w:szCs w:val="32"/>
          <w:lang w:eastAsia="en-AU"/>
        </w:rPr>
        <w:tab/>
        <w:t>Preliminary</w:t>
      </w:r>
    </w:p>
    <w:p w:rsidR="00233EA1" w:rsidRPr="00FB179A" w:rsidRDefault="00233EA1" w:rsidP="00233EA1">
      <w:pPr>
        <w:keepNext/>
        <w:spacing w:before="240"/>
        <w:ind w:left="1077" w:hanging="1077"/>
        <w:rPr>
          <w:rFonts w:eastAsia="Arial" w:cs="Arial"/>
          <w:lang w:eastAsia="en-AU"/>
        </w:rPr>
      </w:pPr>
      <w:r w:rsidRPr="00FB179A">
        <w:rPr>
          <w:rFonts w:ascii="Arial Bold"/>
          <w:sz w:val="24"/>
          <w:lang w:eastAsia="en-AU"/>
        </w:rPr>
        <w:t>1</w:t>
      </w:r>
      <w:r w:rsidRPr="00FB179A">
        <w:rPr>
          <w:rFonts w:ascii="Arial Bold"/>
          <w:sz w:val="24"/>
          <w:lang w:eastAsia="en-AU"/>
        </w:rPr>
        <w:tab/>
        <w:t xml:space="preserve">Name of instrument </w:t>
      </w:r>
    </w:p>
    <w:p w:rsidR="00233EA1" w:rsidRPr="00556223" w:rsidRDefault="00233EA1" w:rsidP="00233EA1">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This instrument is the </w:t>
      </w:r>
      <w:r w:rsidRPr="00FB179A">
        <w:rPr>
          <w:rFonts w:ascii="Times New Roman" w:hAnsi="Times New Roman"/>
          <w:i/>
          <w:iCs/>
          <w:sz w:val="24"/>
          <w:lang w:eastAsia="en-AU"/>
        </w:rPr>
        <w:t>Australia New Zealand Food Standards Code</w:t>
      </w:r>
      <w:r w:rsidRPr="00FB179A">
        <w:rPr>
          <w:rFonts w:ascii="Times New Roman"/>
          <w:i/>
          <w:iCs/>
          <w:sz w:val="24"/>
          <w:lang w:eastAsia="en-AU"/>
        </w:rPr>
        <w:t>—</w:t>
      </w:r>
      <w:r w:rsidRPr="00FB179A">
        <w:rPr>
          <w:rFonts w:ascii="Times New Roman" w:hAnsi="Times New Roman"/>
          <w:i/>
          <w:iCs/>
          <w:sz w:val="24"/>
          <w:lang w:eastAsia="en-AU"/>
        </w:rPr>
        <w:t>Schedule 20</w:t>
      </w:r>
      <w:r w:rsidRPr="00FB179A">
        <w:rPr>
          <w:rFonts w:ascii="Times New Roman" w:hAnsi="Times New Roman"/>
          <w:i/>
          <w:iCs/>
          <w:sz w:val="24"/>
          <w:lang w:eastAsia="en-AU"/>
        </w:rPr>
        <w:sym w:font="Symbol" w:char="F02D"/>
      </w:r>
      <w:r>
        <w:rPr>
          <w:rFonts w:ascii="Times New Roman" w:hAnsi="Times New Roman"/>
          <w:i/>
          <w:iCs/>
          <w:sz w:val="24"/>
          <w:lang w:eastAsia="en-AU"/>
        </w:rPr>
        <w:t>m</w:t>
      </w:r>
      <w:r w:rsidRPr="00FB179A">
        <w:rPr>
          <w:rFonts w:ascii="Times New Roman" w:hAnsi="Times New Roman"/>
          <w:i/>
          <w:iCs/>
          <w:sz w:val="24"/>
          <w:lang w:eastAsia="en-AU"/>
        </w:rPr>
        <w:t xml:space="preserve">aximum residue limits Variation </w:t>
      </w:r>
      <w:r w:rsidRPr="00556223">
        <w:rPr>
          <w:rFonts w:ascii="Times New Roman" w:hAnsi="Times New Roman"/>
          <w:i/>
          <w:iCs/>
          <w:sz w:val="24"/>
          <w:lang w:eastAsia="en-AU"/>
        </w:rPr>
        <w:t xml:space="preserve">Instrument </w:t>
      </w:r>
      <w:r w:rsidRPr="00556223">
        <w:rPr>
          <w:rFonts w:ascii="Times New Roman" w:hAnsi="Times New Roman"/>
          <w:i/>
          <w:iCs/>
          <w:sz w:val="24"/>
          <w:u w:color="FF00FF"/>
          <w:lang w:eastAsia="en-AU"/>
        </w:rPr>
        <w:t>No. APVMA 3, 2019</w:t>
      </w:r>
      <w:r w:rsidRPr="00556223">
        <w:rPr>
          <w:rFonts w:ascii="Times New Roman" w:hAnsi="Times New Roman"/>
          <w:sz w:val="24"/>
          <w:lang w:eastAsia="en-AU"/>
        </w:rPr>
        <w:t>.</w:t>
      </w:r>
    </w:p>
    <w:p w:rsidR="00233EA1" w:rsidRPr="00556223" w:rsidRDefault="00233EA1" w:rsidP="00233EA1">
      <w:pPr>
        <w:keepNext/>
        <w:spacing w:before="360"/>
        <w:ind w:left="1077" w:hanging="1077"/>
        <w:rPr>
          <w:rFonts w:ascii="Arial Bold"/>
          <w:sz w:val="24"/>
          <w:lang w:eastAsia="en-AU"/>
        </w:rPr>
      </w:pPr>
      <w:r w:rsidRPr="00556223">
        <w:rPr>
          <w:rFonts w:ascii="Arial Bold"/>
          <w:sz w:val="24"/>
          <w:lang w:eastAsia="en-AU"/>
        </w:rPr>
        <w:t>2</w:t>
      </w:r>
      <w:r w:rsidRPr="00556223">
        <w:rPr>
          <w:rFonts w:ascii="Arial Bold"/>
          <w:sz w:val="24"/>
          <w:lang w:eastAsia="en-AU"/>
        </w:rPr>
        <w:tab/>
        <w:t>Commencement</w:t>
      </w:r>
    </w:p>
    <w:p w:rsidR="00233EA1" w:rsidRPr="00FB179A" w:rsidRDefault="00233EA1" w:rsidP="00233EA1">
      <w:pPr>
        <w:keepLines/>
        <w:tabs>
          <w:tab w:val="right" w:pos="794"/>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 xml:space="preserve">In accordance with subsection 82(8) of the </w:t>
      </w:r>
      <w:r w:rsidRPr="00FB179A">
        <w:rPr>
          <w:rFonts w:ascii="Times New Roman" w:hAnsi="Times New Roman"/>
          <w:i/>
          <w:iCs/>
          <w:sz w:val="24"/>
          <w:lang w:eastAsia="en-AU"/>
        </w:rPr>
        <w:t>Food Standards Australia New</w:t>
      </w:r>
      <w:r>
        <w:rPr>
          <w:rFonts w:ascii="Times New Roman" w:hAnsi="Times New Roman"/>
          <w:i/>
          <w:iCs/>
          <w:sz w:val="24"/>
          <w:lang w:eastAsia="en-AU"/>
        </w:rPr>
        <w:t xml:space="preserve"> </w:t>
      </w:r>
      <w:r w:rsidRPr="00FB179A">
        <w:rPr>
          <w:rFonts w:ascii="Times New Roman" w:hAnsi="Times New Roman"/>
          <w:i/>
          <w:iCs/>
          <w:sz w:val="24"/>
          <w:lang w:eastAsia="en-AU"/>
        </w:rPr>
        <w:t>Zealand Act 1991</w:t>
      </w:r>
      <w:r w:rsidRPr="00FB179A">
        <w:rPr>
          <w:rFonts w:ascii="Times New Roman" w:hAnsi="Times New Roman"/>
          <w:sz w:val="24"/>
          <w:lang w:eastAsia="en-AU"/>
        </w:rPr>
        <w:t xml:space="preserve">, this instrument commences on the day it is published in the </w:t>
      </w:r>
      <w:r w:rsidRPr="00FB179A">
        <w:rPr>
          <w:rFonts w:ascii="Times New Roman" w:hAnsi="Times New Roman"/>
          <w:i/>
          <w:iCs/>
          <w:sz w:val="24"/>
          <w:lang w:eastAsia="en-AU"/>
        </w:rPr>
        <w:t xml:space="preserve">Gazette. </w:t>
      </w:r>
    </w:p>
    <w:p w:rsidR="00233EA1" w:rsidRPr="00FB179A" w:rsidRDefault="00233EA1" w:rsidP="00233EA1">
      <w:pPr>
        <w:keepNext/>
        <w:spacing w:before="240"/>
        <w:ind w:left="1077" w:hanging="1077"/>
        <w:rPr>
          <w:rFonts w:ascii="Times New Roman"/>
          <w:sz w:val="20"/>
          <w:szCs w:val="20"/>
        </w:rPr>
      </w:pPr>
      <w:r w:rsidRPr="00FB179A">
        <w:rPr>
          <w:rFonts w:ascii="Times New Roman"/>
          <w:sz w:val="20"/>
          <w:szCs w:val="20"/>
        </w:rPr>
        <w:t>Note:</w:t>
      </w:r>
      <w:r w:rsidRPr="00FB179A">
        <w:rPr>
          <w:rFonts w:ascii="Times New Roman"/>
          <w:sz w:val="20"/>
          <w:szCs w:val="20"/>
        </w:rPr>
        <w:tab/>
        <w:t>A copy of the variations made by the Amendment Instrument was published in the Commonwealth of Australia Agricultural and Veterina</w:t>
      </w:r>
      <w:r>
        <w:rPr>
          <w:rFonts w:ascii="Times New Roman"/>
          <w:sz w:val="20"/>
          <w:szCs w:val="20"/>
        </w:rPr>
        <w:t xml:space="preserve">ry Chemicals </w:t>
      </w:r>
      <w:r w:rsidRPr="00AB5F44">
        <w:rPr>
          <w:rFonts w:ascii="Times New Roman"/>
          <w:sz w:val="20"/>
          <w:szCs w:val="20"/>
        </w:rPr>
        <w:t>Gazette</w:t>
      </w:r>
      <w:r w:rsidRPr="00AB5F44">
        <w:rPr>
          <w:rFonts w:ascii="Times New Roman"/>
          <w:sz w:val="20"/>
          <w:szCs w:val="20"/>
          <w:u w:color="FF00FF"/>
        </w:rPr>
        <w:t>.</w:t>
      </w:r>
    </w:p>
    <w:p w:rsidR="00233EA1" w:rsidRPr="00FB179A" w:rsidRDefault="00233EA1" w:rsidP="00233EA1">
      <w:pPr>
        <w:keepNext/>
        <w:spacing w:before="240"/>
        <w:ind w:left="1077" w:hanging="1077"/>
        <w:rPr>
          <w:rFonts w:ascii="Times New Roman"/>
          <w:sz w:val="20"/>
          <w:szCs w:val="20"/>
        </w:rPr>
      </w:pPr>
      <w:r w:rsidRPr="00FB179A">
        <w:rPr>
          <w:rFonts w:ascii="Arial Bold"/>
          <w:sz w:val="24"/>
          <w:lang w:eastAsia="en-AU"/>
        </w:rPr>
        <w:t>3</w:t>
      </w:r>
      <w:r w:rsidRPr="00FB179A">
        <w:rPr>
          <w:rFonts w:ascii="Arial Bold"/>
          <w:sz w:val="24"/>
          <w:lang w:eastAsia="en-AU"/>
        </w:rPr>
        <w:tab/>
        <w:t>Object</w:t>
      </w:r>
    </w:p>
    <w:p w:rsidR="00233EA1" w:rsidRPr="00FB179A" w:rsidRDefault="00233EA1" w:rsidP="00233EA1">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t>The object of this instrument is for the APVMA to make variations to Schedule 20</w:t>
      </w:r>
      <w:r w:rsidRPr="00FB179A">
        <w:rPr>
          <w:rFonts w:ascii="Times New Roman"/>
          <w:sz w:val="24"/>
          <w:lang w:eastAsia="en-AU"/>
        </w:rPr>
        <w:sym w:font="Symbol" w:char="F02D"/>
      </w:r>
      <w:r w:rsidRPr="00FB179A">
        <w:rPr>
          <w:rFonts w:ascii="Times New Roman" w:hAnsi="Times New Roman"/>
          <w:sz w:val="24"/>
          <w:lang w:eastAsia="en-AU"/>
        </w:rPr>
        <w:t xml:space="preserve">Maximum residue limits in the </w:t>
      </w:r>
      <w:r w:rsidRPr="00FB179A">
        <w:rPr>
          <w:rFonts w:ascii="Times New Roman" w:hAnsi="Times New Roman"/>
          <w:i/>
          <w:iCs/>
          <w:sz w:val="24"/>
          <w:lang w:eastAsia="en-AU"/>
        </w:rPr>
        <w:t>Australia New Zealand Food Standards</w:t>
      </w:r>
      <w:r w:rsidRPr="00FB179A">
        <w:rPr>
          <w:rFonts w:ascii="Times New Roman" w:hAnsi="Times New Roman"/>
          <w:sz w:val="24"/>
          <w:lang w:eastAsia="en-AU"/>
        </w:rPr>
        <w:t xml:space="preserve"> </w:t>
      </w:r>
      <w:r w:rsidRPr="00FB179A">
        <w:rPr>
          <w:rFonts w:ascii="Times New Roman" w:hAnsi="Times New Roman"/>
          <w:i/>
          <w:iCs/>
          <w:sz w:val="24"/>
          <w:lang w:eastAsia="en-AU"/>
        </w:rPr>
        <w:t>Code</w:t>
      </w:r>
      <w:r w:rsidRPr="00FB179A">
        <w:rPr>
          <w:rFonts w:ascii="Times New Roman" w:hAnsi="Times New Roman"/>
          <w:sz w:val="24"/>
          <w:lang w:eastAsia="en-AU"/>
        </w:rPr>
        <w:t xml:space="preserve"> to include or change maximum residue limits pertaining to agricultural and veterinary chemical products.</w:t>
      </w:r>
    </w:p>
    <w:p w:rsidR="00233EA1" w:rsidRPr="00FB179A" w:rsidRDefault="00233EA1" w:rsidP="00233EA1">
      <w:pPr>
        <w:keepNext/>
        <w:spacing w:before="240"/>
        <w:ind w:left="1077" w:hanging="1077"/>
        <w:rPr>
          <w:rFonts w:ascii="Arial Bold"/>
          <w:sz w:val="24"/>
          <w:lang w:eastAsia="en-AU"/>
        </w:rPr>
      </w:pPr>
      <w:r w:rsidRPr="00FB179A">
        <w:rPr>
          <w:rFonts w:ascii="Arial Bold"/>
          <w:sz w:val="24"/>
          <w:lang w:eastAsia="en-AU"/>
        </w:rPr>
        <w:t>4</w:t>
      </w:r>
      <w:r w:rsidRPr="00FB179A">
        <w:rPr>
          <w:rFonts w:ascii="Arial Bold"/>
          <w:sz w:val="24"/>
          <w:lang w:eastAsia="en-AU"/>
        </w:rPr>
        <w:tab/>
        <w:t>Interpretation</w:t>
      </w:r>
    </w:p>
    <w:p w:rsidR="00233EA1" w:rsidRPr="00FB179A" w:rsidRDefault="00FE3679" w:rsidP="00233EA1">
      <w:pPr>
        <w:keepLines/>
        <w:tabs>
          <w:tab w:val="right" w:pos="720"/>
          <w:tab w:val="right" w:pos="794"/>
        </w:tabs>
        <w:spacing w:before="120" w:line="260" w:lineRule="exact"/>
        <w:ind w:left="1077" w:hanging="1077"/>
        <w:rPr>
          <w:rFonts w:ascii="Times New Roman" w:hAnsi="Times New Roman"/>
          <w:sz w:val="24"/>
          <w:lang w:eastAsia="en-AU"/>
        </w:rPr>
      </w:pPr>
      <w:r>
        <w:rPr>
          <w:rFonts w:ascii="Times New Roman" w:hAnsi="Times New Roman"/>
          <w:sz w:val="24"/>
          <w:lang w:eastAsia="en-AU"/>
        </w:rPr>
        <w:tab/>
      </w:r>
      <w:r>
        <w:rPr>
          <w:rFonts w:ascii="Times New Roman" w:hAnsi="Times New Roman"/>
          <w:sz w:val="24"/>
          <w:lang w:eastAsia="en-AU"/>
        </w:rPr>
        <w:tab/>
      </w:r>
      <w:r>
        <w:rPr>
          <w:rFonts w:ascii="Times New Roman" w:hAnsi="Times New Roman"/>
          <w:sz w:val="24"/>
          <w:lang w:eastAsia="en-AU"/>
        </w:rPr>
        <w:tab/>
        <w:t>In this instrument:</w:t>
      </w:r>
      <w:r w:rsidR="00233EA1" w:rsidRPr="00FB179A">
        <w:rPr>
          <w:rFonts w:ascii="Times New Roman"/>
          <w:sz w:val="24"/>
          <w:lang w:eastAsia="en-AU"/>
        </w:rPr>
        <w:t>—</w:t>
      </w:r>
    </w:p>
    <w:p w:rsidR="00233EA1" w:rsidRPr="00FB179A" w:rsidRDefault="00233EA1" w:rsidP="00233EA1">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APVMA</w:t>
      </w:r>
      <w:r w:rsidRPr="00FB179A">
        <w:rPr>
          <w:rFonts w:ascii="Times New Roman" w:hAnsi="Times New Roman"/>
          <w:sz w:val="24"/>
          <w:lang w:eastAsia="en-AU"/>
        </w:rPr>
        <w:t xml:space="preserve"> means the Australian Pesticides and Veterinary Medicines Authority established by section 6 of the </w:t>
      </w:r>
      <w:r w:rsidRPr="00FB179A">
        <w:rPr>
          <w:rFonts w:ascii="Times New Roman" w:hAnsi="Times New Roman"/>
          <w:i/>
          <w:iCs/>
          <w:sz w:val="24"/>
          <w:lang w:eastAsia="en-AU"/>
        </w:rPr>
        <w:t>Agricultural and Veterinary Chemicals (Administration) Act 1992</w:t>
      </w:r>
      <w:r w:rsidRPr="00FB179A">
        <w:rPr>
          <w:rFonts w:ascii="Times New Roman" w:hAnsi="Times New Roman"/>
          <w:sz w:val="24"/>
          <w:lang w:eastAsia="en-AU"/>
        </w:rPr>
        <w:t>; and</w:t>
      </w:r>
    </w:p>
    <w:p w:rsidR="00233EA1" w:rsidRPr="00FB179A" w:rsidRDefault="00233EA1" w:rsidP="00233EA1">
      <w:pPr>
        <w:keepLines/>
        <w:tabs>
          <w:tab w:val="right" w:pos="720"/>
        </w:tabs>
        <w:spacing w:before="120" w:line="260" w:lineRule="exact"/>
        <w:ind w:left="1077" w:hanging="1077"/>
        <w:rPr>
          <w:rFonts w:ascii="Times New Roman" w:hAnsi="Times New Roman"/>
          <w:sz w:val="24"/>
          <w:lang w:eastAsia="en-AU"/>
        </w:rPr>
      </w:pPr>
      <w:r w:rsidRPr="00FB179A">
        <w:rPr>
          <w:rFonts w:ascii="Times New Roman" w:hAnsi="Times New Roman"/>
          <w:sz w:val="24"/>
          <w:lang w:eastAsia="en-AU"/>
        </w:rPr>
        <w:tab/>
      </w:r>
      <w:r w:rsidRPr="00FB179A">
        <w:rPr>
          <w:rFonts w:ascii="Times New Roman" w:hAnsi="Times New Roman"/>
          <w:sz w:val="24"/>
          <w:lang w:eastAsia="en-AU"/>
        </w:rPr>
        <w:tab/>
      </w:r>
      <w:r w:rsidRPr="00FB179A">
        <w:rPr>
          <w:rFonts w:ascii="Times New Roman Bold" w:hAnsi="Times New Roman"/>
          <w:sz w:val="24"/>
          <w:lang w:eastAsia="en-AU"/>
        </w:rPr>
        <w:t>Principal Instrument</w:t>
      </w:r>
      <w:r w:rsidRPr="00FB179A">
        <w:rPr>
          <w:rFonts w:ascii="Times New Roman" w:hAnsi="Times New Roman"/>
          <w:sz w:val="24"/>
          <w:lang w:eastAsia="en-AU"/>
        </w:rPr>
        <w:t xml:space="preserve"> means Schedule 20 </w:t>
      </w:r>
      <w:r w:rsidRPr="00FB179A">
        <w:rPr>
          <w:rFonts w:ascii="Times New Roman"/>
          <w:sz w:val="24"/>
          <w:lang w:eastAsia="en-AU"/>
        </w:rPr>
        <w:sym w:font="Symbol" w:char="F02D"/>
      </w:r>
      <w:r w:rsidRPr="00FB179A">
        <w:rPr>
          <w:rFonts w:ascii="Times New Roman"/>
          <w:sz w:val="24"/>
          <w:lang w:eastAsia="en-AU"/>
        </w:rPr>
        <w:t xml:space="preserve"> </w:t>
      </w:r>
      <w:r w:rsidRPr="00FB179A">
        <w:rPr>
          <w:rFonts w:ascii="Times New Roman" w:hAnsi="Times New Roman"/>
          <w:sz w:val="24"/>
          <w:lang w:eastAsia="en-AU"/>
        </w:rPr>
        <w:t xml:space="preserve">Maximum residue limits in </w:t>
      </w:r>
      <w:r w:rsidRPr="00FB179A">
        <w:rPr>
          <w:rFonts w:ascii="Times New Roman" w:hAnsi="Times New Roman"/>
          <w:iCs/>
          <w:sz w:val="24"/>
          <w:lang w:eastAsia="en-AU"/>
        </w:rPr>
        <w:t>the</w:t>
      </w:r>
      <w:r w:rsidRPr="00FB179A">
        <w:rPr>
          <w:rFonts w:ascii="Times New Roman" w:hAnsi="Times New Roman"/>
          <w:i/>
          <w:iCs/>
          <w:sz w:val="24"/>
          <w:lang w:eastAsia="en-AU"/>
        </w:rPr>
        <w:t xml:space="preserve"> </w:t>
      </w:r>
      <w:r w:rsidRPr="00173F36">
        <w:rPr>
          <w:rFonts w:ascii="Times New Roman" w:hAnsi="Times New Roman"/>
          <w:iCs/>
          <w:sz w:val="24"/>
          <w:lang w:eastAsia="en-AU"/>
        </w:rPr>
        <w:t>Australia New Zealand Food Standard Code</w:t>
      </w:r>
      <w:r w:rsidRPr="00FB179A">
        <w:rPr>
          <w:rFonts w:ascii="Times New Roman" w:hAnsi="Times New Roman"/>
          <w:sz w:val="24"/>
          <w:lang w:eastAsia="en-AU"/>
        </w:rPr>
        <w:t xml:space="preserve"> as defined in Section 4 of the </w:t>
      </w:r>
      <w:r w:rsidRPr="00FB179A">
        <w:rPr>
          <w:rFonts w:ascii="Times New Roman" w:hAnsi="Times New Roman"/>
          <w:i/>
          <w:iCs/>
          <w:sz w:val="24"/>
          <w:lang w:eastAsia="en-AU"/>
        </w:rPr>
        <w:t>Food Standards Australia New Zealand Act 1991</w:t>
      </w:r>
      <w:r w:rsidRPr="00FB179A">
        <w:rPr>
          <w:rFonts w:ascii="Times New Roman" w:hAnsi="Times New Roman"/>
          <w:sz w:val="24"/>
          <w:lang w:eastAsia="en-AU"/>
        </w:rPr>
        <w:t xml:space="preserve"> being the Code published in </w:t>
      </w:r>
      <w:r w:rsidRPr="00FB179A">
        <w:rPr>
          <w:rFonts w:ascii="Times New Roman" w:hAnsi="Times New Roman"/>
          <w:i/>
          <w:iCs/>
          <w:sz w:val="24"/>
          <w:lang w:eastAsia="en-AU"/>
        </w:rPr>
        <w:t>Gazette</w:t>
      </w:r>
      <w:r w:rsidRPr="00FB179A">
        <w:rPr>
          <w:rFonts w:ascii="Times New Roman" w:hAnsi="Times New Roman"/>
          <w:sz w:val="24"/>
          <w:lang w:eastAsia="en-AU"/>
        </w:rPr>
        <w:t xml:space="preserve"> No. P 27 on 27 August 1987 together with any amendments of the standards in that Code. Schedule 20 was published in the </w:t>
      </w:r>
      <w:r w:rsidRPr="00FB179A">
        <w:rPr>
          <w:rFonts w:ascii="Times New Roman" w:hAnsi="Times New Roman"/>
          <w:i/>
          <w:sz w:val="24"/>
          <w:lang w:eastAsia="en-AU"/>
        </w:rPr>
        <w:t>Food Standards Gazette</w:t>
      </w:r>
      <w:r w:rsidRPr="00FB179A">
        <w:rPr>
          <w:rFonts w:ascii="Times New Roman" w:hAnsi="Times New Roman"/>
          <w:sz w:val="24"/>
          <w:lang w:eastAsia="en-AU"/>
        </w:rPr>
        <w:t xml:space="preserve"> FSC 96 on Thursday 10 April 2015 and was registered as a legislative instrument on 1 April 2015 (F2015L00468).</w:t>
      </w:r>
    </w:p>
    <w:p w:rsidR="00233EA1" w:rsidRPr="00FB179A" w:rsidRDefault="00233EA1" w:rsidP="00233EA1">
      <w:pPr>
        <w:keepNext/>
        <w:spacing w:before="240"/>
        <w:ind w:left="2410" w:hanging="2410"/>
        <w:rPr>
          <w:rFonts w:ascii="Arial Bold" w:eastAsia="Arial Bold" w:hAnsi="Arial Bold" w:cs="Arial Bold"/>
          <w:sz w:val="32"/>
          <w:szCs w:val="32"/>
          <w:lang w:eastAsia="en-AU"/>
        </w:rPr>
      </w:pPr>
      <w:r w:rsidRPr="00FB179A">
        <w:rPr>
          <w:rFonts w:ascii="Arial Bold" w:eastAsia="Arial Bold" w:hAnsi="Arial Bold" w:cs="Arial Bold"/>
          <w:sz w:val="32"/>
          <w:szCs w:val="32"/>
          <w:lang w:eastAsia="en-AU"/>
        </w:rPr>
        <w:t>Part 2</w:t>
      </w:r>
      <w:r w:rsidRPr="00FB179A">
        <w:rPr>
          <w:rFonts w:ascii="Arial Bold" w:eastAsia="Arial Bold" w:hAnsi="Arial Bold" w:cs="Arial Bold"/>
          <w:sz w:val="32"/>
          <w:szCs w:val="32"/>
          <w:lang w:eastAsia="en-AU"/>
        </w:rPr>
        <w:tab/>
        <w:t>Variations to Schedule 20</w:t>
      </w:r>
      <w:r w:rsidRPr="00FB179A">
        <w:rPr>
          <w:rFonts w:ascii="Arial Bold" w:eastAsia="Arial Bold" w:cs="Arial Bold"/>
          <w:sz w:val="32"/>
          <w:szCs w:val="32"/>
          <w:lang w:eastAsia="en-AU"/>
        </w:rPr>
        <w:t>—</w:t>
      </w:r>
      <w:r w:rsidRPr="00FB179A">
        <w:rPr>
          <w:rFonts w:ascii="Arial Bold" w:eastAsia="Arial Bold" w:hAnsi="Arial Bold" w:cs="Arial Bold"/>
          <w:sz w:val="32"/>
          <w:szCs w:val="32"/>
          <w:lang w:eastAsia="en-AU"/>
        </w:rPr>
        <w:t xml:space="preserve">Maximum Residue Limits </w:t>
      </w:r>
    </w:p>
    <w:p w:rsidR="00233EA1" w:rsidRPr="00FB179A" w:rsidRDefault="00233EA1" w:rsidP="00233EA1">
      <w:pPr>
        <w:keepNext/>
        <w:spacing w:before="120"/>
        <w:ind w:left="1077" w:hanging="1077"/>
        <w:rPr>
          <w:rFonts w:eastAsia="Arial" w:cs="Arial"/>
          <w:lang w:eastAsia="en-AU"/>
        </w:rPr>
      </w:pPr>
      <w:r w:rsidRPr="00FB179A">
        <w:rPr>
          <w:rFonts w:ascii="Arial Bold"/>
          <w:sz w:val="24"/>
          <w:lang w:eastAsia="en-AU"/>
        </w:rPr>
        <w:t>5</w:t>
      </w:r>
      <w:r w:rsidRPr="00FB179A">
        <w:rPr>
          <w:rFonts w:ascii="Arial Bold"/>
          <w:sz w:val="24"/>
          <w:lang w:eastAsia="en-AU"/>
        </w:rPr>
        <w:tab/>
        <w:t>Variations to Schedule 20</w:t>
      </w:r>
    </w:p>
    <w:p w:rsidR="00233EA1" w:rsidRPr="00FB179A" w:rsidRDefault="00233EA1" w:rsidP="00233EA1">
      <w:pPr>
        <w:keepLines/>
        <w:tabs>
          <w:tab w:val="right" w:pos="794"/>
        </w:tabs>
        <w:spacing w:before="120" w:line="260" w:lineRule="exact"/>
        <w:ind w:left="1077" w:hanging="1077"/>
        <w:rPr>
          <w:rFonts w:ascii="Times New Roman" w:hAnsi="Times New Roman"/>
          <w:sz w:val="24"/>
          <w:lang w:eastAsia="en-AU"/>
        </w:rPr>
      </w:pPr>
      <w:r w:rsidRPr="00FB179A">
        <w:rPr>
          <w:rFonts w:ascii="Times New Roman Bold" w:eastAsia="Times New Roman Bold" w:hAnsi="Times New Roman Bold" w:cs="Times New Roman Bold"/>
          <w:sz w:val="24"/>
          <w:lang w:eastAsia="en-AU"/>
        </w:rPr>
        <w:tab/>
      </w:r>
      <w:r w:rsidRPr="00FB179A">
        <w:rPr>
          <w:rFonts w:ascii="Times New Roman" w:hAnsi="Times New Roman"/>
          <w:sz w:val="24"/>
          <w:lang w:eastAsia="en-AU"/>
        </w:rPr>
        <w:tab/>
        <w:t>The Schedule to this instrument sets out the variations made to the Principal Instrument by this instrument.</w:t>
      </w:r>
    </w:p>
    <w:p w:rsidR="00233EA1" w:rsidRPr="00FB179A" w:rsidRDefault="00233EA1" w:rsidP="00233EA1">
      <w:pPr>
        <w:rPr>
          <w:rFonts w:cs="Arial"/>
        </w:rPr>
      </w:pPr>
      <w:r w:rsidRPr="00FB179A">
        <w:br w:type="page"/>
      </w:r>
    </w:p>
    <w:p w:rsidR="00233EA1" w:rsidRPr="00141D2F" w:rsidRDefault="00233EA1" w:rsidP="00233EA1">
      <w:pPr>
        <w:rPr>
          <w:b/>
          <w:sz w:val="40"/>
        </w:rPr>
      </w:pPr>
      <w:bookmarkStart w:id="8" w:name="_Toc188420413"/>
      <w:r w:rsidRPr="00141D2F">
        <w:rPr>
          <w:b/>
          <w:sz w:val="40"/>
        </w:rPr>
        <w:lastRenderedPageBreak/>
        <w:t>Schedule</w:t>
      </w:r>
    </w:p>
    <w:bookmarkEnd w:id="8"/>
    <w:p w:rsidR="00233EA1" w:rsidRPr="00141D2F" w:rsidRDefault="00233EA1" w:rsidP="00233EA1">
      <w:pPr>
        <w:keepNext/>
        <w:spacing w:before="360"/>
        <w:ind w:left="1077" w:hanging="1077"/>
        <w:rPr>
          <w:b/>
          <w:sz w:val="32"/>
        </w:rPr>
      </w:pPr>
      <w:r w:rsidRPr="00141D2F">
        <w:rPr>
          <w:b/>
          <w:sz w:val="32"/>
        </w:rPr>
        <w:t>Variations to Schedule 20</w:t>
      </w:r>
      <w:r w:rsidRPr="00141D2F">
        <w:rPr>
          <w:rFonts w:cs="Arial"/>
          <w:b/>
          <w:sz w:val="32"/>
        </w:rPr>
        <w:t>–</w:t>
      </w:r>
      <w:r w:rsidRPr="00141D2F">
        <w:rPr>
          <w:b/>
          <w:sz w:val="32"/>
        </w:rPr>
        <w:t xml:space="preserve">Maximum residue limits </w:t>
      </w:r>
    </w:p>
    <w:p w:rsidR="00233EA1" w:rsidRPr="00141D2F" w:rsidRDefault="00233EA1" w:rsidP="00233EA1">
      <w:pPr>
        <w:rPr>
          <w:rFonts w:cs="Arial"/>
          <w:b/>
          <w:bCs/>
        </w:rPr>
      </w:pPr>
    </w:p>
    <w:p w:rsidR="00233EA1" w:rsidRPr="000C7977" w:rsidRDefault="00233EA1" w:rsidP="00233EA1">
      <w:pPr>
        <w:tabs>
          <w:tab w:val="left" w:pos="851"/>
        </w:tabs>
        <w:spacing w:before="120" w:after="120"/>
        <w:rPr>
          <w:lang w:val="en-GB"/>
        </w:rPr>
      </w:pPr>
      <w:r w:rsidRPr="000C7977">
        <w:rPr>
          <w:b/>
          <w:lang w:val="en-GB"/>
        </w:rPr>
        <w:t>[1]</w:t>
      </w:r>
      <w:r w:rsidRPr="000C7977">
        <w:rPr>
          <w:lang w:val="en-GB"/>
        </w:rPr>
        <w:tab/>
        <w:t>The table to section S20–3 in Schedule 20 is varied by</w:t>
      </w:r>
    </w:p>
    <w:p w:rsidR="00233EA1" w:rsidRPr="000C7977" w:rsidRDefault="00233EA1" w:rsidP="00233EA1">
      <w:pPr>
        <w:tabs>
          <w:tab w:val="left" w:pos="851"/>
        </w:tabs>
        <w:spacing w:before="120" w:after="120"/>
        <w:rPr>
          <w:lang w:val="en-GB"/>
        </w:rPr>
      </w:pPr>
      <w:r w:rsidRPr="000C7977">
        <w:rPr>
          <w:lang w:val="en-GB"/>
        </w:rPr>
        <w:t>[1.1]</w:t>
      </w:r>
      <w:r w:rsidRPr="000C7977">
        <w:rPr>
          <w:lang w:val="en-GB"/>
        </w:rPr>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233EA1" w:rsidRPr="000C7977" w:rsidTr="00233EA1">
        <w:trPr>
          <w:cantSplit/>
        </w:trPr>
        <w:tc>
          <w:tcPr>
            <w:tcW w:w="434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Azoxystrobin</w:t>
            </w:r>
          </w:p>
        </w:tc>
      </w:tr>
      <w:tr w:rsidR="00233EA1" w:rsidRPr="000C7977" w:rsidTr="00233EA1">
        <w:trPr>
          <w:cantSplit/>
        </w:trPr>
        <w:tc>
          <w:tcPr>
            <w:tcW w:w="434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Azoxystrobin</w:t>
            </w:r>
          </w:p>
        </w:tc>
      </w:tr>
      <w:tr w:rsidR="00233EA1" w:rsidRPr="000C7977" w:rsidTr="00233EA1">
        <w:trPr>
          <w:cantSplit/>
        </w:trPr>
        <w:tc>
          <w:tcPr>
            <w:tcW w:w="3322" w:type="dxa"/>
            <w:tcBorders>
              <w:top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Brassica leafy vegetables [except mizuna]</w:t>
            </w:r>
          </w:p>
        </w:tc>
        <w:tc>
          <w:tcPr>
            <w:tcW w:w="1021" w:type="dxa"/>
            <w:tcBorders>
              <w:top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2</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Bulb vegetables [except fennel, bulb; onion, bulb]</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2</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Chard (silverbeet)</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T3</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Chervil</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T50</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Fennel, bulb</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T0.1</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Lettuce, head</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15</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Lettuce, leaf</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15</w:t>
            </w:r>
          </w:p>
        </w:tc>
      </w:tr>
      <w:tr w:rsidR="00233EA1" w:rsidRPr="000C7977" w:rsidTr="00233EA1">
        <w:trPr>
          <w:cantSplit/>
        </w:trPr>
        <w:tc>
          <w:tcPr>
            <w:tcW w:w="332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Mizuna</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T50</w:t>
            </w:r>
          </w:p>
        </w:tc>
      </w:tr>
      <w:tr w:rsidR="00233EA1" w:rsidRPr="000C7977" w:rsidTr="00233EA1">
        <w:trPr>
          <w:cantSplit/>
        </w:trPr>
        <w:tc>
          <w:tcPr>
            <w:tcW w:w="332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Rucola (rocket)</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T50</w:t>
            </w:r>
          </w:p>
        </w:tc>
      </w:tr>
    </w:tbl>
    <w:p w:rsidR="00233EA1" w:rsidRPr="000C7977"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Cyproconazole</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Cyproconazole, sum of isomers</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Pulses</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T0.07</w:t>
            </w:r>
          </w:p>
        </w:tc>
      </w:tr>
    </w:tbl>
    <w:p w:rsidR="00233EA1" w:rsidRPr="000C7977" w:rsidRDefault="00233EA1" w:rsidP="00233EA1">
      <w:pPr>
        <w:tabs>
          <w:tab w:val="left" w:pos="851"/>
        </w:tabs>
        <w:spacing w:before="120" w:after="120" w:line="240" w:lineRule="exact"/>
        <w:rPr>
          <w:sz w:val="20"/>
          <w:szCs w:val="20"/>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Fenoxycarb</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Fenoxycarb</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Olives</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T1</w:t>
            </w:r>
          </w:p>
        </w:tc>
      </w:tr>
    </w:tbl>
    <w:p w:rsidR="00233EA1" w:rsidRPr="000C7977"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Fenvalerate</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Fenvalerate, sum of isomers</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Olives</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T1</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Olive oil, refined</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T7</w:t>
            </w:r>
          </w:p>
        </w:tc>
      </w:tr>
    </w:tbl>
    <w:p w:rsidR="00233EA1" w:rsidRPr="000C7977" w:rsidRDefault="00233EA1" w:rsidP="00233EA1">
      <w:pPr>
        <w:rPr>
          <w:sz w:val="20"/>
          <w:szCs w:val="20"/>
          <w:lang w:val="en-GB"/>
        </w:rPr>
      </w:pPr>
      <w:r w:rsidRPr="000C7977">
        <w:rPr>
          <w:rFonts w:ascii="Times New Roman" w:hAnsi="Times New Roman"/>
          <w:sz w:val="24"/>
        </w:rPr>
        <w:br w:type="page"/>
      </w:r>
    </w:p>
    <w:p w:rsidR="00233EA1" w:rsidRPr="000C7977" w:rsidRDefault="00233EA1" w:rsidP="00233EA1">
      <w:pPr>
        <w:tabs>
          <w:tab w:val="left" w:pos="851"/>
        </w:tabs>
        <w:spacing w:before="120" w:after="120"/>
        <w:rPr>
          <w:lang w:val="en-GB"/>
        </w:rPr>
      </w:pPr>
      <w:r w:rsidRPr="000C7977">
        <w:rPr>
          <w:lang w:val="en-GB"/>
        </w:rPr>
        <w:lastRenderedPageBreak/>
        <w:t>[1.2]</w:t>
      </w:r>
      <w:r w:rsidRPr="000C7977">
        <w:rPr>
          <w:lang w:val="en-GB"/>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Azoxystrobin</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Azoxystrobin</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Bulb vegetables [except onion, bulb]</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5</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Leafy vegetables</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15</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Onion, bulb</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0.2</w:t>
            </w:r>
          </w:p>
        </w:tc>
      </w:tr>
    </w:tbl>
    <w:p w:rsidR="00233EA1" w:rsidRPr="000C7977" w:rsidRDefault="00233EA1" w:rsidP="00233EA1">
      <w:pPr>
        <w:tabs>
          <w:tab w:val="left" w:pos="851"/>
        </w:tabs>
        <w:spacing w:before="120" w:after="120"/>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Cyproconazole</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Cyproconazole, sum of isomers</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Chick-pea (dry)</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0.03</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Lentil (dry)</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0.03</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Pr>
                <w:rFonts w:cs="Arial"/>
                <w:szCs w:val="20"/>
                <w:lang w:val="en-GB" w:eastAsia="en-AU"/>
              </w:rPr>
              <w:t>Pulses [except chickpea (dry); lentil (dry)]</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Pr>
                <w:rFonts w:eastAsia="Helvetica" w:cs="Arial"/>
                <w:szCs w:val="20"/>
                <w:lang w:val="en-GB"/>
              </w:rPr>
              <w:t>T0.07</w:t>
            </w:r>
          </w:p>
        </w:tc>
      </w:tr>
    </w:tbl>
    <w:p w:rsidR="00233EA1" w:rsidRPr="000C7977"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Fenoxycarb</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Fenoxycarb</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All other foods except animal food commodities</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0.1</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Olives for oil production</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2</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Table Olives</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2</w:t>
            </w:r>
          </w:p>
        </w:tc>
      </w:tr>
    </w:tbl>
    <w:p w:rsidR="00233EA1" w:rsidRPr="000C7977"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Fenvalerate</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 Fenvalerate, sum of isomers</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Olives for oil production</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T1</w:t>
            </w:r>
          </w:p>
        </w:tc>
      </w:tr>
      <w:tr w:rsidR="00233EA1" w:rsidRPr="000C7977" w:rsidTr="00233EA1">
        <w:trPr>
          <w:cantSplit/>
        </w:trPr>
        <w:tc>
          <w:tcPr>
            <w:tcW w:w="3402" w:type="dxa"/>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Olive oil, crude</w:t>
            </w:r>
          </w:p>
        </w:tc>
        <w:tc>
          <w:tcPr>
            <w:tcW w:w="1021" w:type="dxa"/>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T5</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Table olives</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T1</w:t>
            </w:r>
          </w:p>
        </w:tc>
      </w:tr>
    </w:tbl>
    <w:p w:rsidR="00233EA1" w:rsidRPr="000C7977"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lang w:val="en-GB" w:eastAsia="en-AU"/>
              </w:rPr>
              <w:t>Agvet chemical: Fipronil</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lang w:val="en-GB" w:eastAsia="en-AU"/>
              </w:rPr>
              <w:t>Permitted residue: 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Carrot</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T0.05</w:t>
            </w:r>
          </w:p>
        </w:tc>
      </w:tr>
    </w:tbl>
    <w:p w:rsidR="00233EA1" w:rsidRPr="000C7977" w:rsidRDefault="00233EA1" w:rsidP="00233EA1">
      <w:pPr>
        <w:rPr>
          <w:lang w:val="en-GB"/>
        </w:rPr>
      </w:pPr>
      <w:r w:rsidRPr="000C7977">
        <w:rPr>
          <w:rFonts w:ascii="Times New Roman" w:hAnsi="Times New Roman"/>
        </w:rPr>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lastRenderedPageBreak/>
              <w:t>Agvet chemical: Florpyrauxifen-benzyl</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autoSpaceDE w:val="0"/>
              <w:autoSpaceDN w:val="0"/>
              <w:adjustRightInd w:val="0"/>
              <w:rPr>
                <w:rFonts w:cs="Arial"/>
                <w:lang w:eastAsia="en-AU"/>
              </w:rPr>
            </w:pPr>
            <w:r w:rsidRPr="000C7977">
              <w:rPr>
                <w:rFonts w:cs="Arial"/>
                <w:i/>
                <w:iCs/>
                <w:lang w:eastAsia="en-AU"/>
              </w:rPr>
              <w:t xml:space="preserve">Permitted residue: Sum of florpyrauxifen-benzyl and the XDE-848 acid metabolite [4-amino-3-chloro-6-(4-chloro-2-fluoro-3-methoxyphenyl)-5-fluoropyridine-2-carboxylic acid] expressed as florpyrauxifen-benzyl </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Sorghum</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T*0.02</w:t>
            </w:r>
          </w:p>
        </w:tc>
      </w:tr>
    </w:tbl>
    <w:p w:rsidR="00233EA1" w:rsidRPr="000C7977"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0C7977" w:rsidTr="00233EA1">
        <w:trPr>
          <w:cantSplit/>
        </w:trPr>
        <w:tc>
          <w:tcPr>
            <w:tcW w:w="4423" w:type="dxa"/>
            <w:gridSpan w:val="2"/>
            <w:tcBorders>
              <w:top w:val="single" w:sz="4" w:space="0" w:color="auto"/>
            </w:tcBorders>
            <w:shd w:val="clear" w:color="auto" w:fill="auto"/>
          </w:tcPr>
          <w:p w:rsidR="00233EA1" w:rsidRPr="000C7977" w:rsidRDefault="00233EA1" w:rsidP="00233EA1">
            <w:pPr>
              <w:keepNext/>
              <w:keepLines/>
              <w:spacing w:before="60" w:after="60"/>
              <w:rPr>
                <w:rFonts w:cs="Arial"/>
                <w:b/>
                <w:i/>
                <w:szCs w:val="22"/>
                <w:lang w:val="en-GB" w:eastAsia="en-AU"/>
              </w:rPr>
            </w:pPr>
            <w:r w:rsidRPr="000C7977">
              <w:rPr>
                <w:rFonts w:cs="Arial"/>
                <w:b/>
                <w:i/>
                <w:szCs w:val="22"/>
                <w:lang w:val="en-GB" w:eastAsia="en-AU"/>
              </w:rPr>
              <w:t>Agvet chemical: Thiabendazole</w:t>
            </w:r>
          </w:p>
        </w:tc>
      </w:tr>
      <w:tr w:rsidR="00233EA1" w:rsidRPr="000C7977" w:rsidTr="00233EA1">
        <w:trPr>
          <w:cantSplit/>
        </w:trPr>
        <w:tc>
          <w:tcPr>
            <w:tcW w:w="4423" w:type="dxa"/>
            <w:gridSpan w:val="2"/>
            <w:tcBorders>
              <w:bottom w:val="single" w:sz="4" w:space="0" w:color="auto"/>
            </w:tcBorders>
            <w:shd w:val="clear" w:color="auto" w:fill="auto"/>
          </w:tcPr>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 xml:space="preserve">Permitted residue—commodities of plant origin: Thiabendazole </w:t>
            </w:r>
          </w:p>
          <w:p w:rsidR="00233EA1" w:rsidRPr="000C7977" w:rsidRDefault="00233EA1" w:rsidP="00233EA1">
            <w:pPr>
              <w:keepNext/>
              <w:keepLines/>
              <w:spacing w:before="60" w:after="60"/>
              <w:rPr>
                <w:rFonts w:cs="Arial"/>
                <w:i/>
                <w:szCs w:val="22"/>
                <w:lang w:val="en-GB" w:eastAsia="en-AU"/>
              </w:rPr>
            </w:pPr>
            <w:r w:rsidRPr="000C7977">
              <w:rPr>
                <w:rFonts w:cs="Arial"/>
                <w:i/>
                <w:szCs w:val="22"/>
                <w:lang w:val="en-GB" w:eastAsia="en-AU"/>
              </w:rPr>
              <w:t>Permitted residue—commodities of animal origin: Sum of thiabendazole and 5-hydroxylthiabendazole, expressed as thiabendazole</w:t>
            </w:r>
          </w:p>
        </w:tc>
      </w:tr>
      <w:tr w:rsidR="00233EA1" w:rsidRPr="000C7977" w:rsidTr="00233EA1">
        <w:trPr>
          <w:cantSplit/>
        </w:trPr>
        <w:tc>
          <w:tcPr>
            <w:tcW w:w="3402" w:type="dxa"/>
            <w:tcBorders>
              <w:bottom w:val="single" w:sz="4" w:space="0" w:color="auto"/>
            </w:tcBorders>
          </w:tcPr>
          <w:p w:rsidR="00233EA1" w:rsidRPr="000C7977" w:rsidRDefault="00233EA1" w:rsidP="00233EA1">
            <w:pPr>
              <w:keepLines/>
              <w:spacing w:before="20" w:after="20"/>
              <w:rPr>
                <w:rFonts w:cs="Arial"/>
                <w:szCs w:val="20"/>
                <w:lang w:val="en-GB" w:eastAsia="en-AU"/>
              </w:rPr>
            </w:pPr>
            <w:r w:rsidRPr="000C7977">
              <w:rPr>
                <w:rFonts w:cs="Arial"/>
                <w:szCs w:val="20"/>
                <w:lang w:val="en-GB" w:eastAsia="en-AU"/>
              </w:rPr>
              <w:t>Taro</w:t>
            </w:r>
          </w:p>
        </w:tc>
        <w:tc>
          <w:tcPr>
            <w:tcW w:w="1021" w:type="dxa"/>
            <w:tcBorders>
              <w:bottom w:val="single" w:sz="4" w:space="0" w:color="auto"/>
            </w:tcBorders>
          </w:tcPr>
          <w:p w:rsidR="00233EA1" w:rsidRPr="000C7977" w:rsidRDefault="00233EA1" w:rsidP="00233EA1">
            <w:pPr>
              <w:keepLines/>
              <w:spacing w:before="20" w:after="20"/>
              <w:jc w:val="right"/>
              <w:rPr>
                <w:rFonts w:eastAsia="Helvetica" w:cs="Arial"/>
                <w:szCs w:val="20"/>
                <w:lang w:val="en-GB"/>
              </w:rPr>
            </w:pPr>
            <w:r w:rsidRPr="000C7977">
              <w:rPr>
                <w:rFonts w:eastAsia="Helvetica" w:cs="Arial"/>
                <w:szCs w:val="20"/>
                <w:lang w:val="en-GB"/>
              </w:rPr>
              <w:t>T5</w:t>
            </w:r>
          </w:p>
        </w:tc>
      </w:tr>
    </w:tbl>
    <w:p w:rsidR="00233EA1" w:rsidRPr="000C7977" w:rsidRDefault="00233EA1" w:rsidP="00233EA1">
      <w:pPr>
        <w:tabs>
          <w:tab w:val="left" w:pos="851"/>
        </w:tabs>
        <w:spacing w:before="120" w:after="120"/>
        <w:rPr>
          <w:lang w:val="en-GB"/>
        </w:rPr>
      </w:pPr>
      <w:r w:rsidRPr="000C7977">
        <w:rPr>
          <w:lang w:val="en-GB"/>
        </w:rPr>
        <w:t>[1.3]</w:t>
      </w:r>
      <w:r w:rsidRPr="000C7977">
        <w:rPr>
          <w:lang w:val="en-GB"/>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4B7011" w:rsidTr="00233EA1">
        <w:trPr>
          <w:cantSplit/>
        </w:trPr>
        <w:tc>
          <w:tcPr>
            <w:tcW w:w="4423" w:type="dxa"/>
            <w:gridSpan w:val="2"/>
            <w:tcBorders>
              <w:top w:val="single" w:sz="4" w:space="0" w:color="auto"/>
            </w:tcBorders>
            <w:shd w:val="clear" w:color="auto" w:fill="auto"/>
          </w:tcPr>
          <w:p w:rsidR="00233EA1" w:rsidRPr="004B7011" w:rsidRDefault="00233EA1" w:rsidP="00233EA1">
            <w:pPr>
              <w:keepNext/>
              <w:keepLines/>
              <w:spacing w:before="60" w:after="60"/>
              <w:rPr>
                <w:rFonts w:cs="Arial"/>
                <w:b/>
                <w:i/>
                <w:szCs w:val="22"/>
                <w:lang w:val="en-GB" w:eastAsia="en-AU"/>
              </w:rPr>
            </w:pPr>
            <w:r w:rsidRPr="004B7011">
              <w:rPr>
                <w:rFonts w:cs="Arial"/>
                <w:b/>
                <w:i/>
                <w:szCs w:val="22"/>
                <w:lang w:val="en-GB" w:eastAsia="en-AU"/>
              </w:rPr>
              <w:t>Agvet chemical: Azoxystrobin</w:t>
            </w:r>
          </w:p>
        </w:tc>
      </w:tr>
      <w:tr w:rsidR="00233EA1" w:rsidRPr="004B7011" w:rsidTr="00233EA1">
        <w:trPr>
          <w:cantSplit/>
        </w:trPr>
        <w:tc>
          <w:tcPr>
            <w:tcW w:w="4423" w:type="dxa"/>
            <w:gridSpan w:val="2"/>
            <w:shd w:val="clear" w:color="auto" w:fill="auto"/>
          </w:tcPr>
          <w:p w:rsidR="00233EA1" w:rsidRPr="004B7011" w:rsidRDefault="00233EA1" w:rsidP="00233EA1">
            <w:pPr>
              <w:keepNext/>
              <w:keepLines/>
              <w:spacing w:before="60" w:after="60"/>
              <w:rPr>
                <w:rFonts w:cs="Arial"/>
                <w:i/>
                <w:szCs w:val="22"/>
                <w:lang w:val="en-GB" w:eastAsia="en-AU"/>
              </w:rPr>
            </w:pPr>
            <w:r w:rsidRPr="004B7011">
              <w:rPr>
                <w:rFonts w:cs="Arial"/>
                <w:i/>
                <w:szCs w:val="22"/>
                <w:lang w:val="en-GB" w:eastAsia="en-AU"/>
              </w:rPr>
              <w:t>Permitted residue: Azoxystrobin</w:t>
            </w:r>
          </w:p>
        </w:tc>
      </w:tr>
      <w:tr w:rsidR="00233EA1" w:rsidRPr="004B7011" w:rsidTr="00233EA1">
        <w:trPr>
          <w:cantSplit/>
        </w:trPr>
        <w:tc>
          <w:tcPr>
            <w:tcW w:w="3402" w:type="dxa"/>
            <w:tcBorders>
              <w:bottom w:val="single" w:sz="4" w:space="0" w:color="auto"/>
            </w:tcBorders>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Brassica (cole or cabbage) vegetables, head cabbages, flowerhead brassicas</w:t>
            </w:r>
          </w:p>
        </w:tc>
        <w:tc>
          <w:tcPr>
            <w:tcW w:w="1021" w:type="dxa"/>
            <w:tcBorders>
              <w:bottom w:val="single" w:sz="4" w:space="0" w:color="auto"/>
            </w:tcBorders>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1</w:t>
            </w:r>
          </w:p>
        </w:tc>
      </w:tr>
    </w:tbl>
    <w:p w:rsidR="00233EA1" w:rsidRPr="004B7011"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4B7011" w:rsidTr="00233EA1">
        <w:trPr>
          <w:cantSplit/>
        </w:trPr>
        <w:tc>
          <w:tcPr>
            <w:tcW w:w="4423" w:type="dxa"/>
            <w:gridSpan w:val="2"/>
            <w:tcBorders>
              <w:top w:val="single" w:sz="4" w:space="0" w:color="auto"/>
            </w:tcBorders>
            <w:shd w:val="clear" w:color="auto" w:fill="auto"/>
          </w:tcPr>
          <w:p w:rsidR="00233EA1" w:rsidRPr="004B7011" w:rsidRDefault="00233EA1" w:rsidP="00233EA1">
            <w:pPr>
              <w:keepNext/>
              <w:keepLines/>
              <w:spacing w:before="60" w:after="60"/>
              <w:rPr>
                <w:rFonts w:cs="Arial"/>
                <w:b/>
                <w:i/>
                <w:szCs w:val="22"/>
                <w:lang w:val="en-GB" w:eastAsia="en-AU"/>
              </w:rPr>
            </w:pPr>
            <w:r w:rsidRPr="004B7011">
              <w:rPr>
                <w:rFonts w:cs="Arial"/>
                <w:b/>
                <w:i/>
                <w:szCs w:val="22"/>
                <w:lang w:val="en-GB" w:eastAsia="en-AU"/>
              </w:rPr>
              <w:t>Agvet chemical: Bifenthrin</w:t>
            </w:r>
          </w:p>
        </w:tc>
      </w:tr>
      <w:tr w:rsidR="00233EA1" w:rsidRPr="004B7011" w:rsidTr="00233EA1">
        <w:trPr>
          <w:cantSplit/>
        </w:trPr>
        <w:tc>
          <w:tcPr>
            <w:tcW w:w="4423" w:type="dxa"/>
            <w:gridSpan w:val="2"/>
            <w:tcBorders>
              <w:bottom w:val="single" w:sz="4" w:space="0" w:color="auto"/>
            </w:tcBorders>
            <w:shd w:val="clear" w:color="auto" w:fill="auto"/>
          </w:tcPr>
          <w:p w:rsidR="00233EA1" w:rsidRPr="004B7011" w:rsidRDefault="00233EA1" w:rsidP="00233EA1">
            <w:pPr>
              <w:keepNext/>
              <w:keepLines/>
              <w:spacing w:before="60" w:after="60"/>
              <w:rPr>
                <w:rFonts w:cs="Arial"/>
                <w:i/>
                <w:szCs w:val="22"/>
                <w:lang w:val="en-GB" w:eastAsia="en-AU"/>
              </w:rPr>
            </w:pPr>
            <w:r w:rsidRPr="004B7011">
              <w:rPr>
                <w:rFonts w:cs="Arial"/>
                <w:i/>
                <w:szCs w:val="22"/>
                <w:lang w:val="en-GB" w:eastAsia="en-AU"/>
              </w:rPr>
              <w:t>Permitted residue: Bifenthrin</w:t>
            </w:r>
          </w:p>
        </w:tc>
      </w:tr>
      <w:tr w:rsidR="00233EA1" w:rsidRPr="004B7011" w:rsidTr="00233EA1">
        <w:trPr>
          <w:cantSplit/>
        </w:trPr>
        <w:tc>
          <w:tcPr>
            <w:tcW w:w="3402" w:type="dxa"/>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Common bean (pods and/or immature seeds)</w:t>
            </w:r>
          </w:p>
        </w:tc>
        <w:tc>
          <w:tcPr>
            <w:tcW w:w="1021" w:type="dxa"/>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0.7</w:t>
            </w:r>
          </w:p>
        </w:tc>
      </w:tr>
      <w:tr w:rsidR="00233EA1" w:rsidRPr="004B7011" w:rsidTr="00233EA1">
        <w:trPr>
          <w:cantSplit/>
        </w:trPr>
        <w:tc>
          <w:tcPr>
            <w:tcW w:w="3402" w:type="dxa"/>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Cucumber</w:t>
            </w:r>
          </w:p>
        </w:tc>
        <w:tc>
          <w:tcPr>
            <w:tcW w:w="1021" w:type="dxa"/>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0.5</w:t>
            </w:r>
          </w:p>
        </w:tc>
      </w:tr>
      <w:tr w:rsidR="00233EA1" w:rsidRPr="004B7011" w:rsidTr="00233EA1">
        <w:trPr>
          <w:cantSplit/>
        </w:trPr>
        <w:tc>
          <w:tcPr>
            <w:tcW w:w="3402" w:type="dxa"/>
            <w:tcBorders>
              <w:bottom w:val="single" w:sz="4" w:space="0" w:color="auto"/>
            </w:tcBorders>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Pineapple</w:t>
            </w:r>
          </w:p>
        </w:tc>
        <w:tc>
          <w:tcPr>
            <w:tcW w:w="1021" w:type="dxa"/>
            <w:tcBorders>
              <w:bottom w:val="single" w:sz="4" w:space="0" w:color="auto"/>
            </w:tcBorders>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*0.01</w:t>
            </w:r>
          </w:p>
        </w:tc>
      </w:tr>
    </w:tbl>
    <w:p w:rsidR="00233EA1" w:rsidRPr="004B7011"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4B7011" w:rsidTr="00233EA1">
        <w:trPr>
          <w:cantSplit/>
        </w:trPr>
        <w:tc>
          <w:tcPr>
            <w:tcW w:w="4423" w:type="dxa"/>
            <w:gridSpan w:val="2"/>
            <w:tcBorders>
              <w:top w:val="single" w:sz="4" w:space="0" w:color="auto"/>
            </w:tcBorders>
            <w:shd w:val="clear" w:color="auto" w:fill="auto"/>
          </w:tcPr>
          <w:p w:rsidR="00233EA1" w:rsidRPr="004B7011" w:rsidRDefault="00233EA1" w:rsidP="00233EA1">
            <w:pPr>
              <w:keepNext/>
              <w:keepLines/>
              <w:spacing w:before="60" w:after="60"/>
              <w:rPr>
                <w:rFonts w:cs="Arial"/>
                <w:b/>
                <w:i/>
                <w:szCs w:val="22"/>
                <w:lang w:val="en-GB" w:eastAsia="en-AU"/>
              </w:rPr>
            </w:pPr>
            <w:r w:rsidRPr="004B7011">
              <w:rPr>
                <w:rFonts w:cs="Arial"/>
                <w:b/>
                <w:i/>
                <w:szCs w:val="22"/>
                <w:lang w:val="en-GB" w:eastAsia="en-AU"/>
              </w:rPr>
              <w:t>Agvet chemical: Fenoxycarb</w:t>
            </w:r>
          </w:p>
        </w:tc>
      </w:tr>
      <w:tr w:rsidR="00233EA1" w:rsidRPr="004B7011" w:rsidTr="00233EA1">
        <w:trPr>
          <w:cantSplit/>
        </w:trPr>
        <w:tc>
          <w:tcPr>
            <w:tcW w:w="4423" w:type="dxa"/>
            <w:gridSpan w:val="2"/>
            <w:tcBorders>
              <w:bottom w:val="single" w:sz="4" w:space="0" w:color="auto"/>
            </w:tcBorders>
            <w:shd w:val="clear" w:color="auto" w:fill="auto"/>
          </w:tcPr>
          <w:p w:rsidR="00233EA1" w:rsidRPr="004B7011" w:rsidRDefault="00233EA1" w:rsidP="00233EA1">
            <w:pPr>
              <w:keepNext/>
              <w:keepLines/>
              <w:spacing w:before="60" w:after="60"/>
              <w:rPr>
                <w:rFonts w:cs="Arial"/>
                <w:i/>
                <w:szCs w:val="22"/>
                <w:lang w:val="en-GB" w:eastAsia="en-AU"/>
              </w:rPr>
            </w:pPr>
            <w:r w:rsidRPr="004B7011">
              <w:rPr>
                <w:rFonts w:cs="Arial"/>
                <w:i/>
                <w:szCs w:val="22"/>
                <w:lang w:val="en-GB" w:eastAsia="en-AU"/>
              </w:rPr>
              <w:t>Permitted residue: Fenoxycarb</w:t>
            </w:r>
          </w:p>
        </w:tc>
      </w:tr>
      <w:tr w:rsidR="00233EA1" w:rsidRPr="004B7011" w:rsidTr="00233EA1">
        <w:trPr>
          <w:cantSplit/>
        </w:trPr>
        <w:tc>
          <w:tcPr>
            <w:tcW w:w="3402" w:type="dxa"/>
            <w:tcBorders>
              <w:bottom w:val="single" w:sz="4" w:space="0" w:color="auto"/>
            </w:tcBorders>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Olive oil, virgin</w:t>
            </w:r>
          </w:p>
        </w:tc>
        <w:tc>
          <w:tcPr>
            <w:tcW w:w="1021" w:type="dxa"/>
            <w:tcBorders>
              <w:bottom w:val="single" w:sz="4" w:space="0" w:color="auto"/>
            </w:tcBorders>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7</w:t>
            </w:r>
          </w:p>
        </w:tc>
      </w:tr>
    </w:tbl>
    <w:p w:rsidR="00233EA1" w:rsidRPr="004B7011" w:rsidRDefault="00233EA1" w:rsidP="00233EA1">
      <w:pPr>
        <w:tabs>
          <w:tab w:val="left" w:pos="851"/>
        </w:tabs>
        <w:spacing w:before="120" w:after="120" w:line="240" w:lineRule="exact"/>
        <w:rPr>
          <w:lang w:val="en-GB"/>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233EA1" w:rsidRPr="004B7011" w:rsidTr="00233EA1">
        <w:trPr>
          <w:cantSplit/>
        </w:trPr>
        <w:tc>
          <w:tcPr>
            <w:tcW w:w="4423" w:type="dxa"/>
            <w:gridSpan w:val="2"/>
            <w:tcBorders>
              <w:top w:val="single" w:sz="4" w:space="0" w:color="auto"/>
            </w:tcBorders>
            <w:shd w:val="clear" w:color="auto" w:fill="auto"/>
          </w:tcPr>
          <w:p w:rsidR="00233EA1" w:rsidRPr="004B7011" w:rsidRDefault="00233EA1" w:rsidP="00233EA1">
            <w:pPr>
              <w:keepNext/>
              <w:keepLines/>
              <w:spacing w:before="60" w:after="60"/>
              <w:rPr>
                <w:rFonts w:cs="Arial"/>
                <w:b/>
                <w:i/>
                <w:szCs w:val="22"/>
                <w:lang w:val="en-GB" w:eastAsia="en-AU"/>
              </w:rPr>
            </w:pPr>
            <w:r w:rsidRPr="004B7011">
              <w:rPr>
                <w:rFonts w:cs="Arial"/>
                <w:b/>
                <w:i/>
                <w:szCs w:val="22"/>
                <w:lang w:val="en-GB" w:eastAsia="en-AU"/>
              </w:rPr>
              <w:t>Agvet chemical: Phosphorous acid</w:t>
            </w:r>
          </w:p>
        </w:tc>
      </w:tr>
      <w:tr w:rsidR="00233EA1" w:rsidRPr="004B7011" w:rsidTr="00233EA1">
        <w:trPr>
          <w:cantSplit/>
        </w:trPr>
        <w:tc>
          <w:tcPr>
            <w:tcW w:w="4423" w:type="dxa"/>
            <w:gridSpan w:val="2"/>
            <w:tcBorders>
              <w:bottom w:val="single" w:sz="4" w:space="0" w:color="auto"/>
            </w:tcBorders>
            <w:shd w:val="clear" w:color="auto" w:fill="auto"/>
          </w:tcPr>
          <w:p w:rsidR="00233EA1" w:rsidRPr="004B7011" w:rsidRDefault="00233EA1" w:rsidP="00233EA1">
            <w:pPr>
              <w:keepNext/>
              <w:keepLines/>
              <w:spacing w:before="60" w:after="60"/>
              <w:rPr>
                <w:rFonts w:cs="Arial"/>
                <w:i/>
                <w:szCs w:val="22"/>
                <w:lang w:val="en-GB" w:eastAsia="en-AU"/>
              </w:rPr>
            </w:pPr>
            <w:r w:rsidRPr="004B7011">
              <w:rPr>
                <w:rFonts w:cs="Arial"/>
                <w:i/>
                <w:szCs w:val="22"/>
                <w:lang w:val="en-GB" w:eastAsia="en-AU"/>
              </w:rPr>
              <w:t>Permitted residue: Phosphorous acid</w:t>
            </w:r>
          </w:p>
        </w:tc>
      </w:tr>
      <w:tr w:rsidR="00233EA1" w:rsidRPr="004B7011" w:rsidTr="00233EA1">
        <w:trPr>
          <w:cantSplit/>
        </w:trPr>
        <w:tc>
          <w:tcPr>
            <w:tcW w:w="3402" w:type="dxa"/>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Avocado</w:t>
            </w:r>
          </w:p>
        </w:tc>
        <w:tc>
          <w:tcPr>
            <w:tcW w:w="1021" w:type="dxa"/>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500</w:t>
            </w:r>
          </w:p>
        </w:tc>
      </w:tr>
      <w:tr w:rsidR="00233EA1" w:rsidRPr="004B7011" w:rsidTr="00233EA1">
        <w:trPr>
          <w:cantSplit/>
        </w:trPr>
        <w:tc>
          <w:tcPr>
            <w:tcW w:w="3402" w:type="dxa"/>
            <w:tcBorders>
              <w:bottom w:val="single" w:sz="4" w:space="0" w:color="auto"/>
            </w:tcBorders>
          </w:tcPr>
          <w:p w:rsidR="00233EA1" w:rsidRPr="004B7011" w:rsidRDefault="00233EA1" w:rsidP="00233EA1">
            <w:pPr>
              <w:keepLines/>
              <w:spacing w:before="20" w:after="20"/>
              <w:rPr>
                <w:rFonts w:cs="Arial"/>
                <w:szCs w:val="20"/>
                <w:lang w:val="en-GB" w:eastAsia="en-AU"/>
              </w:rPr>
            </w:pPr>
            <w:r w:rsidRPr="004B7011">
              <w:rPr>
                <w:rFonts w:cs="Arial"/>
                <w:szCs w:val="20"/>
                <w:lang w:val="en-GB" w:eastAsia="en-AU"/>
              </w:rPr>
              <w:t>Tree nuts</w:t>
            </w:r>
          </w:p>
        </w:tc>
        <w:tc>
          <w:tcPr>
            <w:tcW w:w="1021" w:type="dxa"/>
            <w:tcBorders>
              <w:bottom w:val="single" w:sz="4" w:space="0" w:color="auto"/>
            </w:tcBorders>
          </w:tcPr>
          <w:p w:rsidR="00233EA1" w:rsidRPr="004B7011" w:rsidRDefault="00233EA1" w:rsidP="00233EA1">
            <w:pPr>
              <w:keepLines/>
              <w:spacing w:before="20" w:after="20"/>
              <w:jc w:val="right"/>
              <w:rPr>
                <w:rFonts w:eastAsia="Helvetica" w:cs="Arial"/>
                <w:szCs w:val="20"/>
                <w:lang w:val="en-GB"/>
              </w:rPr>
            </w:pPr>
            <w:r w:rsidRPr="004B7011">
              <w:rPr>
                <w:rFonts w:eastAsia="Helvetica" w:cs="Arial"/>
                <w:szCs w:val="20"/>
                <w:lang w:val="en-GB"/>
              </w:rPr>
              <w:t>3000</w:t>
            </w:r>
          </w:p>
        </w:tc>
      </w:tr>
    </w:tbl>
    <w:p w:rsidR="00233EA1" w:rsidRPr="004E6F26" w:rsidRDefault="00233EA1" w:rsidP="00FE3679">
      <w:pPr>
        <w:rPr>
          <w:lang w:val="en-GB" w:eastAsia="en-AU"/>
        </w:rPr>
      </w:pPr>
    </w:p>
    <w:sectPr w:rsidR="00233EA1" w:rsidRPr="004E6F26">
      <w:footerReference w:type="even" r:id="rId3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BC" w:rsidRDefault="00707EBC">
      <w:r>
        <w:separator/>
      </w:r>
    </w:p>
    <w:p w:rsidR="00707EBC" w:rsidRDefault="00707EBC"/>
  </w:endnote>
  <w:endnote w:type="continuationSeparator" w:id="0">
    <w:p w:rsidR="00707EBC" w:rsidRDefault="00707EBC">
      <w:r>
        <w:continuationSeparator/>
      </w:r>
    </w:p>
    <w:p w:rsidR="00707EBC" w:rsidRDefault="00707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Gautami">
    <w:altName w:val="Cambria Math"/>
    <w:panose1 w:val="020005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Pr="00392205" w:rsidRDefault="00215013" w:rsidP="00392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rsidP="00F60CCD">
    <w:pPr>
      <w:pStyle w:val="Footer"/>
      <w:pBdr>
        <w:top w:val="single" w:sz="4" w:space="1" w:color="auto"/>
      </w:pBdr>
      <w:tabs>
        <w:tab w:val="clear" w:pos="8640"/>
        <w:tab w:val="right" w:pos="9900"/>
      </w:tabs>
    </w:pPr>
    <w:r>
      <w:t>Agricultural Chemical Products and Approved Labels</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rsidP="00F60CCD">
    <w:pPr>
      <w:pStyle w:val="Footer"/>
      <w:pBdr>
        <w:top w:val="single" w:sz="4" w:space="1" w:color="auto"/>
      </w:pBdr>
      <w:tabs>
        <w:tab w:val="clear" w:pos="8640"/>
        <w:tab w:val="right" w:pos="9900"/>
      </w:tabs>
    </w:pPr>
    <w:r>
      <w:t>Veterinary Chemical Products and Approved Labels</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rsidP="008D716F">
    <w:pPr>
      <w:pStyle w:val="Footer"/>
      <w:pBdr>
        <w:top w:val="single" w:sz="4" w:space="1" w:color="auto"/>
      </w:pBdr>
      <w:tabs>
        <w:tab w:val="clear" w:pos="4320"/>
        <w:tab w:val="clear" w:pos="8640"/>
        <w:tab w:val="right" w:pos="9900"/>
      </w:tabs>
    </w:pPr>
    <w:r>
      <w:t>Cancellation of Active Constituent Approval at the Request of the Holder</w: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rsidP="008D716F">
    <w:pPr>
      <w:pStyle w:val="Footer"/>
      <w:pBdr>
        <w:top w:val="single" w:sz="4" w:space="1" w:color="auto"/>
      </w:pBdr>
      <w:tabs>
        <w:tab w:val="clear" w:pos="4320"/>
        <w:tab w:val="clear" w:pos="8640"/>
        <w:tab w:val="right" w:pos="9900"/>
      </w:tabs>
    </w:pPr>
    <w:r>
      <w:t>Cancellation of Product Label Approvals at the Request of the Holder</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Pr="009315AB" w:rsidRDefault="00215013" w:rsidP="00A65FBE">
    <w:pPr>
      <w:pBdr>
        <w:top w:val="single" w:sz="4" w:space="1" w:color="auto"/>
      </w:pBdr>
      <w:tabs>
        <w:tab w:val="center" w:pos="4320"/>
        <w:tab w:val="right" w:pos="9356"/>
      </w:tabs>
      <w:rPr>
        <w:rFonts w:ascii="Calibri" w:hAnsi="Calibri"/>
        <w:color w:val="A6A6A6" w:themeColor="background1" w:themeShade="A6"/>
      </w:rPr>
    </w:pPr>
    <w:r>
      <w:rPr>
        <w:i/>
        <w:iCs/>
        <w:sz w:val="16"/>
        <w:szCs w:val="16"/>
      </w:rPr>
      <w:t>Variations to Schedule 20 of the Australia New Zealand Food Standards Code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Pr="00233EA1" w:rsidRDefault="00215013" w:rsidP="00233EA1">
    <w:pPr>
      <w:pBdr>
        <w:top w:val="single" w:sz="4" w:space="1" w:color="auto"/>
      </w:pBdr>
      <w:tabs>
        <w:tab w:val="center" w:pos="4320"/>
        <w:tab w:val="right" w:pos="9356"/>
      </w:tabs>
      <w:rPr>
        <w:rFonts w:ascii="Calibri" w:hAnsi="Calibri"/>
        <w:color w:val="A6A6A6" w:themeColor="background1" w:themeShade="A6"/>
      </w:rPr>
    </w:pPr>
    <w:r>
      <w:rPr>
        <w:i/>
        <w:iCs/>
        <w:sz w:val="16"/>
        <w:szCs w:val="16"/>
      </w:rPr>
      <w:t>Variations to Schedule 20 of the Australia New Zealand Food Standards Code</w:t>
    </w:r>
    <w:r>
      <w:rPr>
        <w:rFonts w:ascii="Calibri" w:hAnsi="Calibri"/>
        <w:color w:val="A6A6A6" w:themeColor="background1" w:themeShade="A6"/>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013" w:rsidRDefault="002150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BC" w:rsidRDefault="00707EBC">
      <w:r>
        <w:separator/>
      </w:r>
    </w:p>
    <w:p w:rsidR="00707EBC" w:rsidRDefault="00707EBC"/>
  </w:footnote>
  <w:footnote w:type="continuationSeparator" w:id="0">
    <w:p w:rsidR="00707EBC" w:rsidRDefault="00707EBC">
      <w:r>
        <w:continuationSeparator/>
      </w:r>
    </w:p>
    <w:p w:rsidR="00707EBC" w:rsidRDefault="00707E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215013" w:rsidRDefault="00215013">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pPr>
      <w:pStyle w:val="Header"/>
      <w:rPr>
        <w:lang w:val="en-AU"/>
      </w:rPr>
    </w:pPr>
    <w:r>
      <w:rPr>
        <w:lang w:val="en-AU"/>
      </w:rPr>
      <w:t>Commonwealth of Australia Gazette</w:t>
    </w:r>
  </w:p>
  <w:p w:rsidR="00215013" w:rsidRDefault="00215013">
    <w:pPr>
      <w:pStyle w:val="Header"/>
      <w:tabs>
        <w:tab w:val="clear" w:pos="9757"/>
        <w:tab w:val="right" w:pos="9967"/>
      </w:tabs>
      <w:rPr>
        <w:i w:val="0"/>
        <w:szCs w:val="20"/>
        <w:lang w:val="en-AU"/>
      </w:rPr>
    </w:pPr>
    <w:r>
      <w:rPr>
        <w:b/>
        <w:bCs/>
        <w:lang w:val="en-AU"/>
      </w:rPr>
      <w:fldChar w:fldCharType="begin"/>
    </w:r>
    <w:r>
      <w:rPr>
        <w:b/>
        <w:bCs/>
        <w:lang w:val="en-AU"/>
      </w:rPr>
      <w:instrText xml:space="preserve"> STYLEREF "Gazette Number" \* MERGEFORMAT </w:instrText>
    </w:r>
    <w:r>
      <w:rPr>
        <w:b/>
        <w:bCs/>
        <w:lang w:val="en-AU"/>
      </w:rPr>
      <w:fldChar w:fldCharType="separate"/>
    </w:r>
    <w:r w:rsidR="008A5375">
      <w:rPr>
        <w:b/>
        <w:bCs/>
        <w:noProof/>
        <w:lang w:val="en-AU"/>
      </w:rPr>
      <w:t>No. APVMA 9, Tuesday, 7 May 2019</w:t>
    </w:r>
    <w:r>
      <w:rPr>
        <w:b/>
        <w:bCs/>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8A5375">
      <w:rPr>
        <w:rStyle w:val="PageNumber"/>
        <w:i w:val="0"/>
        <w:noProof/>
        <w:lang w:val="en-AU"/>
      </w:rPr>
      <w:t>2</w:t>
    </w:r>
    <w:r>
      <w:rPr>
        <w:rStyle w:val="PageNumber"/>
        <w:i w:val="0"/>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13" w:rsidRDefault="00215013">
    <w:pPr>
      <w:pStyle w:val="Header"/>
      <w:rPr>
        <w:lang w:val="en-AU"/>
      </w:rPr>
    </w:pPr>
    <w:r>
      <w:rPr>
        <w:lang w:val="en-AU"/>
      </w:rPr>
      <w:t>Commonwealth of Australia Gazette</w:t>
    </w:r>
  </w:p>
  <w:p w:rsidR="00215013" w:rsidRDefault="00215013">
    <w:pPr>
      <w:pStyle w:val="Header"/>
      <w:tabs>
        <w:tab w:val="clear" w:pos="9757"/>
        <w:tab w:val="right" w:pos="9967"/>
      </w:tabs>
      <w:rPr>
        <w:i w:val="0"/>
        <w:szCs w:val="20"/>
        <w:lang w:val="en-AU"/>
      </w:rPr>
    </w:pPr>
    <w:r>
      <w:rPr>
        <w:lang w:val="en-AU"/>
      </w:rPr>
      <w:fldChar w:fldCharType="begin"/>
    </w:r>
    <w:r>
      <w:rPr>
        <w:lang w:val="en-AU"/>
      </w:rPr>
      <w:instrText xml:space="preserve"> STYLEREF "Gazette Number" \* MERGEFORMAT </w:instrText>
    </w:r>
    <w:r>
      <w:rPr>
        <w:lang w:val="en-AU"/>
      </w:rPr>
      <w:fldChar w:fldCharType="separate"/>
    </w:r>
    <w:r w:rsidR="008A5375" w:rsidRPr="008A5375">
      <w:rPr>
        <w:b/>
        <w:bCs/>
        <w:noProof/>
      </w:rPr>
      <w:t>No. APVMA 9, Tuesday, 7 May 2019</w:t>
    </w:r>
    <w:r>
      <w:rPr>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8A5375">
      <w:rPr>
        <w:rStyle w:val="PageNumber"/>
        <w:i w:val="0"/>
        <w:noProof/>
        <w:lang w:val="en-AU"/>
      </w:rPr>
      <w:t>19</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E12A0"/>
    <w:rsid w:val="00147E14"/>
    <w:rsid w:val="001A07A4"/>
    <w:rsid w:val="00215013"/>
    <w:rsid w:val="00233EA1"/>
    <w:rsid w:val="0025256B"/>
    <w:rsid w:val="00295A98"/>
    <w:rsid w:val="002B56B3"/>
    <w:rsid w:val="003025FC"/>
    <w:rsid w:val="003201ED"/>
    <w:rsid w:val="00330BE7"/>
    <w:rsid w:val="00374583"/>
    <w:rsid w:val="00392205"/>
    <w:rsid w:val="003A2496"/>
    <w:rsid w:val="003C7581"/>
    <w:rsid w:val="00410A22"/>
    <w:rsid w:val="00430E77"/>
    <w:rsid w:val="00467D3F"/>
    <w:rsid w:val="00471F27"/>
    <w:rsid w:val="005330A8"/>
    <w:rsid w:val="0055403E"/>
    <w:rsid w:val="0063401B"/>
    <w:rsid w:val="0066753B"/>
    <w:rsid w:val="006928E9"/>
    <w:rsid w:val="006A452C"/>
    <w:rsid w:val="006C1B82"/>
    <w:rsid w:val="00707EBC"/>
    <w:rsid w:val="0072268A"/>
    <w:rsid w:val="0076149C"/>
    <w:rsid w:val="007756E7"/>
    <w:rsid w:val="007C4CA4"/>
    <w:rsid w:val="00876758"/>
    <w:rsid w:val="008A5375"/>
    <w:rsid w:val="008B72EE"/>
    <w:rsid w:val="008D716F"/>
    <w:rsid w:val="008E2EC3"/>
    <w:rsid w:val="008E7423"/>
    <w:rsid w:val="009765B1"/>
    <w:rsid w:val="009C4720"/>
    <w:rsid w:val="00A45095"/>
    <w:rsid w:val="00A65FBE"/>
    <w:rsid w:val="00B254EB"/>
    <w:rsid w:val="00C725CD"/>
    <w:rsid w:val="00C97902"/>
    <w:rsid w:val="00CB4C14"/>
    <w:rsid w:val="00CC6421"/>
    <w:rsid w:val="00D3546F"/>
    <w:rsid w:val="00D47454"/>
    <w:rsid w:val="00D87A53"/>
    <w:rsid w:val="00D96D76"/>
    <w:rsid w:val="00DA2325"/>
    <w:rsid w:val="00E1774A"/>
    <w:rsid w:val="00F134AE"/>
    <w:rsid w:val="00F22EBE"/>
    <w:rsid w:val="00F60CCD"/>
    <w:rsid w:val="00F751ED"/>
    <w:rsid w:val="00FA21A8"/>
    <w:rsid w:val="00FC1DF3"/>
    <w:rsid w:val="00FE3679"/>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pPr>
      <w:tabs>
        <w:tab w:val="right" w:leader="dot" w:pos="9967"/>
      </w:tabs>
      <w:spacing w:after="60"/>
      <w:ind w:left="200"/>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uiPriority w:val="99"/>
    <w:semiHidden/>
    <w:pPr>
      <w:spacing w:after="40"/>
    </w:pPr>
    <w:rPr>
      <w:sz w:val="16"/>
      <w:szCs w:val="20"/>
    </w:rPr>
  </w:style>
  <w:style w:type="character" w:styleId="FootnoteReference">
    <w:name w:val="footnote reference"/>
    <w:uiPriority w:val="99"/>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footer" Target="footer2.xml"/><Relationship Id="rId26" Type="http://schemas.openxmlformats.org/officeDocument/2006/relationships/hyperlink" Target="mailto:chemicalreview@apvma.gov.au" TargetMode="External"/><Relationship Id="rId3" Type="http://schemas.openxmlformats.org/officeDocument/2006/relationships/numbering" Target="numbering.xml"/><Relationship Id="rId21" Type="http://schemas.openxmlformats.org/officeDocument/2006/relationships/hyperlink" Target="mailto:chemicalreview@apvma.gov.au"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chemicalreview@apvma.gov.au" TargetMode="External"/><Relationship Id="rId28" Type="http://schemas.openxmlformats.org/officeDocument/2006/relationships/hyperlink" Target="mailto:enquiries@apvma.gov.au" TargetMode="Externa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pvma.gov.au/news-and-publications/publications/gazette" TargetMode="External"/><Relationship Id="rId22" Type="http://schemas.openxmlformats.org/officeDocument/2006/relationships/hyperlink" Target="mailto:chemicalreview@apvma.gov.au" TargetMode="External"/><Relationship Id="rId27" Type="http://schemas.openxmlformats.org/officeDocument/2006/relationships/hyperlink" Target="http://www.legislation.gov.au" TargetMode="External"/><Relationship Id="rId30" Type="http://schemas.openxmlformats.org/officeDocument/2006/relationships/footer" Target="footer7.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4C36D2220B4326B46EB0BF10CA4D28"/>
        <w:category>
          <w:name w:val="General"/>
          <w:gallery w:val="placeholder"/>
        </w:category>
        <w:types>
          <w:type w:val="bbPlcHdr"/>
        </w:types>
        <w:behaviors>
          <w:behavior w:val="content"/>
        </w:behaviors>
        <w:guid w:val="{06EBB563-FB0D-4D6B-8BB0-DABAAE68F76E}"/>
      </w:docPartPr>
      <w:docPartBody>
        <w:p w:rsidR="00210B13" w:rsidRDefault="00210B13" w:rsidP="00210B13">
          <w:pPr>
            <w:pStyle w:val="2B4C36D2220B4326B46EB0BF10CA4D28"/>
          </w:pPr>
          <w:r w:rsidRPr="00EB475F">
            <w:rPr>
              <w:rStyle w:val="Response"/>
            </w:rPr>
            <w:t>Click here to enter text.</w:t>
          </w:r>
        </w:p>
      </w:docPartBody>
    </w:docPart>
    <w:docPart>
      <w:docPartPr>
        <w:name w:val="60228E29454A46FEBD1879309D78D0EB"/>
        <w:category>
          <w:name w:val="General"/>
          <w:gallery w:val="placeholder"/>
        </w:category>
        <w:types>
          <w:type w:val="bbPlcHdr"/>
        </w:types>
        <w:behaviors>
          <w:behavior w:val="content"/>
        </w:behaviors>
        <w:guid w:val="{860AAC04-E49E-4EC3-824F-157920745B8C}"/>
      </w:docPartPr>
      <w:docPartBody>
        <w:p w:rsidR="00210B13" w:rsidRDefault="00210B13" w:rsidP="00210B13">
          <w:pPr>
            <w:pStyle w:val="60228E29454A46FEBD1879309D78D0EB"/>
          </w:pPr>
          <w:r w:rsidRPr="00EB475F">
            <w:rPr>
              <w:rStyle w:val="Response"/>
            </w:rPr>
            <w:t>Click here to enter text.</w:t>
          </w:r>
        </w:p>
      </w:docPartBody>
    </w:docPart>
    <w:docPart>
      <w:docPartPr>
        <w:name w:val="723E7B2B825349F8966BC4EEEA0A2C9B"/>
        <w:category>
          <w:name w:val="General"/>
          <w:gallery w:val="placeholder"/>
        </w:category>
        <w:types>
          <w:type w:val="bbPlcHdr"/>
        </w:types>
        <w:behaviors>
          <w:behavior w:val="content"/>
        </w:behaviors>
        <w:guid w:val="{D0E6B734-BE31-4B47-B236-BBFE23AB72F4}"/>
      </w:docPartPr>
      <w:docPartBody>
        <w:p w:rsidR="00210B13" w:rsidRDefault="00210B13" w:rsidP="00210B13">
          <w:pPr>
            <w:pStyle w:val="723E7B2B825349F8966BC4EEEA0A2C9B"/>
          </w:pPr>
          <w:r w:rsidRPr="00EB475F">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Gautami">
    <w:altName w:val="Cambria Math"/>
    <w:panose1 w:val="020005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13"/>
    <w:rsid w:val="00210B13"/>
    <w:rsid w:val="003E5E57"/>
    <w:rsid w:val="00AF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210B13"/>
    <w:rPr>
      <w:rFonts w:ascii="Arial" w:hAnsi="Arial"/>
      <w:color w:val="44546A" w:themeColor="text2"/>
    </w:rPr>
  </w:style>
  <w:style w:type="paragraph" w:customStyle="1" w:styleId="2B4C36D2220B4326B46EB0BF10CA4D28">
    <w:name w:val="2B4C36D2220B4326B46EB0BF10CA4D28"/>
    <w:rsid w:val="00210B13"/>
  </w:style>
  <w:style w:type="paragraph" w:customStyle="1" w:styleId="60228E29454A46FEBD1879309D78D0EB">
    <w:name w:val="60228E29454A46FEBD1879309D78D0EB"/>
    <w:rsid w:val="00210B13"/>
  </w:style>
  <w:style w:type="paragraph" w:customStyle="1" w:styleId="723E7B2B825349F8966BC4EEEA0A2C9B">
    <w:name w:val="723E7B2B825349F8966BC4EEEA0A2C9B"/>
    <w:rsid w:val="00210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A1418859</value>
    </field>
    <field name="Objective-Title">
      <value order="0">gazette_070519</value>
    </field>
    <field name="Objective-Description">
      <value order="0"/>
    </field>
    <field name="Objective-CreationStamp">
      <value order="0">2019-05-02T02:12:29Z</value>
    </field>
    <field name="Objective-IsApproved">
      <value order="0">false</value>
    </field>
    <field name="Objective-IsPublished">
      <value order="0">false</value>
    </field>
    <field name="Objective-DatePublished">
      <value order="0"/>
    </field>
    <field name="Objective-ModificationStamp">
      <value order="0">2019-05-06T22:47:17Z</value>
    </field>
    <field name="Objective-Owner">
      <value order="0">Rachel Devenish-Meares</value>
    </field>
    <field name="Objective-Path">
      <value order="0">APVMA:PUBLIC AFFAIRS AND COMMUNICATION:Public Affairs and Communication - Publications:Public Affairs and Communication - Publications - Gazette:Public Affairs and Communication - Publications - Gazette - 2019:Public Affairs and Communication - Publications - Gazette - 2019:Public Affairs and Communication - Publications - Gazette - 2019 - 09:Gazette 09 - compiled</value>
    </field>
    <field name="Objective-Parent">
      <value order="0">Gazette 09 - compiled</value>
    </field>
    <field name="Objective-State">
      <value order="0">Being Edited</value>
    </field>
    <field name="Objective-VersionId">
      <value order="0">vA2236440</value>
    </field>
    <field name="Objective-Version">
      <value order="0">0.5</value>
    </field>
    <field name="Objective-VersionNumber">
      <value order="0">5</value>
    </field>
    <field name="Objective-VersionComment">
      <value order="0"/>
    </field>
    <field name="Objective-FileNumber">
      <value order="0">qA178696</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4E5C21F-F755-4682-844F-8A2E4F26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5999</Words>
  <Characters>35780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APVMA Gazette No. 9, 7 May 2019</vt:lpstr>
    </vt:vector>
  </TitlesOfParts>
  <Company>APVMA</Company>
  <LinksUpToDate>false</LinksUpToDate>
  <CharactersWithSpaces>41696</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9, 7 May 2019</dc:title>
  <dc:creator>APVMA</dc:creator>
  <cp:lastModifiedBy>DEVENISH-MEARES, Rachel</cp:lastModifiedBy>
  <cp:revision>2</cp:revision>
  <cp:lastPrinted>2009-06-23T05:31:00Z</cp:lastPrinted>
  <dcterms:created xsi:type="dcterms:W3CDTF">2019-05-07T01:23:00Z</dcterms:created>
  <dcterms:modified xsi:type="dcterms:W3CDTF">2019-05-07T01:23:00Z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A1418859</vt:lpwstr>
  </property>
  <property fmtid="{D5CDD505-2E9C-101B-9397-08002B2CF9AE}" pid="5" name="Objective-Title">
    <vt:lpwstr>gazette_070519</vt:lpwstr>
  </property>
  <property fmtid="{D5CDD505-2E9C-101B-9397-08002B2CF9AE}" pid="6" name="Objective-Comment">
    <vt:lpwstr/>
  </property>
  <property fmtid="{D5CDD505-2E9C-101B-9397-08002B2CF9AE}" pid="7" name="Objective-CreationStamp">
    <vt:filetime>2019-05-02T02:13:03Z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2019-05-06T22:59:39Z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Gazette:Public Affairs and Communication - Publications - Gazette - 2019:Public Affairs and Communication - Publicatio</vt:lpwstr>
  </property>
  <property fmtid="{D5CDD505-2E9C-101B-9397-08002B2CF9AE}" pid="14" name="Objective-Parent">
    <vt:lpwstr>Gazette 09 - compiled</vt:lpwstr>
  </property>
  <property fmtid="{D5CDD505-2E9C-101B-9397-08002B2CF9AE}" pid="15" name="Objective-State">
    <vt:lpwstr>Being Drafted</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vA2236440</vt:lpwstr>
  </property>
  <property fmtid="{D5CDD505-2E9C-101B-9397-08002B2CF9AE}" pid="24" name="Objective-Connect Creator">
    <vt:lpwstr/>
  </property>
  <property fmtid="{D5CDD505-2E9C-101B-9397-08002B2CF9AE}" pid="25" name="Objective-Connect Creator [system]">
    <vt:lpwstr/>
  </property>
</Properties>
</file>