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F8496"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5FD6A1F7" wp14:editId="48107BD6">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533C4CF9" w14:textId="77777777" w:rsidR="00D83123" w:rsidRPr="006039F1" w:rsidRDefault="00D83123" w:rsidP="006039F1">
                            <w:pPr>
                              <w:pStyle w:val="Commonwealth"/>
                              <w:rPr>
                                <w:b w:val="0"/>
                                <w:bCs/>
                              </w:rPr>
                            </w:pPr>
                            <w:r w:rsidRPr="006039F1">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6A1F7"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533C4CF9" w14:textId="77777777" w:rsidR="00D83123" w:rsidRPr="006039F1" w:rsidRDefault="00D83123" w:rsidP="006039F1">
                      <w:pPr>
                        <w:pStyle w:val="Commonwealth"/>
                        <w:rPr>
                          <w:b w:val="0"/>
                          <w:bCs/>
                        </w:rPr>
                      </w:pPr>
                      <w:r w:rsidRPr="006039F1">
                        <w:rPr>
                          <w:b w:val="0"/>
                          <w:bCs/>
                        </w:rPr>
                        <w:t>Commonwealth of Australia</w:t>
                      </w:r>
                    </w:p>
                  </w:txbxContent>
                </v:textbox>
              </v:shape>
            </w:pict>
          </mc:Fallback>
        </mc:AlternateContent>
      </w:r>
      <w:r w:rsidR="00442F77">
        <w:rPr>
          <w:noProof/>
          <w:lang w:eastAsia="en-AU"/>
        </w:rPr>
        <w:drawing>
          <wp:inline distT="0" distB="0" distL="0" distR="0" wp14:anchorId="3B6BAB4A" wp14:editId="2C971AF6">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3BF22A7B" wp14:editId="545485BA">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3EAE5B7A" w14:textId="77777777" w:rsidR="00807954" w:rsidRPr="006039F1" w:rsidRDefault="00DE6C25" w:rsidP="006039F1">
      <w:pPr>
        <w:pStyle w:val="GazetteCoverH1"/>
        <w:rPr>
          <w:b w:val="0"/>
          <w:bCs/>
        </w:rPr>
      </w:pPr>
      <w:r w:rsidRPr="006039F1">
        <w:rPr>
          <w:b w:val="0"/>
          <w:bCs/>
        </w:rPr>
        <w:t>Gazette</w:t>
      </w:r>
    </w:p>
    <w:p w14:paraId="41F8259F" w14:textId="77777777" w:rsidR="00807954" w:rsidRPr="00CD2DA4" w:rsidRDefault="00807954" w:rsidP="006039F1">
      <w:pPr>
        <w:pStyle w:val="GazetteCoverH2"/>
        <w:rPr>
          <w:rFonts w:ascii="Arial" w:hAnsi="Arial" w:cs="Arial"/>
          <w:b w:val="0"/>
        </w:rPr>
      </w:pPr>
      <w:r w:rsidRPr="00CD2DA4">
        <w:rPr>
          <w:rFonts w:ascii="Arial" w:hAnsi="Arial" w:cs="Arial"/>
          <w:b w:val="0"/>
        </w:rPr>
        <w:t>Agricultural and veterinary chemicals</w:t>
      </w:r>
    </w:p>
    <w:p w14:paraId="67C8177B" w14:textId="34ED1CFC" w:rsidR="00CA3C84" w:rsidRPr="00CD2DA4" w:rsidRDefault="00CA3C84" w:rsidP="006039F1">
      <w:pPr>
        <w:pStyle w:val="GazetteCoverH3"/>
        <w:rPr>
          <w:rFonts w:ascii="Arial" w:hAnsi="Arial" w:cs="Arial"/>
          <w:b w:val="0"/>
        </w:rPr>
      </w:pPr>
      <w:r w:rsidRPr="00CD2DA4">
        <w:rPr>
          <w:rFonts w:ascii="Arial" w:hAnsi="Arial" w:cs="Arial"/>
          <w:b w:val="0"/>
        </w:rPr>
        <w:t xml:space="preserve">APVMA </w:t>
      </w:r>
      <w:r w:rsidR="00D41889" w:rsidRPr="00CD2DA4">
        <w:rPr>
          <w:rFonts w:ascii="Arial" w:hAnsi="Arial" w:cs="Arial"/>
          <w:b w:val="0"/>
        </w:rPr>
        <w:t>Special Gazette</w:t>
      </w:r>
      <w:r w:rsidRPr="00CD2DA4">
        <w:rPr>
          <w:rFonts w:ascii="Arial" w:hAnsi="Arial" w:cs="Arial"/>
          <w:b w:val="0"/>
        </w:rPr>
        <w:t xml:space="preserve">, </w:t>
      </w:r>
      <w:r w:rsidR="00D41889" w:rsidRPr="00CD2DA4">
        <w:rPr>
          <w:rFonts w:ascii="Arial" w:hAnsi="Arial" w:cs="Arial"/>
          <w:b w:val="0"/>
        </w:rPr>
        <w:t>2</w:t>
      </w:r>
      <w:r w:rsidR="00CD2DA4">
        <w:rPr>
          <w:rFonts w:ascii="Arial" w:hAnsi="Arial" w:cs="Arial"/>
          <w:b w:val="0"/>
        </w:rPr>
        <w:t>0</w:t>
      </w:r>
      <w:r w:rsidR="00D41889" w:rsidRPr="00CD2DA4">
        <w:rPr>
          <w:rFonts w:ascii="Arial" w:hAnsi="Arial" w:cs="Arial"/>
          <w:b w:val="0"/>
        </w:rPr>
        <w:t xml:space="preserve"> June 2022</w:t>
      </w:r>
    </w:p>
    <w:p w14:paraId="0239B7E8" w14:textId="77777777" w:rsidR="00FD71D4" w:rsidRDefault="00FD71D4" w:rsidP="00FD71D4">
      <w:pPr>
        <w:pStyle w:val="GazetteNormalText"/>
      </w:pPr>
      <w:r w:rsidRPr="00FD71D4">
        <w:t>Published by the Australian Pesticides and Veterinary Medicines Authority</w:t>
      </w:r>
    </w:p>
    <w:p w14:paraId="7B50FA2C" w14:textId="77777777" w:rsidR="00FD71D4" w:rsidRDefault="00FD71D4" w:rsidP="00FD71D4">
      <w:pPr>
        <w:spacing w:before="1600" w:after="1600"/>
        <w:jc w:val="center"/>
        <w:rPr>
          <w:szCs w:val="20"/>
        </w:rPr>
      </w:pPr>
      <w:r>
        <w:rPr>
          <w:noProof/>
          <w:szCs w:val="20"/>
          <w:lang w:eastAsia="en-AU"/>
        </w:rPr>
        <w:drawing>
          <wp:inline distT="0" distB="0" distL="0" distR="0" wp14:anchorId="499B10A1" wp14:editId="5CD9C51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6C9A6158"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79956B5F" w14:textId="77777777" w:rsidR="00FD71D4" w:rsidRPr="00FD71D4" w:rsidRDefault="00FD71D4" w:rsidP="00FD71D4">
      <w:pPr>
        <w:pStyle w:val="GazetteNormalText"/>
        <w:pBdr>
          <w:top w:val="single" w:sz="4" w:space="1" w:color="auto"/>
        </w:pBdr>
        <w:spacing w:before="1080" w:after="1200"/>
      </w:pPr>
      <w:r>
        <w:rPr>
          <w:color w:val="auto"/>
        </w:rPr>
        <w:t>ISSN 1837-7629</w:t>
      </w:r>
    </w:p>
    <w:p w14:paraId="744505D5" w14:textId="79DDA522"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6C3F02">
        <w:rPr>
          <w:noProof/>
        </w:rPr>
        <w:t>2022</w:t>
      </w:r>
      <w:r>
        <w:fldChar w:fldCharType="end"/>
      </w:r>
    </w:p>
    <w:p w14:paraId="16FDB2FE"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1DC8826F"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30408CBB"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3763A273" w14:textId="77777777" w:rsidR="002C53E5" w:rsidRDefault="00FD71D4" w:rsidP="00DC3817">
      <w:pPr>
        <w:pStyle w:val="GazetteCopyrightHeadings"/>
      </w:pPr>
      <w:r>
        <w:t>General information</w:t>
      </w:r>
    </w:p>
    <w:p w14:paraId="045BD851"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52865A4A"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0742B1F0" w14:textId="77777777" w:rsidR="00FD71D4" w:rsidRDefault="00FD71D4" w:rsidP="00DC3817">
      <w:pPr>
        <w:pStyle w:val="GazetteCopyrightHeadings"/>
      </w:pPr>
      <w:r>
        <w:t>Distribution and subscription</w:t>
      </w:r>
    </w:p>
    <w:p w14:paraId="24B0EAA1"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3225DCEF"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71998A5F" w14:textId="77777777" w:rsidR="00FD71D4" w:rsidRDefault="00FD71D4" w:rsidP="00DC3817">
      <w:pPr>
        <w:pStyle w:val="GazetteCopyrightHeadings"/>
      </w:pPr>
      <w:r>
        <w:t>APVMA contacts</w:t>
      </w:r>
    </w:p>
    <w:p w14:paraId="2A5E5EA4"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01618470"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15225B69" w14:textId="77777777" w:rsidR="00557AEB" w:rsidRDefault="00557AEB" w:rsidP="00557AEB">
      <w:pPr>
        <w:pStyle w:val="GazetteCopyrightHeadings"/>
      </w:pPr>
      <w:r>
        <w:t>Privacy</w:t>
      </w:r>
    </w:p>
    <w:p w14:paraId="09D317A4" w14:textId="20270606"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44332846" w14:textId="77777777" w:rsidR="000E1E7F"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799CD65A" w14:textId="485B4C6E" w:rsidR="000E1E7F" w:rsidRDefault="006C3F02">
      <w:pPr>
        <w:pStyle w:val="TOC2"/>
        <w:rPr>
          <w:rFonts w:asciiTheme="minorHAnsi" w:eastAsiaTheme="minorEastAsia" w:hAnsiTheme="minorHAnsi" w:cstheme="minorBidi"/>
          <w:sz w:val="22"/>
          <w:lang w:eastAsia="en-AU"/>
        </w:rPr>
      </w:pPr>
      <w:hyperlink w:anchor="_Toc106356485" w:history="1">
        <w:r w:rsidR="000E1E7F" w:rsidRPr="00165CFB">
          <w:rPr>
            <w:rStyle w:val="Hyperlink"/>
            <w:rFonts w:eastAsia="Arial Unicode MS"/>
          </w:rPr>
          <w:t>Agvet chemical voluntary recall: Surefire Preserve 120 SC Insecticide</w:t>
        </w:r>
        <w:r w:rsidR="000E1E7F">
          <w:rPr>
            <w:webHidden/>
          </w:rPr>
          <w:tab/>
        </w:r>
        <w:r w:rsidR="000E1E7F">
          <w:rPr>
            <w:webHidden/>
          </w:rPr>
          <w:fldChar w:fldCharType="begin"/>
        </w:r>
        <w:r w:rsidR="000E1E7F">
          <w:rPr>
            <w:webHidden/>
          </w:rPr>
          <w:instrText xml:space="preserve"> PAGEREF _Toc106356485 \h </w:instrText>
        </w:r>
        <w:r w:rsidR="000E1E7F">
          <w:rPr>
            <w:webHidden/>
          </w:rPr>
        </w:r>
        <w:r w:rsidR="000E1E7F">
          <w:rPr>
            <w:webHidden/>
          </w:rPr>
          <w:fldChar w:fldCharType="separate"/>
        </w:r>
        <w:r w:rsidR="000E1E7F">
          <w:rPr>
            <w:webHidden/>
          </w:rPr>
          <w:t>1</w:t>
        </w:r>
        <w:r w:rsidR="000E1E7F">
          <w:rPr>
            <w:webHidden/>
          </w:rPr>
          <w:fldChar w:fldCharType="end"/>
        </w:r>
      </w:hyperlink>
    </w:p>
    <w:p w14:paraId="08B62222" w14:textId="10391F6C" w:rsidR="00E73E38" w:rsidRPr="00616EBE" w:rsidRDefault="00FD71D4" w:rsidP="006039F1">
      <w:pPr>
        <w:pStyle w:val="TOC2"/>
        <w:sectPr w:rsidR="00E73E38" w:rsidRPr="00616EBE" w:rsidSect="006039F1">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2AB64D01" w14:textId="77777777" w:rsidR="006039F1" w:rsidRPr="006039F1" w:rsidRDefault="006039F1" w:rsidP="006039F1">
      <w:pPr>
        <w:pStyle w:val="GazetteHeading1"/>
      </w:pPr>
      <w:bookmarkStart w:id="0" w:name="_Toc106356485"/>
      <w:r w:rsidRPr="006039F1">
        <w:lastRenderedPageBreak/>
        <w:t>Agvet chemical voluntary recall: Surefire Preserve 120 SC Insecticide</w:t>
      </w:r>
      <w:bookmarkEnd w:id="0"/>
    </w:p>
    <w:p w14:paraId="2EB4DCE1" w14:textId="77777777" w:rsidR="006039F1" w:rsidRPr="006039F1" w:rsidRDefault="006039F1" w:rsidP="006039F1">
      <w:pPr>
        <w:pStyle w:val="GazetteNormalText"/>
      </w:pPr>
      <w:r w:rsidRPr="006039F1">
        <w:rPr>
          <w:b/>
          <w:bCs/>
        </w:rPr>
        <w:t>Product name:</w:t>
      </w:r>
      <w:r w:rsidRPr="006039F1">
        <w:t xml:space="preserve"> Surefire Preserve 120 SC Insecticide</w:t>
      </w:r>
    </w:p>
    <w:p w14:paraId="6B8A8272" w14:textId="77777777" w:rsidR="006039F1" w:rsidRPr="006039F1" w:rsidRDefault="006039F1" w:rsidP="006039F1">
      <w:pPr>
        <w:pStyle w:val="GazetteNormalText"/>
      </w:pPr>
      <w:r w:rsidRPr="006039F1">
        <w:rPr>
          <w:b/>
          <w:bCs/>
        </w:rPr>
        <w:t>APVMA registration number:</w:t>
      </w:r>
      <w:r w:rsidRPr="006039F1">
        <w:t xml:space="preserve"> 89916</w:t>
      </w:r>
    </w:p>
    <w:p w14:paraId="3BBB4008" w14:textId="77777777" w:rsidR="006039F1" w:rsidRPr="006039F1" w:rsidRDefault="006039F1" w:rsidP="006039F1">
      <w:pPr>
        <w:pStyle w:val="GazetteNormalText"/>
      </w:pPr>
      <w:r w:rsidRPr="006039F1">
        <w:rPr>
          <w:b/>
          <w:bCs/>
        </w:rPr>
        <w:t>APVMA approved label number:</w:t>
      </w:r>
      <w:r w:rsidRPr="006039F1">
        <w:t xml:space="preserve"> 132548</w:t>
      </w:r>
    </w:p>
    <w:p w14:paraId="19944D0C" w14:textId="77777777" w:rsidR="006039F1" w:rsidRPr="006039F1" w:rsidRDefault="006039F1" w:rsidP="006039F1">
      <w:pPr>
        <w:pStyle w:val="GazetteNormalText"/>
      </w:pPr>
      <w:r w:rsidRPr="006039F1">
        <w:rPr>
          <w:b/>
          <w:bCs/>
        </w:rPr>
        <w:t>Batch number:</w:t>
      </w:r>
      <w:r w:rsidRPr="006039F1">
        <w:t xml:space="preserve"> 5117</w:t>
      </w:r>
    </w:p>
    <w:p w14:paraId="695C8C8A" w14:textId="77777777" w:rsidR="006039F1" w:rsidRPr="006039F1" w:rsidRDefault="006039F1" w:rsidP="006039F1">
      <w:pPr>
        <w:pStyle w:val="GazetteNormalText"/>
      </w:pPr>
      <w:r w:rsidRPr="006039F1">
        <w:rPr>
          <w:b/>
          <w:bCs/>
        </w:rPr>
        <w:t>Sold by:</w:t>
      </w:r>
      <w:r w:rsidRPr="006039F1">
        <w:t xml:space="preserve"> PCT International Pty Ltd in Queensland and Western Australia between 31 Jan 2022 and 6 Jun 2022</w:t>
      </w:r>
    </w:p>
    <w:p w14:paraId="1E887967" w14:textId="77777777" w:rsidR="006039F1" w:rsidRPr="006039F1" w:rsidRDefault="006039F1" w:rsidP="006039F1">
      <w:pPr>
        <w:pStyle w:val="GazetteNormalText"/>
      </w:pPr>
      <w:r w:rsidRPr="006039F1">
        <w:t xml:space="preserve">On 7 June 2022, PCT Holdings Pty Ltd, ACN: 099 023 962, initiated a voluntary recall under section 106 of the Agricultural and Veterinary Chemicals Code scheduled to the </w:t>
      </w:r>
      <w:r w:rsidRPr="000E1E7F">
        <w:rPr>
          <w:i/>
          <w:iCs/>
        </w:rPr>
        <w:t>Agricultural and Veterinary Chemicals Code Act 1994</w:t>
      </w:r>
      <w:r w:rsidRPr="006039F1">
        <w:t xml:space="preserve"> (Cth) in relation to the chemical product described above.</w:t>
      </w:r>
    </w:p>
    <w:p w14:paraId="74A63424" w14:textId="77777777" w:rsidR="006039F1" w:rsidRPr="006039F1" w:rsidRDefault="006039F1" w:rsidP="006039F1">
      <w:pPr>
        <w:pStyle w:val="GazetteHeading2"/>
      </w:pPr>
      <w:r w:rsidRPr="006039F1">
        <w:t>Reason for voluntary recall</w:t>
      </w:r>
    </w:p>
    <w:p w14:paraId="272B2D1C" w14:textId="77777777" w:rsidR="006039F1" w:rsidRPr="006039F1" w:rsidRDefault="006039F1" w:rsidP="006039F1">
      <w:pPr>
        <w:pStyle w:val="GazetteNormalText"/>
      </w:pPr>
      <w:r w:rsidRPr="006039F1">
        <w:t xml:space="preserve">The booklet attached to batch 5117 of the product incorrectly states </w:t>
      </w:r>
      <w:r w:rsidRPr="006039F1">
        <w:t>‘</w:t>
      </w:r>
      <w:r w:rsidRPr="006039F1">
        <w:t>Organic</w:t>
      </w:r>
      <w:r w:rsidRPr="006039F1">
        <w:t>’</w:t>
      </w:r>
      <w:r w:rsidRPr="006039F1">
        <w:t>.</w:t>
      </w:r>
    </w:p>
    <w:p w14:paraId="3E6E5188" w14:textId="77777777" w:rsidR="006039F1" w:rsidRPr="006039F1" w:rsidRDefault="006039F1" w:rsidP="006039F1">
      <w:pPr>
        <w:pStyle w:val="GazetteHeading2"/>
      </w:pPr>
      <w:r w:rsidRPr="006039F1">
        <w:t>Hazard</w:t>
      </w:r>
    </w:p>
    <w:p w14:paraId="293A9763" w14:textId="77777777" w:rsidR="006039F1" w:rsidRPr="006039F1" w:rsidRDefault="006039F1" w:rsidP="006039F1">
      <w:pPr>
        <w:pStyle w:val="GazetteNormalText"/>
      </w:pPr>
      <w:r w:rsidRPr="006039F1">
        <w:t>The product does not present any safety risks. Certified organic farms should be aware that use of this product may compromise organic certification.</w:t>
      </w:r>
    </w:p>
    <w:p w14:paraId="47CE87A8" w14:textId="77777777" w:rsidR="006039F1" w:rsidRPr="006039F1" w:rsidRDefault="006039F1" w:rsidP="006039F1">
      <w:pPr>
        <w:pStyle w:val="GazetteHeading2"/>
      </w:pPr>
      <w:r w:rsidRPr="006039F1">
        <w:t>What to do if in possession of this chemical product</w:t>
      </w:r>
    </w:p>
    <w:p w14:paraId="593717F0" w14:textId="77777777" w:rsidR="006039F1" w:rsidRPr="006039F1" w:rsidRDefault="006039F1" w:rsidP="006039F1">
      <w:pPr>
        <w:pStyle w:val="GazetteNormalText"/>
      </w:pPr>
      <w:r w:rsidRPr="006039F1">
        <w:t>If you are in possession of batch 5117, please contact PCT Holdings Pty Ltd.</w:t>
      </w:r>
    </w:p>
    <w:p w14:paraId="319E3F36" w14:textId="77777777" w:rsidR="006039F1" w:rsidRPr="006039F1" w:rsidRDefault="006039F1" w:rsidP="006039F1">
      <w:pPr>
        <w:pStyle w:val="GazetteHeading2"/>
      </w:pPr>
      <w:r w:rsidRPr="006039F1">
        <w:t>More information</w:t>
      </w:r>
    </w:p>
    <w:p w14:paraId="1EEBB91C" w14:textId="4FAF7CDA" w:rsidR="006039F1" w:rsidRPr="006039F1" w:rsidRDefault="006039F1" w:rsidP="006039F1">
      <w:pPr>
        <w:pStyle w:val="GazetteNormalText"/>
      </w:pPr>
      <w:r w:rsidRPr="006039F1">
        <w:t xml:space="preserve">Visit the APVMA website to view the </w:t>
      </w:r>
      <w:hyperlink r:id="rId22" w:history="1">
        <w:r w:rsidRPr="006039F1">
          <w:rPr>
            <w:rStyle w:val="Hyperlink"/>
          </w:rPr>
          <w:t>notice of voluntary recall</w:t>
        </w:r>
      </w:hyperlink>
      <w:r w:rsidRPr="006039F1">
        <w:t xml:space="preserve"> for the chemical product described above.</w:t>
      </w:r>
    </w:p>
    <w:p w14:paraId="54292D61" w14:textId="77777777" w:rsidR="006039F1" w:rsidRPr="006039F1" w:rsidRDefault="006039F1" w:rsidP="006039F1">
      <w:pPr>
        <w:pStyle w:val="GazetteNormalText"/>
      </w:pPr>
      <w:r w:rsidRPr="006039F1">
        <w:t xml:space="preserve">The APVMA publishes a list of </w:t>
      </w:r>
      <w:hyperlink r:id="rId23" w:history="1">
        <w:r w:rsidRPr="006039F1">
          <w:rPr>
            <w:rStyle w:val="Hyperlink"/>
          </w:rPr>
          <w:t>agvet chemical recall notices</w:t>
        </w:r>
      </w:hyperlink>
      <w:r w:rsidRPr="006039F1">
        <w:t xml:space="preserve"> on its website and provides a </w:t>
      </w:r>
      <w:hyperlink r:id="rId24" w:history="1">
        <w:r w:rsidRPr="006039F1">
          <w:t>subscription option</w:t>
        </w:r>
      </w:hyperlink>
      <w:r w:rsidRPr="006039F1">
        <w:t xml:space="preserve"> to be notified by email when a new recall notice is published.</w:t>
      </w:r>
    </w:p>
    <w:p w14:paraId="4ABEC3A5" w14:textId="77777777" w:rsidR="006039F1" w:rsidRPr="006039F1" w:rsidRDefault="006039F1" w:rsidP="006039F1">
      <w:pPr>
        <w:pStyle w:val="GazetteHeading2"/>
      </w:pPr>
      <w:r w:rsidRPr="006039F1">
        <w:t>Contact</w:t>
      </w:r>
    </w:p>
    <w:p w14:paraId="13646FE1" w14:textId="77777777" w:rsidR="006039F1" w:rsidRPr="006039F1" w:rsidRDefault="006039F1" w:rsidP="006039F1">
      <w:pPr>
        <w:pStyle w:val="GazetteNormalText"/>
      </w:pPr>
      <w:r w:rsidRPr="006039F1">
        <w:t>Questions about this voluntary recall should be directed to:</w:t>
      </w:r>
    </w:p>
    <w:p w14:paraId="45D92D9D" w14:textId="77777777" w:rsidR="006039F1" w:rsidRDefault="006039F1" w:rsidP="006039F1">
      <w:pPr>
        <w:pStyle w:val="GazetteContact"/>
        <w:spacing w:before="240" w:after="120"/>
      </w:pPr>
      <w:r w:rsidRPr="006039F1">
        <w:t>PCT Holdings Pty Ltd</w:t>
      </w:r>
    </w:p>
    <w:p w14:paraId="40999ADB" w14:textId="76CA9B8E" w:rsidR="00553BB1" w:rsidRPr="00E73E38" w:rsidRDefault="006039F1" w:rsidP="006039F1">
      <w:pPr>
        <w:pStyle w:val="GazetteContact"/>
        <w:spacing w:before="120" w:after="120"/>
      </w:pPr>
      <w:r w:rsidRPr="006039F1">
        <w:rPr>
          <w:b/>
          <w:bCs/>
        </w:rPr>
        <w:t>Phone:</w:t>
      </w:r>
      <w:r w:rsidRPr="006039F1">
        <w:t xml:space="preserve"> </w:t>
      </w:r>
      <w:r w:rsidR="00950E80">
        <w:t xml:space="preserve">+61 </w:t>
      </w:r>
      <w:r w:rsidRPr="006039F1">
        <w:t>7 3711 7022</w:t>
      </w:r>
    </w:p>
    <w:sectPr w:rsidR="00553BB1" w:rsidRPr="00E73E38" w:rsidSect="006039F1">
      <w:headerReference w:type="even" r:id="rId25"/>
      <w:headerReference w:type="default" r:id="rId26"/>
      <w:footerReference w:type="default" r:id="rId27"/>
      <w:pgSz w:w="11906" w:h="16838"/>
      <w:pgMar w:top="1440" w:right="1134" w:bottom="1440" w:left="1134" w:header="794"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FDA3" w14:textId="77777777" w:rsidR="009867EB" w:rsidRDefault="009867EB" w:rsidP="002C53E5">
      <w:r>
        <w:separator/>
      </w:r>
    </w:p>
  </w:endnote>
  <w:endnote w:type="continuationSeparator" w:id="0">
    <w:p w14:paraId="3B55DD75" w14:textId="77777777" w:rsidR="009867EB" w:rsidRDefault="009867EB"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32B1"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5A7D"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372B"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33FC6" w14:textId="77777777" w:rsidR="009867EB" w:rsidRDefault="009867EB" w:rsidP="002C53E5">
      <w:r>
        <w:separator/>
      </w:r>
    </w:p>
  </w:footnote>
  <w:footnote w:type="continuationSeparator" w:id="0">
    <w:p w14:paraId="7EFE27A0" w14:textId="77777777" w:rsidR="009867EB" w:rsidRDefault="009867EB"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9C3A"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6ADF" w14:textId="77777777" w:rsidR="00FD71D4" w:rsidRPr="003F2769" w:rsidRDefault="00FD71D4" w:rsidP="00FD71D4">
    <w:pPr>
      <w:pStyle w:val="Header"/>
      <w:rPr>
        <w:i/>
      </w:rPr>
    </w:pPr>
    <w:r w:rsidRPr="003F2769">
      <w:t>Commonwealth of Australia Gazette</w:t>
    </w:r>
  </w:p>
  <w:p w14:paraId="784FBCCF" w14:textId="7777777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A3C84" w:rsidRPr="00CA3C84">
      <w:rPr>
        <w:noProof/>
        <w:lang w:val="en-US"/>
      </w:rPr>
      <w:t>No. APVMA 2, Tuesday</w:t>
    </w:r>
    <w:r w:rsidR="00CA3C84">
      <w:rPr>
        <w:bCs/>
        <w:noProof/>
      </w:rPr>
      <w:t>, 28 January 2020</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A13B"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FED6" w14:textId="348EA8BD" w:rsidR="00304C66" w:rsidRDefault="006039F1"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67091"/>
      <w:docPartObj>
        <w:docPartGallery w:val="Page Numbers (Top of Page)"/>
        <w:docPartUnique/>
      </w:docPartObj>
    </w:sdtPr>
    <w:sdtEndPr>
      <w:rPr>
        <w:noProof/>
      </w:rPr>
    </w:sdtEndPr>
    <w:sdtContent>
      <w:p w14:paraId="54F881A1" w14:textId="6F4A418D" w:rsidR="00712F84" w:rsidRDefault="006039F1"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Pr>
            <w:noProof/>
          </w:rPr>
          <w:t>1</w:t>
        </w:r>
        <w:r>
          <w:rPr>
            <w:noProof/>
          </w:rPr>
          <w:fldChar w:fldCharType="end"/>
        </w:r>
        <w:r w:rsidR="00712F84">
          <w:rPr>
            <w:noProof/>
          </w:rPr>
          <w:tab/>
        </w:r>
        <w:r w:rsidR="00712F84" w:rsidRPr="002C53E5">
          <w:t xml:space="preserve">Commonwealth of Australia </w:t>
        </w:r>
        <w:fldSimple w:instr=" STYLEREF  &quot;Gazette Cover H3&quot;  \* MERGEFORMAT ">
          <w:r>
            <w:rPr>
              <w:noProof/>
            </w:rPr>
            <w:t>APVMA Special Gazette, 21 June 2022</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620365"/>
      <w:docPartObj>
        <w:docPartGallery w:val="Page Numbers (Top of Page)"/>
        <w:docPartUnique/>
      </w:docPartObj>
    </w:sdtPr>
    <w:sdtEndPr>
      <w:rPr>
        <w:rFonts w:cs="Times New Roman"/>
        <w:noProof/>
        <w:sz w:val="18"/>
        <w:szCs w:val="24"/>
      </w:rPr>
    </w:sdtEndPr>
    <w:sdtContent>
      <w:sdt>
        <w:sdtPr>
          <w:id w:val="-1729303074"/>
          <w:docPartObj>
            <w:docPartGallery w:val="Page Numbers (Top of Page)"/>
            <w:docPartUnique/>
          </w:docPartObj>
        </w:sdtPr>
        <w:sdtEndPr/>
        <w:sdtContent>
          <w:p w14:paraId="64266A5B" w14:textId="67D1BC1A" w:rsidR="00712F84" w:rsidRPr="00CD2DA4" w:rsidRDefault="00CD2DA4" w:rsidP="00CD2DA4">
            <w:pPr>
              <w:pStyle w:val="GazetteHeaderEven"/>
              <w:pBdr>
                <w:bottom w:val="single" w:sz="4" w:space="1" w:color="auto"/>
              </w:pBdr>
              <w:tabs>
                <w:tab w:val="clear" w:pos="4513"/>
                <w:tab w:val="center" w:pos="2977"/>
              </w:tabs>
              <w:rPr>
                <w:noProof/>
              </w:rPr>
            </w:pPr>
            <w:r w:rsidRPr="00C24B1E">
              <w:fldChar w:fldCharType="begin"/>
            </w:r>
            <w:r w:rsidRPr="00C24B1E">
              <w:instrText xml:space="preserve"> PAGE   \* MERGEFORMAT </w:instrText>
            </w:r>
            <w:r w:rsidRPr="00C24B1E">
              <w:fldChar w:fldCharType="separate"/>
            </w:r>
            <w:r>
              <w:t>1</w:t>
            </w:r>
            <w:r w:rsidRPr="00C24B1E">
              <w:fldChar w:fldCharType="end"/>
            </w:r>
            <w:r w:rsidRPr="00C24B1E">
              <w:tab/>
              <w:t xml:space="preserve">Commonwealth of Australia </w:t>
            </w:r>
            <w:r w:rsidR="006C3F02">
              <w:fldChar w:fldCharType="begin"/>
            </w:r>
            <w:r w:rsidR="006C3F02">
              <w:instrText xml:space="preserve"> STYLEREF  "Gazette Cover H3"  \* MERGEFORMAT </w:instrText>
            </w:r>
            <w:r w:rsidR="006C3F02">
              <w:fldChar w:fldCharType="separate"/>
            </w:r>
            <w:r w:rsidR="006C3F02">
              <w:rPr>
                <w:noProof/>
              </w:rPr>
              <w:t>APVMA Special Gazette, 20 June 2022</w:t>
            </w:r>
            <w:r w:rsidR="006C3F02">
              <w:rPr>
                <w:noProof/>
              </w:rPr>
              <w:fldChar w:fldCharType="end"/>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451288">
    <w:abstractNumId w:val="6"/>
  </w:num>
  <w:num w:numId="2" w16cid:durableId="1084836522">
    <w:abstractNumId w:val="9"/>
  </w:num>
  <w:num w:numId="3" w16cid:durableId="340089599">
    <w:abstractNumId w:val="12"/>
  </w:num>
  <w:num w:numId="4" w16cid:durableId="2049522345">
    <w:abstractNumId w:val="5"/>
  </w:num>
  <w:num w:numId="5" w16cid:durableId="330301660">
    <w:abstractNumId w:val="13"/>
  </w:num>
  <w:num w:numId="6" w16cid:durableId="165941540">
    <w:abstractNumId w:val="11"/>
  </w:num>
  <w:num w:numId="7" w16cid:durableId="80378357">
    <w:abstractNumId w:val="8"/>
  </w:num>
  <w:num w:numId="8" w16cid:durableId="1219393166">
    <w:abstractNumId w:val="10"/>
  </w:num>
  <w:num w:numId="9" w16cid:durableId="1236552280">
    <w:abstractNumId w:val="5"/>
    <w:lvlOverride w:ilvl="0">
      <w:startOverride w:val="1"/>
    </w:lvlOverride>
  </w:num>
  <w:num w:numId="10" w16cid:durableId="1098020889">
    <w:abstractNumId w:val="5"/>
    <w:lvlOverride w:ilvl="0">
      <w:startOverride w:val="1"/>
    </w:lvlOverride>
  </w:num>
  <w:num w:numId="11" w16cid:durableId="1951621612">
    <w:abstractNumId w:val="7"/>
  </w:num>
  <w:num w:numId="12" w16cid:durableId="936131290">
    <w:abstractNumId w:val="4"/>
  </w:num>
  <w:num w:numId="13" w16cid:durableId="2036535370">
    <w:abstractNumId w:val="3"/>
  </w:num>
  <w:num w:numId="14" w16cid:durableId="455607439">
    <w:abstractNumId w:val="2"/>
  </w:num>
  <w:num w:numId="15" w16cid:durableId="1733381290">
    <w:abstractNumId w:val="1"/>
  </w:num>
  <w:num w:numId="16" w16cid:durableId="121184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E1E7F"/>
    <w:rsid w:val="00153604"/>
    <w:rsid w:val="00164325"/>
    <w:rsid w:val="002544A0"/>
    <w:rsid w:val="0027119F"/>
    <w:rsid w:val="00271343"/>
    <w:rsid w:val="002760FD"/>
    <w:rsid w:val="002A01D5"/>
    <w:rsid w:val="002C53E5"/>
    <w:rsid w:val="002F4854"/>
    <w:rsid w:val="00304C66"/>
    <w:rsid w:val="00336B4E"/>
    <w:rsid w:val="003636FE"/>
    <w:rsid w:val="003C1999"/>
    <w:rsid w:val="00423E6E"/>
    <w:rsid w:val="00427975"/>
    <w:rsid w:val="00435F2E"/>
    <w:rsid w:val="00442F77"/>
    <w:rsid w:val="004B2942"/>
    <w:rsid w:val="004E2DD3"/>
    <w:rsid w:val="004E4EB1"/>
    <w:rsid w:val="00510E14"/>
    <w:rsid w:val="005340F9"/>
    <w:rsid w:val="00546A23"/>
    <w:rsid w:val="00553BB1"/>
    <w:rsid w:val="00557AEB"/>
    <w:rsid w:val="0056456A"/>
    <w:rsid w:val="00593D79"/>
    <w:rsid w:val="005C234E"/>
    <w:rsid w:val="006039F1"/>
    <w:rsid w:val="00610B1A"/>
    <w:rsid w:val="00610E13"/>
    <w:rsid w:val="00616EBE"/>
    <w:rsid w:val="006512C6"/>
    <w:rsid w:val="00662C9E"/>
    <w:rsid w:val="006636BA"/>
    <w:rsid w:val="00674B10"/>
    <w:rsid w:val="006C3F02"/>
    <w:rsid w:val="00712F84"/>
    <w:rsid w:val="0072056F"/>
    <w:rsid w:val="007229E3"/>
    <w:rsid w:val="00731EFD"/>
    <w:rsid w:val="007757F8"/>
    <w:rsid w:val="00790F1C"/>
    <w:rsid w:val="007D7059"/>
    <w:rsid w:val="00807954"/>
    <w:rsid w:val="008503EB"/>
    <w:rsid w:val="008F5C49"/>
    <w:rsid w:val="00903679"/>
    <w:rsid w:val="00950E80"/>
    <w:rsid w:val="009867EB"/>
    <w:rsid w:val="00A66AB1"/>
    <w:rsid w:val="00AE1D5C"/>
    <w:rsid w:val="00AE63A3"/>
    <w:rsid w:val="00B04A06"/>
    <w:rsid w:val="00B44029"/>
    <w:rsid w:val="00BA2F5C"/>
    <w:rsid w:val="00BE17EF"/>
    <w:rsid w:val="00C95AA6"/>
    <w:rsid w:val="00CA3C84"/>
    <w:rsid w:val="00CA67F1"/>
    <w:rsid w:val="00CB73E0"/>
    <w:rsid w:val="00CD2DA4"/>
    <w:rsid w:val="00D34675"/>
    <w:rsid w:val="00D41889"/>
    <w:rsid w:val="00D73255"/>
    <w:rsid w:val="00D83123"/>
    <w:rsid w:val="00DC3817"/>
    <w:rsid w:val="00DE6C25"/>
    <w:rsid w:val="00E73E38"/>
    <w:rsid w:val="00E73FCE"/>
    <w:rsid w:val="00E8531E"/>
    <w:rsid w:val="00EC1414"/>
    <w:rsid w:val="00ED10BB"/>
    <w:rsid w:val="00ED5D1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25C60"/>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6039F1"/>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6039F1"/>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character" w:styleId="FollowedHyperlink">
    <w:name w:val="FollowedHyperlink"/>
    <w:basedOn w:val="DefaultParagraphFont"/>
    <w:uiPriority w:val="99"/>
    <w:semiHidden/>
    <w:unhideWhenUsed/>
    <w:rsid w:val="006039F1"/>
    <w:rPr>
      <w:color w:val="954F72" w:themeColor="followedHyperlink"/>
      <w:u w:val="single"/>
    </w:rPr>
  </w:style>
  <w:style w:type="character" w:styleId="UnresolvedMention">
    <w:name w:val="Unresolved Mention"/>
    <w:basedOn w:val="DefaultParagraphFont"/>
    <w:uiPriority w:val="99"/>
    <w:semiHidden/>
    <w:unhideWhenUsed/>
    <w:rsid w:val="00603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news-and-publications/publications/gazette" TargetMode="External"/><Relationship Id="rId18" Type="http://schemas.openxmlformats.org/officeDocument/2006/relationships/hyperlink" Target="https://apvma.gov.au/node/59876" TargetMode="Externa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hyperlink" Target="https://apvma.us2.list-manage.com/subscribe?u=f09f7f9ed2a2867a19b99e2e4&amp;id=a025640240"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apvma.gov.au/node/27171"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yperlink" Target="https://apvma.gov.au/node/101531"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A2701574</value>
    </field>
    <field name="Objective-Title">
      <value order="0">Special Gazette notices of recall, 20 June 2022</value>
    </field>
    <field name="Objective-Description">
      <value order="0"/>
    </field>
    <field name="Objective-CreationStamp">
      <value order="0">2022-06-15T23:12:21Z</value>
    </field>
    <field name="Objective-IsApproved">
      <value order="0">false</value>
    </field>
    <field name="Objective-IsPublished">
      <value order="0">false</value>
    </field>
    <field name="Objective-DatePublished">
      <value order="0"/>
    </field>
    <field name="Objective-ModificationStamp">
      <value order="0">2022-06-17T04:06:41Z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- 2021-2025:2022:00 Special Gazettes:Special Gazettes - Notices of Recall:Surefire Preserve 120 SC Insecticide:03 Compiled</value>
    </field>
    <field name="Objective-Parent">
      <value order="0">03 Compiled</value>
    </field>
    <field name="Objective-State">
      <value order="0">Being Drafted</value>
    </field>
    <field name="Objective-VersionId">
      <value order="0">vA4013296</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Special Gazette notice of recall, 20 June 2022</vt:lpstr>
    </vt:vector>
  </TitlesOfParts>
  <Company>APVMA</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20 June 2022</dc:title>
  <dc:subject/>
  <dc:creator>APVMA</dc:creator>
  <cp:keywords/>
  <dc:description/>
  <cp:lastModifiedBy>BEISSEL, Maudie</cp:lastModifiedBy>
  <cp:revision>24</cp:revision>
  <dcterms:created xsi:type="dcterms:W3CDTF">2020-03-17T22:23:00Z</dcterms:created>
  <dcterms:modified xsi:type="dcterms:W3CDTF">2022-06-19T23:24:00Z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A2701574</vt:lpwstr>
  </property>
  <property fmtid="{D5CDD505-2E9C-101B-9397-08002B2CF9AE}" pid="4" name="Objective-Title">
    <vt:lpwstr>Special Gazette notices of recall, 20 June 2022</vt:lpwstr>
  </property>
  <property fmtid="{D5CDD505-2E9C-101B-9397-08002B2CF9AE}" pid="5" name="Objective-Description">
    <vt:lpwstr/>
  </property>
  <property fmtid="{D5CDD505-2E9C-101B-9397-08002B2CF9AE}" pid="6" name="Objective-CreationStamp">
    <vt:filetime>2022-06-16T03:16:47Z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2022-06-17T04:06:41Z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- 2021-2025:2022:00 Special Gazettes:Special Gazettes - Notices of Recall:Surefire Preserve 120 SC Insecticide:03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vA4013296</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