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A1A" w14:textId="48B2693C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7BF9C9" wp14:editId="3C33C4BB">
            <wp:simplePos x="0" y="0"/>
            <wp:positionH relativeFrom="page">
              <wp:posOffset>-21414</wp:posOffset>
            </wp:positionH>
            <wp:positionV relativeFrom="paragraph">
              <wp:posOffset>-295077</wp:posOffset>
            </wp:positionV>
            <wp:extent cx="7637780" cy="1228629"/>
            <wp:effectExtent l="0" t="0" r="1270" b="0"/>
            <wp:wrapNone/>
            <wp:docPr id="136533700" name="Picture 2" descr="APV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3700" name="Picture 2" descr="APVM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22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34687" w14:textId="5839ECF1" w:rsidR="008B337B" w:rsidRDefault="001E1740" w:rsidP="001E1740">
      <w:pPr>
        <w:pStyle w:val="CoverTitle"/>
        <w:tabs>
          <w:tab w:val="left" w:pos="6433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6AC350EC" w14:textId="77777777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</w:p>
    <w:p w14:paraId="7193A36A" w14:textId="263C560B" w:rsidR="00F71439" w:rsidRPr="00DF7AFB" w:rsidRDefault="00D14318" w:rsidP="00DF7AFB">
      <w:pPr>
        <w:pStyle w:val="Heading1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 w:rsidRPr="00DF7AFB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APVMA </w:t>
      </w:r>
      <w:r w:rsidR="001E1740" w:rsidRPr="00DF7AFB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Veterinary Medicines Working Group</w:t>
      </w:r>
    </w:p>
    <w:p w14:paraId="60C05330" w14:textId="0E3C8C01" w:rsidR="00F71439" w:rsidRPr="00DF7AFB" w:rsidRDefault="00F71439" w:rsidP="00DF7AFB">
      <w:pPr>
        <w:pStyle w:val="Subtitle"/>
        <w:rPr>
          <w:rStyle w:val="Heading2Char"/>
          <w:rFonts w:eastAsiaTheme="minorHAnsi"/>
          <w:color w:val="747474" w:themeColor="background2" w:themeShade="80"/>
          <w:sz w:val="32"/>
          <w:szCs w:val="32"/>
        </w:rPr>
      </w:pPr>
      <w:r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Meeting </w:t>
      </w:r>
      <w:r w:rsid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s</w:t>
      </w:r>
      <w:r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ummary </w:t>
      </w:r>
      <w:r w:rsidR="005B58D1"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–</w:t>
      </w:r>
      <w:r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 </w:t>
      </w:r>
      <w:r w:rsidR="005E698D"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>3 December</w:t>
      </w:r>
      <w:r w:rsidRPr="00DF7AFB">
        <w:rPr>
          <w:rStyle w:val="Heading2Char"/>
          <w:rFonts w:eastAsiaTheme="minorHAnsi"/>
          <w:color w:val="747474" w:themeColor="background2" w:themeShade="80"/>
          <w:sz w:val="32"/>
          <w:szCs w:val="32"/>
        </w:rPr>
        <w:t xml:space="preserve"> 2025</w:t>
      </w:r>
    </w:p>
    <w:p w14:paraId="73A1AE00" w14:textId="77777777" w:rsidR="005B58D1" w:rsidRPr="003E114F" w:rsidRDefault="00F71439" w:rsidP="003E114F">
      <w:pPr>
        <w:pStyle w:val="Heading3"/>
      </w:pPr>
      <w:r w:rsidRPr="003E114F">
        <w:rPr>
          <w:rStyle w:val="Heading2Char"/>
          <w:rFonts w:eastAsiaTheme="minorHAnsi"/>
          <w:kern w:val="20"/>
          <w:sz w:val="32"/>
          <w:szCs w:val="32"/>
        </w:rPr>
        <w:t>Introductions</w:t>
      </w:r>
    </w:p>
    <w:p w14:paraId="4CE89FC8" w14:textId="3D7383A0" w:rsidR="00F71439" w:rsidRDefault="00F71439" w:rsidP="005B58D1">
      <w:pPr>
        <w:spacing w:before="120" w:after="120"/>
      </w:pPr>
      <w:r>
        <w:t xml:space="preserve">The Chair conducted an Acknowledgement of Country and welcomed members to the </w:t>
      </w:r>
      <w:r w:rsidR="005E698D">
        <w:t>second</w:t>
      </w:r>
      <w:r>
        <w:t xml:space="preserve"> meeting of the </w:t>
      </w:r>
      <w:r w:rsidR="001E1740">
        <w:t>Veterinary Medicine Working Group (the Working Group).</w:t>
      </w:r>
    </w:p>
    <w:p w14:paraId="1BADB206" w14:textId="71B4EB44" w:rsidR="005B58D1" w:rsidRPr="005E698D" w:rsidRDefault="005E698D" w:rsidP="003E114F">
      <w:pPr>
        <w:pStyle w:val="Heading3"/>
        <w:rPr>
          <w:rStyle w:val="Heading2Char"/>
          <w:rFonts w:eastAsiaTheme="minorHAnsi"/>
          <w:kern w:val="20"/>
          <w:sz w:val="32"/>
          <w:szCs w:val="32"/>
        </w:rPr>
      </w:pPr>
      <w:r w:rsidRPr="005E698D">
        <w:rPr>
          <w:rStyle w:val="Heading2Char"/>
          <w:rFonts w:eastAsiaTheme="minorHAnsi"/>
          <w:kern w:val="20"/>
          <w:sz w:val="32"/>
          <w:szCs w:val="32"/>
        </w:rPr>
        <w:t xml:space="preserve">Executive Director’s </w:t>
      </w:r>
      <w:r w:rsidR="00DF7AFB">
        <w:rPr>
          <w:rStyle w:val="Heading2Char"/>
          <w:rFonts w:eastAsiaTheme="minorHAnsi"/>
          <w:kern w:val="20"/>
          <w:sz w:val="32"/>
          <w:szCs w:val="32"/>
        </w:rPr>
        <w:t>u</w:t>
      </w:r>
      <w:r w:rsidRPr="005E698D">
        <w:rPr>
          <w:rStyle w:val="Heading2Char"/>
          <w:rFonts w:eastAsiaTheme="minorHAnsi"/>
          <w:kern w:val="20"/>
          <w:sz w:val="32"/>
          <w:szCs w:val="32"/>
        </w:rPr>
        <w:t>pdate</w:t>
      </w:r>
    </w:p>
    <w:p w14:paraId="49A970CB" w14:textId="48759BA2" w:rsidR="005E698D" w:rsidRDefault="005E698D" w:rsidP="005E698D">
      <w:pPr>
        <w:spacing w:before="120" w:after="120"/>
      </w:pPr>
      <w:r w:rsidRPr="005E698D">
        <w:t>Lee</w:t>
      </w:r>
      <w:r>
        <w:t xml:space="preserve"> Metcalf, Executive Director of Veterinary Medicines, introduced herself to the group and provided a background.</w:t>
      </w:r>
    </w:p>
    <w:p w14:paraId="036854F7" w14:textId="68ECB1B7" w:rsidR="005E698D" w:rsidRDefault="005D628A" w:rsidP="005E698D">
      <w:pPr>
        <w:spacing w:before="120" w:after="120"/>
      </w:pPr>
      <w:r>
        <w:t>M</w:t>
      </w:r>
      <w:r w:rsidR="003E329E">
        <w:t xml:space="preserve">embers </w:t>
      </w:r>
      <w:r>
        <w:t xml:space="preserve">were updated </w:t>
      </w:r>
      <w:r w:rsidR="003E329E">
        <w:t xml:space="preserve">on </w:t>
      </w:r>
      <w:r w:rsidR="005E698D">
        <w:t>the recent restructure of the APVMA</w:t>
      </w:r>
      <w:r w:rsidR="003E329E">
        <w:t xml:space="preserve">, </w:t>
      </w:r>
      <w:r>
        <w:t xml:space="preserve">heads of branches, and introduced to the Veterinary Medicines director team members. An update on </w:t>
      </w:r>
      <w:r w:rsidR="003E329E">
        <w:t>reference products, improving application quality</w:t>
      </w:r>
      <w:r>
        <w:t xml:space="preserve"> and</w:t>
      </w:r>
      <w:r w:rsidR="003E329E">
        <w:t xml:space="preserve"> timelines and portal improvements</w:t>
      </w:r>
      <w:r>
        <w:t xml:space="preserve"> was also provided</w:t>
      </w:r>
      <w:r w:rsidR="003E329E">
        <w:t>.</w:t>
      </w:r>
    </w:p>
    <w:p w14:paraId="6F906761" w14:textId="2697C142" w:rsidR="005E698D" w:rsidRDefault="005E698D" w:rsidP="003E114F">
      <w:pPr>
        <w:pStyle w:val="Heading3"/>
      </w:pPr>
      <w:r w:rsidRPr="005E698D">
        <w:rPr>
          <w:rStyle w:val="Heading2Char"/>
          <w:rFonts w:eastAsiaTheme="minorHAnsi"/>
          <w:kern w:val="20"/>
          <w:sz w:val="32"/>
          <w:szCs w:val="32"/>
        </w:rPr>
        <w:t>Compliance</w:t>
      </w:r>
      <w:r>
        <w:t xml:space="preserve"> </w:t>
      </w:r>
      <w:r w:rsidR="00DF7AFB">
        <w:t>a</w:t>
      </w:r>
      <w:r>
        <w:t>ctivities</w:t>
      </w:r>
    </w:p>
    <w:p w14:paraId="7325C586" w14:textId="26DDD649" w:rsidR="005E698D" w:rsidRPr="005E698D" w:rsidRDefault="00CA0947" w:rsidP="005E698D">
      <w:pPr>
        <w:spacing w:before="120" w:after="120"/>
      </w:pPr>
      <w:r>
        <w:rPr>
          <w:rFonts w:eastAsia="Times New Roman" w:cstheme="minorHAnsi"/>
        </w:rPr>
        <w:t>T</w:t>
      </w:r>
      <w:r w:rsidR="005D628A">
        <w:rPr>
          <w:rFonts w:eastAsia="Times New Roman" w:cstheme="minorHAnsi"/>
        </w:rPr>
        <w:t>he APVMA</w:t>
      </w:r>
      <w:r>
        <w:rPr>
          <w:rFonts w:eastAsia="Times New Roman" w:cstheme="minorHAnsi"/>
        </w:rPr>
        <w:t xml:space="preserve"> gave a presentation on </w:t>
      </w:r>
      <w:r w:rsidR="005D628A">
        <w:rPr>
          <w:rFonts w:eastAsia="Times New Roman" w:cstheme="minorHAnsi"/>
        </w:rPr>
        <w:t>compliance operations and activities including its goal, posture, model and statistics</w:t>
      </w:r>
      <w:r w:rsidR="003E329E">
        <w:t>.</w:t>
      </w:r>
      <w:r w:rsidR="005D628A">
        <w:t xml:space="preserve"> </w:t>
      </w:r>
    </w:p>
    <w:p w14:paraId="3B16FF1E" w14:textId="6BDCA196" w:rsidR="005E698D" w:rsidRPr="005E698D" w:rsidRDefault="005E698D" w:rsidP="003E114F">
      <w:pPr>
        <w:pStyle w:val="Heading3"/>
      </w:pPr>
      <w:r w:rsidRPr="005E698D">
        <w:rPr>
          <w:rStyle w:val="Heading2Char"/>
          <w:rFonts w:eastAsiaTheme="minorHAnsi"/>
          <w:kern w:val="20"/>
          <w:sz w:val="32"/>
          <w:szCs w:val="32"/>
        </w:rPr>
        <w:t>Working</w:t>
      </w:r>
      <w:r>
        <w:t xml:space="preserve"> Group </w:t>
      </w:r>
      <w:r w:rsidR="00DF7AFB">
        <w:t>a</w:t>
      </w:r>
      <w:r>
        <w:t>ctivities</w:t>
      </w:r>
    </w:p>
    <w:p w14:paraId="1A79145C" w14:textId="77777777" w:rsidR="003E329E" w:rsidRPr="00DF7AFB" w:rsidRDefault="003E329E" w:rsidP="00DF7AFB">
      <w:pPr>
        <w:pStyle w:val="Heading4"/>
      </w:pPr>
      <w:r w:rsidRPr="00DF7AFB">
        <w:t>Identifying high value collaborative opportunities</w:t>
      </w:r>
    </w:p>
    <w:p w14:paraId="7FC1899D" w14:textId="61765984" w:rsidR="00002B76" w:rsidRDefault="00CA0947" w:rsidP="009F72F0">
      <w:pPr>
        <w:spacing w:before="120" w:after="120"/>
      </w:pPr>
      <w:r>
        <w:t xml:space="preserve">The </w:t>
      </w:r>
      <w:r w:rsidR="00497040">
        <w:t>D</w:t>
      </w:r>
      <w:r w:rsidR="00002B76">
        <w:t>epartment of Agriculture, Fisheries and Forestry</w:t>
      </w:r>
      <w:r w:rsidR="00497040">
        <w:t xml:space="preserve">, </w:t>
      </w:r>
      <w:r w:rsidR="00BE7A2D">
        <w:t>gave</w:t>
      </w:r>
      <w:r w:rsidR="00497040">
        <w:t xml:space="preserve"> a presentation </w:t>
      </w:r>
      <w:r w:rsidR="00BE7A2D">
        <w:t>outlin</w:t>
      </w:r>
      <w:r w:rsidR="00002B76">
        <w:t xml:space="preserve">ing the </w:t>
      </w:r>
      <w:r w:rsidR="00497040">
        <w:t>existing low burden pathways of regulation for lower risk agvet products.</w:t>
      </w:r>
      <w:r w:rsidR="00097987">
        <w:t xml:space="preserve"> </w:t>
      </w:r>
    </w:p>
    <w:p w14:paraId="2CBBCF03" w14:textId="54C78038" w:rsidR="009F72F0" w:rsidRPr="009F72F0" w:rsidRDefault="00097987" w:rsidP="009F72F0">
      <w:pPr>
        <w:spacing w:before="120" w:after="120"/>
      </w:pPr>
      <w:r>
        <w:t>The Working Group discussed how the</w:t>
      </w:r>
      <w:r w:rsidR="00002B76">
        <w:t>se pathways</w:t>
      </w:r>
      <w:r>
        <w:t xml:space="preserve"> can be utilised more effectively. </w:t>
      </w:r>
    </w:p>
    <w:p w14:paraId="320EDC06" w14:textId="35A9F8D0" w:rsidR="003E329E" w:rsidRDefault="00283C19" w:rsidP="00DF7AFB">
      <w:pPr>
        <w:pStyle w:val="Heading4"/>
      </w:pPr>
      <w:r>
        <w:t>Module</w:t>
      </w:r>
      <w:r w:rsidR="003E329E" w:rsidRPr="00C04B89">
        <w:t xml:space="preserve"> template</w:t>
      </w:r>
      <w:r w:rsidR="00097987">
        <w:t>s</w:t>
      </w:r>
    </w:p>
    <w:p w14:paraId="769435FC" w14:textId="0A2B2EAA" w:rsidR="00F71439" w:rsidRPr="00D14318" w:rsidRDefault="00002B76" w:rsidP="00D16A7B">
      <w:pPr>
        <w:spacing w:before="120" w:after="120"/>
      </w:pPr>
      <w:r>
        <w:t>Chair</w:t>
      </w:r>
      <w:r w:rsidR="00097987">
        <w:t xml:space="preserve"> </w:t>
      </w:r>
      <w:r>
        <w:t>informed the Working Group of</w:t>
      </w:r>
      <w:r w:rsidR="00097987">
        <w:t xml:space="preserve"> the </w:t>
      </w:r>
      <w:r w:rsidR="00CA0947">
        <w:t xml:space="preserve">APVMA’s </w:t>
      </w:r>
      <w:r>
        <w:t>project</w:t>
      </w:r>
      <w:r w:rsidR="00097987">
        <w:t xml:space="preserve"> </w:t>
      </w:r>
      <w:r w:rsidR="00CA0947">
        <w:t xml:space="preserve">to </w:t>
      </w:r>
      <w:r w:rsidR="00097987">
        <w:t>crea</w:t>
      </w:r>
      <w:r w:rsidR="00707015">
        <w:t>te</w:t>
      </w:r>
      <w:r w:rsidR="00097987">
        <w:t xml:space="preserve"> templates to aid applicants</w:t>
      </w:r>
      <w:r w:rsidR="00CA0947">
        <w:t xml:space="preserve"> in organising their data prior to submission. </w:t>
      </w:r>
      <w:r>
        <w:rPr>
          <w:rFonts w:cstheme="minorHAnsi"/>
        </w:rPr>
        <w:t xml:space="preserve">Members were advised </w:t>
      </w:r>
      <w:r w:rsidR="00097987">
        <w:t>these</w:t>
      </w:r>
      <w:r w:rsidR="00D5231C">
        <w:t xml:space="preserve"> are not mandatory </w:t>
      </w:r>
      <w:r w:rsidR="002D2F88">
        <w:t>templates,</w:t>
      </w:r>
      <w:r w:rsidR="00D5231C">
        <w:t xml:space="preserve"> and they</w:t>
      </w:r>
      <w:r w:rsidR="00097987">
        <w:t xml:space="preserve"> will go out for </w:t>
      </w:r>
      <w:r w:rsidR="00D5231C">
        <w:t xml:space="preserve">broader </w:t>
      </w:r>
      <w:r w:rsidR="00097987">
        <w:t>consultation</w:t>
      </w:r>
      <w:r w:rsidR="00D5231C">
        <w:t xml:space="preserve"> before implemented</w:t>
      </w:r>
      <w:r w:rsidR="00097987">
        <w:t>.</w:t>
      </w:r>
      <w:r w:rsidR="00CA0947">
        <w:t xml:space="preserve"> Currently the APVMA has published </w:t>
      </w:r>
      <w:hyperlink r:id="rId7" w:history="1">
        <w:r w:rsidR="000A6CA2">
          <w:rPr>
            <w:rStyle w:val="Hyperlink"/>
          </w:rPr>
          <w:t>efficacy templates for pesticides</w:t>
        </w:r>
      </w:hyperlink>
      <w:r w:rsidR="000A6CA2">
        <w:t>.</w:t>
      </w:r>
    </w:p>
    <w:sectPr w:rsidR="00F71439" w:rsidRPr="00D14318" w:rsidSect="00F7143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5E1"/>
    <w:multiLevelType w:val="multilevel"/>
    <w:tmpl w:val="8BBA0760"/>
    <w:lvl w:ilvl="0">
      <w:start w:val="1"/>
      <w:numFmt w:val="decimal"/>
      <w:pStyle w:val="Bulleten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750699"/>
    <w:multiLevelType w:val="hybridMultilevel"/>
    <w:tmpl w:val="801ACA2E"/>
    <w:lvl w:ilvl="0" w:tplc="EEB63BD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CFC"/>
    <w:multiLevelType w:val="hybridMultilevel"/>
    <w:tmpl w:val="BCA22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60AD9"/>
    <w:multiLevelType w:val="hybridMultilevel"/>
    <w:tmpl w:val="3BE88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4298">
    <w:abstractNumId w:val="3"/>
  </w:num>
  <w:num w:numId="2" w16cid:durableId="1045450813">
    <w:abstractNumId w:val="0"/>
  </w:num>
  <w:num w:numId="3" w16cid:durableId="1910646940">
    <w:abstractNumId w:val="2"/>
  </w:num>
  <w:num w:numId="4" w16cid:durableId="662320952">
    <w:abstractNumId w:val="0"/>
  </w:num>
  <w:num w:numId="5" w16cid:durableId="508838528">
    <w:abstractNumId w:val="1"/>
  </w:num>
  <w:num w:numId="6" w16cid:durableId="134882345">
    <w:abstractNumId w:val="5"/>
  </w:num>
  <w:num w:numId="7" w16cid:durableId="150925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9"/>
    <w:rsid w:val="00002B76"/>
    <w:rsid w:val="00041701"/>
    <w:rsid w:val="00097987"/>
    <w:rsid w:val="000A6CA2"/>
    <w:rsid w:val="000B4FFD"/>
    <w:rsid w:val="000F430C"/>
    <w:rsid w:val="00110CC2"/>
    <w:rsid w:val="00115BEA"/>
    <w:rsid w:val="00127F4E"/>
    <w:rsid w:val="00166804"/>
    <w:rsid w:val="001E1740"/>
    <w:rsid w:val="00224DEA"/>
    <w:rsid w:val="0023050A"/>
    <w:rsid w:val="002335E6"/>
    <w:rsid w:val="00270523"/>
    <w:rsid w:val="00283C19"/>
    <w:rsid w:val="002D2F88"/>
    <w:rsid w:val="002D6745"/>
    <w:rsid w:val="003367C5"/>
    <w:rsid w:val="003A3F63"/>
    <w:rsid w:val="003C00C9"/>
    <w:rsid w:val="003E114F"/>
    <w:rsid w:val="003E329E"/>
    <w:rsid w:val="0044701A"/>
    <w:rsid w:val="00462D22"/>
    <w:rsid w:val="00472113"/>
    <w:rsid w:val="00497040"/>
    <w:rsid w:val="004A60C0"/>
    <w:rsid w:val="00513984"/>
    <w:rsid w:val="00527509"/>
    <w:rsid w:val="00552FAC"/>
    <w:rsid w:val="005A2AA7"/>
    <w:rsid w:val="005B102F"/>
    <w:rsid w:val="005B58D1"/>
    <w:rsid w:val="005D628A"/>
    <w:rsid w:val="005E698D"/>
    <w:rsid w:val="005F42A1"/>
    <w:rsid w:val="00707015"/>
    <w:rsid w:val="00786660"/>
    <w:rsid w:val="007F220A"/>
    <w:rsid w:val="00807234"/>
    <w:rsid w:val="00822A20"/>
    <w:rsid w:val="008776ED"/>
    <w:rsid w:val="0089385B"/>
    <w:rsid w:val="00894BCA"/>
    <w:rsid w:val="008B337B"/>
    <w:rsid w:val="008B5B41"/>
    <w:rsid w:val="0091264B"/>
    <w:rsid w:val="009F72F0"/>
    <w:rsid w:val="00A3671B"/>
    <w:rsid w:val="00A872A7"/>
    <w:rsid w:val="00B00C26"/>
    <w:rsid w:val="00B42E31"/>
    <w:rsid w:val="00B77B08"/>
    <w:rsid w:val="00BA5838"/>
    <w:rsid w:val="00BE5628"/>
    <w:rsid w:val="00BE7A2D"/>
    <w:rsid w:val="00C26AE0"/>
    <w:rsid w:val="00CA0947"/>
    <w:rsid w:val="00CD64DF"/>
    <w:rsid w:val="00D14318"/>
    <w:rsid w:val="00D16A7B"/>
    <w:rsid w:val="00D242E2"/>
    <w:rsid w:val="00D27B92"/>
    <w:rsid w:val="00D5231C"/>
    <w:rsid w:val="00D612DA"/>
    <w:rsid w:val="00DF7AFB"/>
    <w:rsid w:val="00E05167"/>
    <w:rsid w:val="00E87A26"/>
    <w:rsid w:val="00E96A7E"/>
    <w:rsid w:val="00EF432E"/>
    <w:rsid w:val="00F1622A"/>
    <w:rsid w:val="00F26DDD"/>
    <w:rsid w:val="00F423D0"/>
    <w:rsid w:val="00F71439"/>
    <w:rsid w:val="00F94911"/>
    <w:rsid w:val="00FE39B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ADBA"/>
  <w15:chartTrackingRefBased/>
  <w15:docId w15:val="{DE8CE622-0081-4E1C-9489-B6B5AD9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FB"/>
    <w:pPr>
      <w:spacing w:before="280" w:after="280" w:line="320" w:lineRule="exact"/>
    </w:pPr>
    <w:rPr>
      <w:rFonts w:ascii="Arial" w:hAnsi="Arial"/>
    </w:rPr>
  </w:style>
  <w:style w:type="paragraph" w:styleId="Heading1">
    <w:name w:val="heading 1"/>
    <w:aliases w:val="APVMA_H1"/>
    <w:basedOn w:val="CoverTitle"/>
    <w:next w:val="Normal"/>
    <w:link w:val="Heading1Char"/>
    <w:qFormat/>
    <w:rsid w:val="003E114F"/>
    <w:pPr>
      <w:jc w:val="left"/>
      <w:outlineLvl w:val="0"/>
    </w:pPr>
    <w:rPr>
      <w:rFonts w:eastAsiaTheme="minorHAnsi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4A60C0"/>
    <w:pPr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1"/>
    <w:next w:val="Normal"/>
    <w:link w:val="Heading3Char"/>
    <w:uiPriority w:val="3"/>
    <w:qFormat/>
    <w:rsid w:val="003E114F"/>
    <w:pPr>
      <w:outlineLvl w:val="2"/>
    </w:pPr>
    <w:rPr>
      <w:rFonts w:ascii="Franklin Gothic Medium" w:hAnsi="Franklin Gothic Medium"/>
      <w:color w:val="0E2841" w:themeColor="text2"/>
      <w:kern w:val="20"/>
      <w:sz w:val="32"/>
    </w:rPr>
  </w:style>
  <w:style w:type="paragraph" w:styleId="Heading4">
    <w:name w:val="heading 4"/>
    <w:aliases w:val="APVMA_H4"/>
    <w:basedOn w:val="Heading2"/>
    <w:next w:val="Normal"/>
    <w:link w:val="Heading4Char"/>
    <w:uiPriority w:val="4"/>
    <w:rsid w:val="00462D22"/>
    <w:pPr>
      <w:spacing w:before="240" w:after="240"/>
      <w:outlineLvl w:val="3"/>
    </w:pPr>
    <w:rPr>
      <w:color w:val="0E2841" w:themeColor="text2"/>
    </w:rPr>
  </w:style>
  <w:style w:type="paragraph" w:styleId="Heading5">
    <w:name w:val="heading 5"/>
    <w:aliases w:val="APVMA_H5"/>
    <w:basedOn w:val="Heading4"/>
    <w:next w:val="Normal"/>
    <w:link w:val="Heading5Char"/>
    <w:uiPriority w:val="4"/>
    <w:rsid w:val="004A60C0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VMAAddress">
    <w:name w:val="APVMA_Address"/>
    <w:basedOn w:val="Normal"/>
    <w:uiPriority w:val="4"/>
    <w:rsid w:val="004A60C0"/>
    <w:pPr>
      <w:tabs>
        <w:tab w:val="left" w:pos="1361"/>
      </w:tabs>
      <w:suppressAutoHyphens/>
      <w:spacing w:after="60" w:line="280" w:lineRule="exact"/>
      <w:ind w:left="567"/>
    </w:pPr>
    <w:rPr>
      <w:rFonts w:eastAsia="Times New Roman" w:cs="Arial"/>
      <w:bCs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pendixH1">
    <w:name w:val="Appendix_H1"/>
    <w:basedOn w:val="Normal"/>
    <w:next w:val="Normal"/>
    <w:uiPriority w:val="4"/>
    <w:rsid w:val="004A60C0"/>
    <w:pPr>
      <w:keepNext/>
      <w:keepLines/>
      <w:tabs>
        <w:tab w:val="left" w:pos="2058"/>
      </w:tabs>
      <w:suppressAutoHyphens/>
      <w:spacing w:after="80" w:line="360" w:lineRule="exact"/>
      <w:ind w:left="2044" w:hanging="2044"/>
      <w:outlineLvl w:val="0"/>
    </w:pPr>
    <w:rPr>
      <w:rFonts w:ascii="Franklin Gothic Medium" w:eastAsia="Times New Roman" w:hAnsi="Franklin Gothic Medium" w:cs="Arial"/>
      <w:bCs/>
      <w:color w:val="0E2841" w:themeColor="text2"/>
      <w:kern w:val="20"/>
      <w:sz w:val="32"/>
      <w:szCs w:val="30"/>
      <w:u w:color="000000"/>
      <w14:ligatures w14:val="none"/>
    </w:rPr>
  </w:style>
  <w:style w:type="paragraph" w:customStyle="1" w:styleId="AppendixH2">
    <w:name w:val="Appendix_H2"/>
    <w:basedOn w:val="Normal"/>
    <w:next w:val="Normal"/>
    <w:uiPriority w:val="4"/>
    <w:rsid w:val="004A60C0"/>
    <w:pPr>
      <w:keepNext/>
      <w:keepLines/>
      <w:tabs>
        <w:tab w:val="num" w:pos="907"/>
      </w:tabs>
      <w:suppressAutoHyphens/>
      <w:spacing w:before="400" w:after="0"/>
      <w:outlineLvl w:val="1"/>
    </w:pPr>
    <w:rPr>
      <w:rFonts w:ascii="Franklin Gothic Medium" w:eastAsia="Times New Roman" w:hAnsi="Franklin Gothic Medium" w:cs="Arial"/>
      <w:bCs/>
      <w:color w:val="0E2841" w:themeColor="text2"/>
      <w:kern w:val="0"/>
      <w:sz w:val="28"/>
      <w:szCs w:val="28"/>
      <w:u w:color="000000"/>
      <w14:ligatures w14:val="none"/>
    </w:rPr>
  </w:style>
  <w:style w:type="paragraph" w:customStyle="1" w:styleId="AppendixH3">
    <w:name w:val="Appendix_H3"/>
    <w:basedOn w:val="Normal"/>
    <w:next w:val="Normal"/>
    <w:uiPriority w:val="4"/>
    <w:rsid w:val="004A60C0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paragraph" w:customStyle="1" w:styleId="APVMABullet3">
    <w:name w:val="APVMA_Bullet3"/>
    <w:basedOn w:val="Normal"/>
    <w:uiPriority w:val="4"/>
    <w:rsid w:val="004A60C0"/>
    <w:pPr>
      <w:numPr>
        <w:numId w:val="1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CoverDate">
    <w:name w:val="APVMA_Cover_Date"/>
    <w:basedOn w:val="Normal"/>
    <w:uiPriority w:val="4"/>
    <w:rsid w:val="004A60C0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kern w:val="0"/>
      <w14:ligatures w14:val="none"/>
    </w:rPr>
  </w:style>
  <w:style w:type="paragraph" w:customStyle="1" w:styleId="APVMAImage">
    <w:name w:val="APVMA_Image"/>
    <w:basedOn w:val="Normal"/>
    <w:uiPriority w:val="4"/>
    <w:rsid w:val="004A60C0"/>
    <w:pPr>
      <w:spacing w:before="240" w:after="240" w:line="240" w:lineRule="atLeast"/>
    </w:pPr>
    <w:rPr>
      <w:rFonts w:eastAsia="Times New Roman" w:cs="Times New Roman"/>
      <w:color w:val="000000" w:themeColor="text1" w:themeShade="80"/>
      <w:kern w:val="0"/>
      <w:sz w:val="16"/>
      <w14:ligatures w14:val="none"/>
    </w:rPr>
  </w:style>
  <w:style w:type="paragraph" w:customStyle="1" w:styleId="APVMAImprintText">
    <w:name w:val="APVMA_Imprint_Text"/>
    <w:basedOn w:val="Normal"/>
    <w:rsid w:val="004A60C0"/>
    <w:pPr>
      <w:spacing w:before="120" w:after="120" w:line="240" w:lineRule="exact"/>
    </w:pPr>
    <w:rPr>
      <w:rFonts w:eastAsia="Times New Roman" w:cs="Times New Roman"/>
      <w:color w:val="000000" w:themeColor="text1" w:themeShade="80"/>
      <w:spacing w:val="6"/>
      <w:kern w:val="0"/>
      <w:sz w:val="16"/>
      <w14:ligatures w14:val="none"/>
    </w:rPr>
  </w:style>
  <w:style w:type="paragraph" w:customStyle="1" w:styleId="APVMASectionTitle">
    <w:name w:val="APVMA_Section_Title"/>
    <w:basedOn w:val="Normal"/>
    <w:uiPriority w:val="4"/>
    <w:rsid w:val="004A60C0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kern w:val="0"/>
      <w:sz w:val="48"/>
      <w14:ligatures w14:val="none"/>
    </w:rPr>
  </w:style>
  <w:style w:type="character" w:customStyle="1" w:styleId="APVMASubscript">
    <w:name w:val="APVMA_Subscript"/>
    <w:basedOn w:val="DefaultParagraphFont"/>
    <w:uiPriority w:val="1"/>
    <w:rsid w:val="004A60C0"/>
    <w:rPr>
      <w:vertAlign w:val="subscript"/>
    </w:rPr>
  </w:style>
  <w:style w:type="paragraph" w:customStyle="1" w:styleId="APVMATextIndented">
    <w:name w:val="APVMA_Text_Indented"/>
    <w:basedOn w:val="Normal"/>
    <w:uiPriority w:val="4"/>
    <w:rsid w:val="004A60C0"/>
    <w:pPr>
      <w:suppressAutoHyphens/>
      <w:spacing w:before="240" w:after="240" w:line="280" w:lineRule="exact"/>
      <w:ind w:left="340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Title2a">
    <w:name w:val="APVMA_Title2a"/>
    <w:basedOn w:val="Normal"/>
    <w:uiPriority w:val="4"/>
    <w:rsid w:val="004A60C0"/>
    <w:pPr>
      <w:spacing w:before="960" w:after="100" w:line="340" w:lineRule="exact"/>
      <w:jc w:val="right"/>
    </w:pPr>
    <w:rPr>
      <w:rFonts w:ascii="Franklin Gothic Book" w:eastAsia="Times New Roman" w:hAnsi="Franklin Gothic Book" w:cs="Times New Roman"/>
      <w:color w:val="666666"/>
      <w:kern w:val="0"/>
      <w:sz w:val="32"/>
      <w14:ligatures w14:val="none"/>
    </w:rPr>
  </w:style>
  <w:style w:type="paragraph" w:customStyle="1" w:styleId="APVMATitle3">
    <w:name w:val="APVMA_Title3"/>
    <w:basedOn w:val="Normal"/>
    <w:uiPriority w:val="4"/>
    <w:rsid w:val="004A60C0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kern w:val="0"/>
      <w:sz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C0"/>
    <w:pPr>
      <w:spacing w:before="100" w:after="100" w:line="240" w:lineRule="atLeast"/>
    </w:pPr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C0"/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paragraph" w:customStyle="1" w:styleId="Boxcaption">
    <w:name w:val="Box caption"/>
    <w:basedOn w:val="Caption"/>
    <w:uiPriority w:val="4"/>
    <w:rsid w:val="004A60C0"/>
    <w:rPr>
      <w:i/>
      <w:iCs/>
    </w:rPr>
  </w:style>
  <w:style w:type="paragraph" w:styleId="Caption">
    <w:name w:val="caption"/>
    <w:aliases w:val="Table caption"/>
    <w:basedOn w:val="Normal"/>
    <w:next w:val="Normal"/>
    <w:link w:val="CaptionChar"/>
    <w:uiPriority w:val="4"/>
    <w:rsid w:val="004A60C0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paragraph" w:customStyle="1" w:styleId="Boxtext">
    <w:name w:val="Box text"/>
    <w:basedOn w:val="Normal"/>
    <w:uiPriority w:val="4"/>
    <w:rsid w:val="004A60C0"/>
    <w:pPr>
      <w:pBdr>
        <w:top w:val="single" w:sz="4" w:space="1" w:color="auto"/>
        <w:bottom w:val="single" w:sz="4" w:space="1" w:color="auto"/>
      </w:pBdr>
      <w:suppressAutoHyphens/>
      <w:spacing w:before="240" w:after="240" w:line="240" w:lineRule="exact"/>
    </w:pPr>
    <w:rPr>
      <w:rFonts w:eastAsia="Times New Roman" w:cs="Arial"/>
      <w:color w:val="000000" w:themeColor="text1" w:themeShade="80"/>
      <w:spacing w:val="6"/>
      <w:kern w:val="20"/>
      <w:sz w:val="17"/>
      <w:u w:color="000000"/>
      <w14:ligatures w14:val="none"/>
    </w:rPr>
  </w:style>
  <w:style w:type="paragraph" w:customStyle="1" w:styleId="Bulletendash">
    <w:name w:val="Bullet en dash"/>
    <w:basedOn w:val="Normal"/>
    <w:link w:val="BulletendashChar"/>
    <w:uiPriority w:val="4"/>
    <w:rsid w:val="004A60C0"/>
    <w:pPr>
      <w:numPr>
        <w:numId w:val="5"/>
      </w:numPr>
      <w:suppressAutoHyphens/>
      <w:spacing w:before="1440" w:after="120" w:line="280" w:lineRule="exact"/>
      <w:ind w:left="700" w:hanging="360"/>
      <w:jc w:val="center"/>
    </w:pPr>
    <w:rPr>
      <w:rFonts w:eastAsia="Times New Roman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character" w:customStyle="1" w:styleId="BulletendashChar">
    <w:name w:val="Bullet en dash Char"/>
    <w:basedOn w:val="DefaultParagraphFont"/>
    <w:link w:val="Bulletendash"/>
    <w:uiPriority w:val="4"/>
    <w:rsid w:val="004A60C0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Bullet1">
    <w:name w:val="Bullet1"/>
    <w:basedOn w:val="Normal"/>
    <w:link w:val="Bullet1Char"/>
    <w:uiPriority w:val="4"/>
    <w:qFormat/>
    <w:rsid w:val="004A60C0"/>
    <w:pPr>
      <w:numPr>
        <w:numId w:val="3"/>
      </w:numPr>
      <w:suppressAutoHyphens/>
      <w:spacing w:before="120" w:after="120" w:line="280" w:lineRule="exact"/>
    </w:pPr>
    <w:rPr>
      <w:rFonts w:eastAsia="Times New Roman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Bullet1Char">
    <w:name w:val="Bullet1 Char"/>
    <w:basedOn w:val="DefaultParagraphFont"/>
    <w:link w:val="Bullet1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Bullet2">
    <w:name w:val="Bullet2"/>
    <w:basedOn w:val="Bullet1"/>
    <w:link w:val="Bullet2Char"/>
    <w:uiPriority w:val="4"/>
    <w:qFormat/>
    <w:rsid w:val="004A60C0"/>
    <w:pPr>
      <w:numPr>
        <w:numId w:val="4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4A60C0"/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table" w:customStyle="1" w:styleId="CERTable">
    <w:name w:val="CER Table"/>
    <w:basedOn w:val="TableNormal"/>
    <w:uiPriority w:val="99"/>
    <w:rsid w:val="004A60C0"/>
    <w:pPr>
      <w:spacing w:before="120" w:after="0" w:line="240" w:lineRule="auto"/>
    </w:pPr>
    <w:rPr>
      <w:rFonts w:ascii="Calibri" w:eastAsia="Cambria" w:hAnsi="Calibri" w:cs="Times New Roman"/>
      <w:color w:val="000000" w:themeColor="text1"/>
      <w:sz w:val="20"/>
      <w:szCs w:val="20"/>
      <w:lang w:eastAsia="en-AU"/>
      <w14:ligatures w14:val="none"/>
    </w:rPr>
    <w:tblPr>
      <w:tblStyleRowBandSize w:val="1"/>
      <w:tblInd w:w="0" w:type="nil"/>
      <w:tblBorders>
        <w:top w:val="single" w:sz="8" w:space="0" w:color="E97132" w:themeColor="accent2"/>
        <w:bottom w:val="single" w:sz="8" w:space="0" w:color="E97132" w:themeColor="accent2"/>
        <w:insideH w:val="single" w:sz="8" w:space="0" w:color="E8E8E8" w:themeColor="background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Theme="minorHAnsi" w:hAnsiTheme="minorHAnsi" w:cs="Calibri" w:hint="default"/>
        <w:b/>
        <w:color w:val="auto"/>
        <w:sz w:val="20"/>
        <w:szCs w:val="20"/>
      </w:rPr>
      <w:tblPr/>
      <w:tcPr>
        <w:tcBorders>
          <w:top w:val="nil"/>
          <w:left w:val="nil"/>
          <w:bottom w:val="single" w:sz="18" w:space="0" w:color="E97132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0" w:beforeAutospacing="1" w:afterLines="0" w:after="100" w:afterAutospacing="1"/>
      </w:pPr>
      <w:rPr>
        <w:rFonts w:asciiTheme="minorHAnsi" w:hAnsiTheme="minorHAnsi" w:cs="Calibri" w:hint="default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Calibri" w:hAnsi="Calibri" w:cs="Calibri" w:hint="default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 w:cs="Calibri" w:hint="default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 w:cs="Calibri" w:hint="default"/>
      </w:rPr>
      <w:tblPr/>
      <w:tcPr>
        <w:tcBorders>
          <w:insideH w:val="nil"/>
        </w:tcBorders>
      </w:tcPr>
    </w:tblStylePr>
  </w:style>
  <w:style w:type="character" w:styleId="CommentReference">
    <w:name w:val="annotation reference"/>
    <w:uiPriority w:val="4"/>
    <w:semiHidden/>
    <w:rsid w:val="004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C0"/>
    <w:pPr>
      <w:spacing w:before="100" w:after="100"/>
    </w:pPr>
    <w:rPr>
      <w:rFonts w:eastAsia="Times New Roman" w:cs="Times New Roman"/>
      <w:b/>
      <w:bCs/>
      <w:color w:val="000000" w:themeColor="text1" w:themeShade="8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C0"/>
    <w:rPr>
      <w:rFonts w:ascii="Arial" w:eastAsia="Times New Roman" w:hAnsi="Arial" w:cs="Times New Roman"/>
      <w:b/>
      <w:bCs/>
      <w:color w:val="000000" w:themeColor="text1" w:themeShade="80"/>
      <w:kern w:val="0"/>
      <w:sz w:val="20"/>
      <w:szCs w:val="20"/>
      <w14:ligatures w14:val="none"/>
    </w:rPr>
  </w:style>
  <w:style w:type="character" w:customStyle="1" w:styleId="Heading1Char">
    <w:name w:val="Heading 1 Char"/>
    <w:aliases w:val="APVMA_H1 Char"/>
    <w:basedOn w:val="DefaultParagraphFont"/>
    <w:link w:val="Heading1"/>
    <w:rsid w:val="003E114F"/>
    <w:rPr>
      <w:rFonts w:ascii="Franklin Gothic Demi" w:hAnsi="Franklin Gothic Demi" w:cs="Arial"/>
      <w:bCs/>
      <w:color w:val="353735"/>
      <w:kern w:val="28"/>
      <w:sz w:val="36"/>
      <w:szCs w:val="32"/>
      <w14:ligatures w14:val="none"/>
    </w:rPr>
  </w:style>
  <w:style w:type="character" w:customStyle="1" w:styleId="Heading2Char">
    <w:name w:val="Heading 2 Char"/>
    <w:aliases w:val="APVMA_H2 Char"/>
    <w:basedOn w:val="DefaultParagraphFont"/>
    <w:link w:val="Heading2"/>
    <w:rsid w:val="004A60C0"/>
    <w:rPr>
      <w:rFonts w:ascii="Franklin Gothic Medium" w:eastAsia="Times New Roman" w:hAnsi="Franklin Gothic Medium" w:cs="Arial"/>
      <w:color w:val="0E2841" w:themeColor="text2"/>
      <w:kern w:val="0"/>
      <w:sz w:val="28"/>
      <w:szCs w:val="28"/>
      <w:u w:color="000000"/>
      <w14:ligatures w14:val="none"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3E114F"/>
    <w:rPr>
      <w:rFonts w:ascii="Franklin Gothic Medium" w:hAnsi="Franklin Gothic Medium" w:cs="Arial"/>
      <w:bCs/>
      <w:color w:val="0E2841" w:themeColor="text2"/>
      <w:kern w:val="20"/>
      <w:sz w:val="32"/>
      <w:szCs w:val="32"/>
      <w14:ligatures w14:val="none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462D22"/>
    <w:rPr>
      <w:rFonts w:ascii="Franklin Gothic Demi" w:hAnsi="Franklin Gothic Demi" w:cs="Arial"/>
      <w:bCs/>
      <w:color w:val="0E2841" w:themeColor="text2"/>
      <w:kern w:val="0"/>
      <w:sz w:val="28"/>
      <w:szCs w:val="28"/>
      <w14:ligatures w14:val="none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1"/>
      <w:szCs w:val="26"/>
      <w:u w:color="000000"/>
      <w14:ligatures w14:val="none"/>
    </w:rPr>
  </w:style>
  <w:style w:type="paragraph" w:customStyle="1" w:styleId="CoverTitle">
    <w:name w:val="Cover_Title"/>
    <w:basedOn w:val="Normal"/>
    <w:uiPriority w:val="4"/>
    <w:qFormat/>
    <w:rsid w:val="004A60C0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  <w14:ligatures w14:val="none"/>
    </w:rPr>
  </w:style>
  <w:style w:type="paragraph" w:customStyle="1" w:styleId="CoverSubtitle">
    <w:name w:val="Cover_Subtitle"/>
    <w:basedOn w:val="Normal"/>
    <w:uiPriority w:val="4"/>
    <w:qFormat/>
    <w:rsid w:val="004A60C0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kern w:val="0"/>
      <w:sz w:val="32"/>
      <w14:ligatures w14:val="none"/>
    </w:rPr>
  </w:style>
  <w:style w:type="paragraph" w:customStyle="1" w:styleId="Coverdate">
    <w:name w:val="Cover date"/>
    <w:basedOn w:val="CoverSubtitle"/>
    <w:uiPriority w:val="4"/>
    <w:rsid w:val="004A60C0"/>
    <w:pPr>
      <w:jc w:val="center"/>
    </w:pPr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D1"/>
    <w:rPr>
      <w:color w:val="605E5C"/>
      <w:shd w:val="clear" w:color="auto" w:fill="E1DFDD"/>
    </w:rPr>
  </w:style>
  <w:style w:type="paragraph" w:customStyle="1" w:styleId="TableSubhead">
    <w:name w:val="Table Sub head"/>
    <w:basedOn w:val="Normal"/>
    <w:qFormat/>
    <w:rsid w:val="00002B76"/>
    <w:pPr>
      <w:spacing w:before="60" w:after="60" w:line="240" w:lineRule="exact"/>
    </w:pPr>
    <w:rPr>
      <w:rFonts w:ascii="Franklin Gothic Medium" w:hAnsi="Franklin Gothic Medium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pvma.gov.au/news-and-publications/news/new-efficacy-and-crop-safety-overview-instructional-templates-agricultural-chemic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A3679554</value>
    </field>
    <field name="Objective-Title">
      <value order="0">Veterinary Medicines Working Group - 3 December 2025 - Public Meeting Summary</value>
    </field>
    <field name="Objective-Description">
      <value order="0"/>
    </field>
    <field name="Objective-CreationStamp">
      <value order="0">2025-12-03T20:18:38Z</value>
    </field>
    <field name="Objective-IsApproved">
      <value order="0">false</value>
    </field>
    <field name="Objective-IsPublished">
      <value order="0">true</value>
    </field>
    <field name="Objective-DatePublished">
      <value order="0">2026-01-05T01:15:51Z</value>
    </field>
    <field name="Objective-ModificationStamp">
      <value order="0">2026-01-05T01:15:51Z</value>
    </field>
    <field name="Objective-Owner">
      <value order="0">Segah Ozan</value>
    </field>
    <field name="Objective-Path">
      <value order="0">APVMA:COMMITTEES AND FORUMS:03 Committees and Forums - Stakeholder Engagement:Committees and Forums - Stakeholder engagement  - Veterinary Medicines Working Group - 2025-2029:02 Veterinary Medicines Working Group - 3 December 2025</value>
    </field>
    <field name="Objective-Parent">
      <value order="0">02 Veterinary Medicines Working Group - 3 December 2025</value>
    </field>
    <field name="Objective-State">
      <value order="0">Published</value>
    </field>
    <field name="Objective-VersionId">
      <value order="0">vA5571283</value>
    </field>
    <field name="Objective-Version">
      <value order="0">2.0</value>
    </field>
    <field name="Objective-VersionNumber">
      <value order="0">12</value>
    </field>
    <field name="Objective-VersionComment">
      <value order="0"/>
    </field>
    <field name="Objective-FileNumber">
      <value order="0">2025\1862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APVMA Veterinary Medicines Working Group Meeting summary – 3 December 2025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APVMA Veterinary Medicines Working Group Meeting summary – 3 December 2025</dc:title>
  <dc:subject/>
  <dc:creator>APVMA</dc:creator>
  <cp:keywords/>
  <dc:description/>
  <cp:lastModifiedBy>ELLIOTT, Amy</cp:lastModifiedBy>
  <cp:revision>4</cp:revision>
  <dcterms:created xsi:type="dcterms:W3CDTF">2026-01-06T00:15:00Z</dcterms:created>
  <dcterms:modified xsi:type="dcterms:W3CDTF">2026-01-06T00:17:00Z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A3679554</vt:lpwstr>
  </property>
  <property fmtid="{D5CDD505-2E9C-101B-9397-08002B2CF9AE}" pid="4" name="Objective-Title">
    <vt:lpwstr>Veterinary Medicines Working Group - 3 December 2025 - Public Meeting Summary</vt:lpwstr>
  </property>
  <property fmtid="{D5CDD505-2E9C-101B-9397-08002B2CF9AE}" pid="5" name="Objective-Description">
    <vt:lpwstr/>
  </property>
  <property fmtid="{D5CDD505-2E9C-101B-9397-08002B2CF9AE}" pid="6" name="Objective-CreationStamp">
    <vt:filetime>2025-12-03T20:18:38Z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2026-01-05T01:15:51Z</vt:filetime>
  </property>
  <property fmtid="{D5CDD505-2E9C-101B-9397-08002B2CF9AE}" pid="10" name="Objective-ModificationStamp">
    <vt:filetime>2026-01-05T01:15:51Z</vt:filetime>
  </property>
  <property fmtid="{D5CDD505-2E9C-101B-9397-08002B2CF9AE}" pid="11" name="Objective-Owner">
    <vt:lpwstr>Segah Ozan</vt:lpwstr>
  </property>
  <property fmtid="{D5CDD505-2E9C-101B-9397-08002B2CF9AE}" pid="12" name="Objective-Path">
    <vt:lpwstr>APVMA:COMMITTEES AND FORUMS:03 Committees and Forums - Stakeholder Engagement:Committees and Forums - Stakeholder engagement  - Veterinary Medicines Working Group - 2025-2029:02 Veterinary Medicines Working Group - 3 December 2025</vt:lpwstr>
  </property>
  <property fmtid="{D5CDD505-2E9C-101B-9397-08002B2CF9AE}" pid="13" name="Objective-Parent">
    <vt:lpwstr>02 Veterinary Medicines Working Group - 3 December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vA5571283</vt:lpwstr>
  </property>
  <property fmtid="{D5CDD505-2E9C-101B-9397-08002B2CF9AE}" pid="16" name="Objective-Version">
    <vt:lpwstr>2.0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>2025\1862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