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7411D9" w14:paraId="41F05381" w14:textId="77777777" w:rsidTr="00651DCA">
        <w:trPr>
          <w:cantSplit/>
          <w:trHeight w:val="133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F4C" w14:textId="77777777" w:rsidR="007411D9" w:rsidRDefault="007411D9">
            <w:pPr>
              <w:jc w:val="center"/>
              <w:rPr>
                <w:b/>
                <w:sz w:val="24"/>
              </w:rPr>
            </w:pPr>
          </w:p>
          <w:p w14:paraId="168A4C1C" w14:textId="77777777" w:rsidR="007411D9" w:rsidRDefault="007411D9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Application </w:t>
            </w:r>
            <w:r w:rsidR="00044F48">
              <w:rPr>
                <w:rFonts w:ascii="Arial" w:hAnsi="Arial"/>
                <w:b/>
                <w:sz w:val="32"/>
              </w:rPr>
              <w:t xml:space="preserve">to </w:t>
            </w:r>
            <w:r w:rsidR="00C61E8A">
              <w:rPr>
                <w:rFonts w:ascii="Arial" w:hAnsi="Arial"/>
                <w:b/>
                <w:sz w:val="32"/>
              </w:rPr>
              <w:t>v</w:t>
            </w:r>
            <w:r w:rsidR="00594FFA">
              <w:rPr>
                <w:rFonts w:ascii="Arial" w:hAnsi="Arial"/>
                <w:b/>
                <w:sz w:val="32"/>
              </w:rPr>
              <w:t xml:space="preserve">ary </w:t>
            </w:r>
            <w:r>
              <w:rPr>
                <w:rFonts w:ascii="Arial" w:hAnsi="Arial"/>
                <w:b/>
                <w:sz w:val="32"/>
              </w:rPr>
              <w:t xml:space="preserve">a </w:t>
            </w:r>
            <w:r w:rsidR="00C61E8A">
              <w:rPr>
                <w:rFonts w:ascii="Arial" w:hAnsi="Arial"/>
                <w:b/>
                <w:sz w:val="32"/>
              </w:rPr>
              <w:t>l</w:t>
            </w:r>
            <w:r>
              <w:rPr>
                <w:rFonts w:ascii="Arial" w:hAnsi="Arial"/>
                <w:b/>
                <w:sz w:val="32"/>
              </w:rPr>
              <w:t xml:space="preserve">icence to </w:t>
            </w:r>
            <w:r w:rsidR="00C61E8A">
              <w:rPr>
                <w:rFonts w:ascii="Arial" w:hAnsi="Arial"/>
                <w:b/>
                <w:sz w:val="32"/>
              </w:rPr>
              <w:t>m</w:t>
            </w:r>
            <w:r>
              <w:rPr>
                <w:rFonts w:ascii="Arial" w:hAnsi="Arial"/>
                <w:b/>
                <w:sz w:val="32"/>
              </w:rPr>
              <w:t>anufacture</w:t>
            </w:r>
          </w:p>
          <w:p w14:paraId="52969C2C" w14:textId="77777777" w:rsidR="007411D9" w:rsidRDefault="00C61E8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v</w:t>
            </w:r>
            <w:r w:rsidR="007411D9">
              <w:rPr>
                <w:rFonts w:ascii="Arial" w:hAnsi="Arial"/>
                <w:b/>
                <w:sz w:val="32"/>
              </w:rPr>
              <w:t xml:space="preserve">eterinary </w:t>
            </w:r>
            <w:r>
              <w:rPr>
                <w:rFonts w:ascii="Arial" w:hAnsi="Arial"/>
                <w:b/>
                <w:sz w:val="32"/>
              </w:rPr>
              <w:t>c</w:t>
            </w:r>
            <w:r w:rsidR="007411D9">
              <w:rPr>
                <w:rFonts w:ascii="Arial" w:hAnsi="Arial"/>
                <w:b/>
                <w:sz w:val="32"/>
              </w:rPr>
              <w:t xml:space="preserve">hemical </w:t>
            </w:r>
            <w:r>
              <w:rPr>
                <w:rFonts w:ascii="Arial" w:hAnsi="Arial"/>
                <w:b/>
                <w:sz w:val="32"/>
              </w:rPr>
              <w:t>p</w:t>
            </w:r>
            <w:r w:rsidR="007411D9">
              <w:rPr>
                <w:rFonts w:ascii="Arial" w:hAnsi="Arial"/>
                <w:b/>
                <w:sz w:val="32"/>
              </w:rPr>
              <w:t>roducts</w:t>
            </w:r>
          </w:p>
          <w:p w14:paraId="76F22131" w14:textId="77777777" w:rsidR="007411D9" w:rsidRDefault="007411D9" w:rsidP="00044F48">
            <w:pPr>
              <w:pStyle w:val="Heading2"/>
              <w:jc w:val="center"/>
            </w:pPr>
          </w:p>
        </w:tc>
      </w:tr>
    </w:tbl>
    <w:p w14:paraId="3BC05BB2" w14:textId="77777777" w:rsidR="00523D94" w:rsidRDefault="00523D94">
      <w:pPr>
        <w:pStyle w:val="BodyText3"/>
      </w:pPr>
    </w:p>
    <w:p w14:paraId="5D8AA1B7" w14:textId="77777777" w:rsidR="007411D9" w:rsidRPr="00625683" w:rsidRDefault="007411D9" w:rsidP="00AB07A0">
      <w:pPr>
        <w:pStyle w:val="BodyText3"/>
        <w:spacing w:before="120" w:after="120"/>
        <w:ind w:right="-57"/>
        <w:jc w:val="left"/>
        <w:rPr>
          <w:sz w:val="19"/>
          <w:szCs w:val="19"/>
        </w:rPr>
      </w:pPr>
      <w:r w:rsidRPr="00625683">
        <w:rPr>
          <w:sz w:val="19"/>
          <w:szCs w:val="19"/>
        </w:rPr>
        <w:t xml:space="preserve">This application form should be completed by </w:t>
      </w:r>
      <w:r w:rsidR="00946CF0" w:rsidRPr="00625683">
        <w:rPr>
          <w:sz w:val="19"/>
          <w:szCs w:val="19"/>
        </w:rPr>
        <w:t>a</w:t>
      </w:r>
      <w:r w:rsidRPr="00625683">
        <w:rPr>
          <w:sz w:val="19"/>
          <w:szCs w:val="19"/>
        </w:rPr>
        <w:t xml:space="preserve"> manufacturer </w:t>
      </w:r>
      <w:r w:rsidR="00523D94" w:rsidRPr="00625683">
        <w:rPr>
          <w:sz w:val="19"/>
          <w:szCs w:val="19"/>
        </w:rPr>
        <w:t xml:space="preserve">in order to </w:t>
      </w:r>
      <w:r w:rsidR="00044F48" w:rsidRPr="00625683">
        <w:rPr>
          <w:sz w:val="19"/>
          <w:szCs w:val="19"/>
        </w:rPr>
        <w:t>vary</w:t>
      </w:r>
      <w:r w:rsidR="00523D94" w:rsidRPr="00625683">
        <w:rPr>
          <w:sz w:val="19"/>
          <w:szCs w:val="19"/>
        </w:rPr>
        <w:t xml:space="preserve"> </w:t>
      </w:r>
      <w:r w:rsidR="00505EC8" w:rsidRPr="00625683">
        <w:rPr>
          <w:sz w:val="19"/>
          <w:szCs w:val="19"/>
        </w:rPr>
        <w:t xml:space="preserve">their </w:t>
      </w:r>
      <w:r w:rsidR="00505EC8" w:rsidRPr="00AB07A0">
        <w:rPr>
          <w:sz w:val="19"/>
          <w:szCs w:val="19"/>
        </w:rPr>
        <w:t>current</w:t>
      </w:r>
      <w:r w:rsidR="00523D94" w:rsidRPr="00AB07A0">
        <w:rPr>
          <w:sz w:val="19"/>
          <w:szCs w:val="19"/>
        </w:rPr>
        <w:t xml:space="preserve"> licence</w:t>
      </w:r>
      <w:r w:rsidR="00505EC8" w:rsidRPr="00625683">
        <w:rPr>
          <w:sz w:val="19"/>
          <w:szCs w:val="19"/>
        </w:rPr>
        <w:t xml:space="preserve"> to manufacture veterinary chemical products</w:t>
      </w:r>
      <w:r w:rsidR="00523D94" w:rsidRPr="00625683">
        <w:rPr>
          <w:sz w:val="19"/>
          <w:szCs w:val="19"/>
        </w:rPr>
        <w:t xml:space="preserve">. </w:t>
      </w:r>
      <w:r w:rsidR="00044F48" w:rsidRPr="00625683">
        <w:rPr>
          <w:sz w:val="19"/>
          <w:szCs w:val="19"/>
        </w:rPr>
        <w:t>Variation of a licence may include:</w:t>
      </w:r>
    </w:p>
    <w:p w14:paraId="2A6AD275" w14:textId="77777777" w:rsidR="001647F2" w:rsidRPr="00AB07A0" w:rsidRDefault="00651DCA" w:rsidP="00AB07A0">
      <w:pPr>
        <w:pStyle w:val="BodyText3"/>
        <w:spacing w:before="120" w:after="120"/>
        <w:ind w:right="-57"/>
        <w:rPr>
          <w:sz w:val="19"/>
          <w:szCs w:val="19"/>
        </w:rPr>
      </w:pPr>
      <w:r w:rsidRPr="00AB07A0">
        <w:rPr>
          <w:sz w:val="19"/>
          <w:szCs w:val="19"/>
        </w:rPr>
        <w:t>Section A</w:t>
      </w:r>
      <w:r w:rsidR="00AB07A0">
        <w:rPr>
          <w:sz w:val="19"/>
          <w:szCs w:val="19"/>
        </w:rPr>
        <w:t>—</w:t>
      </w:r>
      <w:r w:rsidR="001647F2" w:rsidRPr="00AB07A0">
        <w:rPr>
          <w:sz w:val="19"/>
          <w:szCs w:val="19"/>
        </w:rPr>
        <w:t>Change to company name where the ACN remains the same (not a change to the legal entity)</w:t>
      </w:r>
      <w:r w:rsidR="00AB07A0">
        <w:rPr>
          <w:sz w:val="19"/>
          <w:szCs w:val="19"/>
        </w:rPr>
        <w:t>.</w:t>
      </w:r>
      <w:r w:rsidR="00506D0C" w:rsidRPr="00AB07A0">
        <w:rPr>
          <w:sz w:val="19"/>
          <w:szCs w:val="19"/>
        </w:rPr>
        <w:t xml:space="preserve"> </w:t>
      </w:r>
    </w:p>
    <w:p w14:paraId="5F189856" w14:textId="77777777" w:rsidR="00044F48" w:rsidRPr="00AB07A0" w:rsidRDefault="00651DCA" w:rsidP="00AB07A0">
      <w:pPr>
        <w:pStyle w:val="BodyText3"/>
        <w:spacing w:before="120" w:after="120"/>
        <w:ind w:right="-57"/>
        <w:rPr>
          <w:sz w:val="19"/>
          <w:szCs w:val="19"/>
        </w:rPr>
      </w:pPr>
      <w:r w:rsidRPr="00AB07A0">
        <w:rPr>
          <w:sz w:val="19"/>
          <w:szCs w:val="19"/>
        </w:rPr>
        <w:t>Section B</w:t>
      </w:r>
      <w:r w:rsidR="00AB07A0">
        <w:rPr>
          <w:sz w:val="19"/>
          <w:szCs w:val="19"/>
        </w:rPr>
        <w:t>—</w:t>
      </w:r>
      <w:r w:rsidR="00044F48" w:rsidRPr="00AB07A0">
        <w:rPr>
          <w:sz w:val="19"/>
          <w:szCs w:val="19"/>
        </w:rPr>
        <w:t>Addition of a product type within an already licensed manufacturing Category (and applicable steps)</w:t>
      </w:r>
      <w:r w:rsidR="00AB07A0">
        <w:rPr>
          <w:sz w:val="19"/>
          <w:szCs w:val="19"/>
        </w:rPr>
        <w:t>.</w:t>
      </w:r>
      <w:r w:rsidR="00506D0C" w:rsidRPr="00AB07A0">
        <w:rPr>
          <w:sz w:val="19"/>
          <w:szCs w:val="19"/>
        </w:rPr>
        <w:t xml:space="preserve"> </w:t>
      </w:r>
    </w:p>
    <w:p w14:paraId="4D99002C" w14:textId="77777777" w:rsidR="00044F48" w:rsidRPr="00AB07A0" w:rsidRDefault="00651DCA" w:rsidP="00AB07A0">
      <w:pPr>
        <w:pStyle w:val="BodyText3"/>
        <w:spacing w:before="120" w:after="120"/>
        <w:ind w:right="-57"/>
        <w:rPr>
          <w:sz w:val="19"/>
          <w:szCs w:val="19"/>
        </w:rPr>
      </w:pPr>
      <w:r w:rsidRPr="00AB07A0">
        <w:rPr>
          <w:sz w:val="19"/>
          <w:szCs w:val="19"/>
        </w:rPr>
        <w:t>Section C</w:t>
      </w:r>
      <w:r w:rsidR="00AB07A0">
        <w:rPr>
          <w:sz w:val="19"/>
          <w:szCs w:val="19"/>
        </w:rPr>
        <w:t>—</w:t>
      </w:r>
      <w:r w:rsidR="001647F2" w:rsidRPr="00AB07A0">
        <w:rPr>
          <w:sz w:val="19"/>
          <w:szCs w:val="19"/>
        </w:rPr>
        <w:t>Change to</w:t>
      </w:r>
      <w:r w:rsidR="00044F48" w:rsidRPr="00AB07A0">
        <w:rPr>
          <w:sz w:val="19"/>
          <w:szCs w:val="19"/>
        </w:rPr>
        <w:t xml:space="preserve"> </w:t>
      </w:r>
      <w:r w:rsidR="001647F2" w:rsidRPr="00AB07A0">
        <w:rPr>
          <w:sz w:val="19"/>
          <w:szCs w:val="19"/>
        </w:rPr>
        <w:t>steps of manufacture covered by the licence (addition/deletion)</w:t>
      </w:r>
      <w:r w:rsidR="00506D0C" w:rsidRPr="00AB07A0">
        <w:rPr>
          <w:sz w:val="19"/>
          <w:szCs w:val="19"/>
        </w:rPr>
        <w:t xml:space="preserve"> no change to product types or categories</w:t>
      </w:r>
      <w:r w:rsidR="00AB07A0">
        <w:rPr>
          <w:sz w:val="19"/>
          <w:szCs w:val="19"/>
        </w:rPr>
        <w:t>.</w:t>
      </w:r>
      <w:r w:rsidR="00506D0C" w:rsidRPr="00AB07A0">
        <w:rPr>
          <w:sz w:val="19"/>
          <w:szCs w:val="19"/>
        </w:rPr>
        <w:t xml:space="preserve"> </w:t>
      </w:r>
    </w:p>
    <w:p w14:paraId="01A8652A" w14:textId="77777777" w:rsidR="001647F2" w:rsidRPr="00AB07A0" w:rsidRDefault="00651DCA" w:rsidP="00AB07A0">
      <w:pPr>
        <w:pStyle w:val="BodyText3"/>
        <w:spacing w:before="120" w:after="120"/>
        <w:ind w:right="-57"/>
        <w:rPr>
          <w:sz w:val="19"/>
          <w:szCs w:val="19"/>
        </w:rPr>
      </w:pPr>
      <w:r w:rsidRPr="00AB07A0">
        <w:rPr>
          <w:sz w:val="19"/>
          <w:szCs w:val="19"/>
        </w:rPr>
        <w:t>Section D</w:t>
      </w:r>
      <w:r w:rsidR="00AB07A0">
        <w:rPr>
          <w:sz w:val="19"/>
          <w:szCs w:val="19"/>
        </w:rPr>
        <w:t>—</w:t>
      </w:r>
      <w:r w:rsidR="0053532C" w:rsidRPr="00AB07A0">
        <w:rPr>
          <w:sz w:val="19"/>
          <w:szCs w:val="19"/>
        </w:rPr>
        <w:t>Variation</w:t>
      </w:r>
      <w:r w:rsidR="001647F2" w:rsidRPr="00AB07A0">
        <w:rPr>
          <w:sz w:val="19"/>
          <w:szCs w:val="19"/>
        </w:rPr>
        <w:t xml:space="preserve"> of a </w:t>
      </w:r>
      <w:r w:rsidR="0053532C" w:rsidRPr="00AB07A0">
        <w:rPr>
          <w:sz w:val="19"/>
          <w:szCs w:val="19"/>
        </w:rPr>
        <w:t>contractor/</w:t>
      </w:r>
      <w:r w:rsidR="001647F2" w:rsidRPr="00AB07A0">
        <w:rPr>
          <w:sz w:val="19"/>
          <w:szCs w:val="19"/>
        </w:rPr>
        <w:t>subcontractor</w:t>
      </w:r>
      <w:r w:rsidR="00AB07A0">
        <w:rPr>
          <w:sz w:val="19"/>
          <w:szCs w:val="19"/>
        </w:rPr>
        <w:t>.</w:t>
      </w:r>
      <w:r w:rsidR="001647F2" w:rsidRPr="00AB07A0">
        <w:rPr>
          <w:sz w:val="19"/>
          <w:szCs w:val="19"/>
        </w:rPr>
        <w:t xml:space="preserve"> </w:t>
      </w:r>
    </w:p>
    <w:p w14:paraId="343DB32E" w14:textId="77777777" w:rsidR="001647F2" w:rsidRPr="00AB07A0" w:rsidRDefault="00651DCA" w:rsidP="00AB07A0">
      <w:pPr>
        <w:pStyle w:val="BodyText3"/>
        <w:spacing w:before="120" w:after="120"/>
        <w:ind w:right="-57"/>
        <w:rPr>
          <w:sz w:val="19"/>
          <w:szCs w:val="19"/>
        </w:rPr>
      </w:pPr>
      <w:r w:rsidRPr="00AB07A0">
        <w:rPr>
          <w:sz w:val="19"/>
          <w:szCs w:val="19"/>
        </w:rPr>
        <w:t xml:space="preserve">Section </w:t>
      </w:r>
      <w:r w:rsidR="008E4A4D" w:rsidRPr="00AB07A0">
        <w:rPr>
          <w:sz w:val="19"/>
          <w:szCs w:val="19"/>
        </w:rPr>
        <w:t>E</w:t>
      </w:r>
      <w:r w:rsidR="00AB07A0">
        <w:rPr>
          <w:sz w:val="19"/>
          <w:szCs w:val="19"/>
        </w:rPr>
        <w:t>—</w:t>
      </w:r>
      <w:r w:rsidR="001647F2" w:rsidRPr="00AB07A0">
        <w:rPr>
          <w:sz w:val="19"/>
          <w:szCs w:val="19"/>
        </w:rPr>
        <w:t>Other change not already specified</w:t>
      </w:r>
      <w:r w:rsidR="00AB07A0">
        <w:rPr>
          <w:sz w:val="19"/>
          <w:szCs w:val="19"/>
        </w:rPr>
        <w:t>.</w:t>
      </w:r>
      <w:r w:rsidR="00506D0C" w:rsidRPr="00AB07A0">
        <w:rPr>
          <w:sz w:val="19"/>
          <w:szCs w:val="19"/>
        </w:rPr>
        <w:t xml:space="preserve"> </w:t>
      </w:r>
    </w:p>
    <w:p w14:paraId="3E0FCB05" w14:textId="77777777" w:rsidR="007411D9" w:rsidRPr="00737113" w:rsidRDefault="005B7673" w:rsidP="00AB07A0">
      <w:pPr>
        <w:spacing w:before="120" w:after="120"/>
        <w:ind w:right="-57"/>
        <w:jc w:val="both"/>
        <w:rPr>
          <w:rFonts w:ascii="Arial" w:hAnsi="Arial"/>
          <w:sz w:val="19"/>
          <w:szCs w:val="19"/>
        </w:rPr>
      </w:pPr>
      <w:r w:rsidRPr="00737113">
        <w:rPr>
          <w:rFonts w:ascii="Arial" w:hAnsi="Arial"/>
          <w:sz w:val="19"/>
          <w:szCs w:val="19"/>
        </w:rPr>
        <w:t>Complete appropriate section</w:t>
      </w:r>
      <w:r w:rsidR="00D94698" w:rsidRPr="00737113">
        <w:rPr>
          <w:rFonts w:ascii="Arial" w:hAnsi="Arial"/>
          <w:sz w:val="19"/>
          <w:szCs w:val="19"/>
        </w:rPr>
        <w:t>s</w:t>
      </w:r>
      <w:r w:rsidRPr="00737113">
        <w:rPr>
          <w:rFonts w:ascii="Arial" w:hAnsi="Arial"/>
          <w:sz w:val="19"/>
          <w:szCs w:val="19"/>
        </w:rPr>
        <w:t xml:space="preserve"> of the application only</w:t>
      </w:r>
      <w:r w:rsidR="00AB07A0" w:rsidRPr="00737113">
        <w:rPr>
          <w:rFonts w:ascii="Arial" w:hAnsi="Arial"/>
          <w:sz w:val="19"/>
          <w:szCs w:val="19"/>
        </w:rPr>
        <w:t xml:space="preserve">. </w:t>
      </w:r>
      <w:r w:rsidR="00D94698" w:rsidRPr="00737113">
        <w:rPr>
          <w:rFonts w:ascii="Arial" w:hAnsi="Arial"/>
          <w:sz w:val="19"/>
          <w:szCs w:val="19"/>
        </w:rPr>
        <w:t xml:space="preserve">Please note all applicants must complete the General information and Section </w:t>
      </w:r>
      <w:r w:rsidR="008E4A4D" w:rsidRPr="00737113">
        <w:rPr>
          <w:rFonts w:ascii="Arial" w:hAnsi="Arial"/>
          <w:sz w:val="19"/>
          <w:szCs w:val="19"/>
        </w:rPr>
        <w:t xml:space="preserve">F </w:t>
      </w:r>
      <w:r w:rsidR="00D94698" w:rsidRPr="00737113">
        <w:rPr>
          <w:rFonts w:ascii="Arial" w:hAnsi="Arial"/>
          <w:sz w:val="19"/>
          <w:szCs w:val="19"/>
        </w:rPr>
        <w:t>of this form.</w:t>
      </w:r>
    </w:p>
    <w:p w14:paraId="7EEC65F4" w14:textId="77777777" w:rsidR="005B7673" w:rsidRPr="00625683" w:rsidRDefault="005B7673">
      <w:pPr>
        <w:ind w:right="-56"/>
        <w:jc w:val="both"/>
        <w:rPr>
          <w:rFonts w:ascii="Arial" w:hAnsi="Arial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005"/>
      </w:tblGrid>
      <w:tr w:rsidR="007411D9" w:rsidRPr="00625683" w14:paraId="1645D886" w14:textId="77777777">
        <w:trPr>
          <w:trHeight w:val="2598"/>
        </w:trPr>
        <w:tc>
          <w:tcPr>
            <w:tcW w:w="9231" w:type="dxa"/>
            <w:shd w:val="clear" w:color="auto" w:fill="E0E0E0"/>
          </w:tcPr>
          <w:p w14:paraId="4E102FC9" w14:textId="77777777" w:rsidR="007411D9" w:rsidRPr="00737113" w:rsidRDefault="007411D9">
            <w:pPr>
              <w:spacing w:before="120" w:after="120"/>
              <w:ind w:right="-57"/>
              <w:jc w:val="center"/>
              <w:rPr>
                <w:rFonts w:ascii="Arial" w:hAnsi="Arial"/>
                <w:bCs/>
                <w:sz w:val="19"/>
                <w:szCs w:val="19"/>
              </w:rPr>
            </w:pPr>
            <w:r w:rsidRPr="00737113">
              <w:rPr>
                <w:rFonts w:ascii="Arial" w:hAnsi="Arial"/>
                <w:bCs/>
                <w:sz w:val="19"/>
                <w:szCs w:val="19"/>
              </w:rPr>
              <w:t>IMPORTANT</w:t>
            </w:r>
          </w:p>
          <w:p w14:paraId="5E060C75" w14:textId="77777777" w:rsidR="007411D9" w:rsidRPr="00737113" w:rsidRDefault="007411D9" w:rsidP="00AB07A0">
            <w:pPr>
              <w:spacing w:before="120" w:after="120"/>
              <w:ind w:left="142" w:right="226"/>
              <w:rPr>
                <w:rFonts w:ascii="Arial" w:hAnsi="Arial"/>
                <w:sz w:val="19"/>
                <w:szCs w:val="19"/>
              </w:rPr>
            </w:pPr>
            <w:r w:rsidRPr="00737113">
              <w:rPr>
                <w:rFonts w:ascii="Arial" w:hAnsi="Arial"/>
                <w:bCs/>
                <w:sz w:val="19"/>
                <w:szCs w:val="19"/>
              </w:rPr>
              <w:t xml:space="preserve">It should be noted that facilities may need to be audited and non-conformances addressed before a licence is 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>varied</w:t>
            </w:r>
            <w:r w:rsidRPr="00737113">
              <w:rPr>
                <w:rFonts w:ascii="Arial" w:hAnsi="Arial"/>
                <w:bCs/>
                <w:sz w:val="19"/>
                <w:szCs w:val="19"/>
              </w:rPr>
              <w:t xml:space="preserve"> by the APVMA</w:t>
            </w:r>
            <w:r w:rsidR="00AB07A0" w:rsidRPr="00737113">
              <w:rPr>
                <w:rFonts w:ascii="Arial" w:hAnsi="Arial"/>
                <w:bCs/>
                <w:sz w:val="19"/>
                <w:szCs w:val="19"/>
              </w:rPr>
              <w:t xml:space="preserve">. 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>The APVMA will advise whether an audit will be required</w:t>
            </w:r>
            <w:r w:rsidR="00AB07A0" w:rsidRPr="00737113">
              <w:rPr>
                <w:rFonts w:ascii="Arial" w:hAnsi="Arial"/>
                <w:bCs/>
                <w:sz w:val="19"/>
                <w:szCs w:val="19"/>
              </w:rPr>
              <w:t xml:space="preserve">. 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 xml:space="preserve">Please note where an audit </w:t>
            </w:r>
            <w:r w:rsidR="00505EC8" w:rsidRPr="00737113">
              <w:rPr>
                <w:rFonts w:ascii="Arial" w:hAnsi="Arial"/>
                <w:bCs/>
                <w:sz w:val="19"/>
                <w:szCs w:val="19"/>
              </w:rPr>
              <w:t>is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 xml:space="preserve"> required </w:t>
            </w:r>
            <w:r w:rsidR="00505EC8" w:rsidRPr="00737113">
              <w:rPr>
                <w:rFonts w:ascii="Arial" w:hAnsi="Arial"/>
                <w:bCs/>
                <w:sz w:val="19"/>
                <w:szCs w:val="19"/>
              </w:rPr>
              <w:t xml:space="preserve">by the APVMA 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>for the variation of the manufacturing licence</w:t>
            </w:r>
            <w:r w:rsidR="00505EC8" w:rsidRPr="00737113">
              <w:rPr>
                <w:rFonts w:ascii="Arial" w:hAnsi="Arial"/>
                <w:bCs/>
                <w:sz w:val="19"/>
                <w:szCs w:val="19"/>
              </w:rPr>
              <w:t>,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 xml:space="preserve"> a fee of $1800.00 is payable for the assessment of the audit and update of the licence</w:t>
            </w:r>
            <w:r w:rsidR="00AB07A0" w:rsidRPr="00737113">
              <w:rPr>
                <w:rFonts w:ascii="Arial" w:hAnsi="Arial"/>
                <w:bCs/>
                <w:sz w:val="19"/>
                <w:szCs w:val="19"/>
              </w:rPr>
              <w:t xml:space="preserve">. 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>A</w:t>
            </w:r>
            <w:r w:rsidRPr="00737113">
              <w:rPr>
                <w:rFonts w:ascii="Arial" w:hAnsi="Arial"/>
                <w:bCs/>
                <w:sz w:val="19"/>
                <w:szCs w:val="19"/>
              </w:rPr>
              <w:t>pplications should be submitted to the APVMA at least 4 months before a</w:t>
            </w:r>
            <w:r w:rsidR="001647F2" w:rsidRPr="00737113">
              <w:rPr>
                <w:rFonts w:ascii="Arial" w:hAnsi="Arial"/>
                <w:bCs/>
                <w:sz w:val="19"/>
                <w:szCs w:val="19"/>
              </w:rPr>
              <w:t>n amendment to the</w:t>
            </w:r>
            <w:r w:rsidRPr="00737113">
              <w:rPr>
                <w:rFonts w:ascii="Arial" w:hAnsi="Arial"/>
                <w:bCs/>
                <w:sz w:val="19"/>
                <w:szCs w:val="19"/>
              </w:rPr>
              <w:t xml:space="preserve"> licence is required</w:t>
            </w:r>
            <w:r w:rsidRPr="00737113">
              <w:rPr>
                <w:rFonts w:ascii="Arial" w:hAnsi="Arial"/>
                <w:sz w:val="19"/>
                <w:szCs w:val="19"/>
              </w:rPr>
              <w:t>.</w:t>
            </w:r>
          </w:p>
          <w:p w14:paraId="2918C790" w14:textId="77777777" w:rsidR="007411D9" w:rsidRPr="00737113" w:rsidRDefault="007411D9" w:rsidP="00AB07A0">
            <w:pPr>
              <w:spacing w:before="120" w:after="120"/>
              <w:ind w:left="142" w:right="-57"/>
              <w:rPr>
                <w:rFonts w:ascii="Arial" w:hAnsi="Arial"/>
                <w:bCs/>
                <w:sz w:val="19"/>
                <w:szCs w:val="19"/>
              </w:rPr>
            </w:pPr>
            <w:r w:rsidRPr="00737113">
              <w:rPr>
                <w:rFonts w:ascii="Arial" w:hAnsi="Arial"/>
                <w:bCs/>
                <w:sz w:val="19"/>
                <w:szCs w:val="19"/>
              </w:rPr>
              <w:t>An application MUST be submitted before an audit takes place.</w:t>
            </w:r>
          </w:p>
          <w:p w14:paraId="36AC97BC" w14:textId="77777777" w:rsidR="007411D9" w:rsidRPr="00625683" w:rsidRDefault="007411D9" w:rsidP="00AB07A0">
            <w:pPr>
              <w:spacing w:before="120" w:after="120"/>
              <w:ind w:left="142" w:right="-57"/>
              <w:rPr>
                <w:rFonts w:ascii="Arial" w:hAnsi="Arial"/>
                <w:b/>
                <w:bCs/>
                <w:sz w:val="19"/>
                <w:szCs w:val="19"/>
              </w:rPr>
            </w:pPr>
            <w:r w:rsidRPr="00737113">
              <w:rPr>
                <w:rFonts w:ascii="Arial" w:hAnsi="Arial"/>
                <w:bCs/>
                <w:sz w:val="19"/>
                <w:szCs w:val="19"/>
              </w:rPr>
              <w:t xml:space="preserve">Manufacture must not commence until </w:t>
            </w:r>
            <w:r w:rsidR="00505EC8" w:rsidRPr="00737113">
              <w:rPr>
                <w:rFonts w:ascii="Arial" w:hAnsi="Arial"/>
                <w:bCs/>
                <w:sz w:val="19"/>
                <w:szCs w:val="19"/>
              </w:rPr>
              <w:t>the amended</w:t>
            </w:r>
            <w:r w:rsidRPr="00737113">
              <w:rPr>
                <w:rFonts w:ascii="Arial" w:hAnsi="Arial"/>
                <w:bCs/>
                <w:sz w:val="19"/>
                <w:szCs w:val="19"/>
              </w:rPr>
              <w:t xml:space="preserve"> licence is issued to the applicant by the APVMA.</w:t>
            </w:r>
          </w:p>
        </w:tc>
      </w:tr>
    </w:tbl>
    <w:p w14:paraId="10903C43" w14:textId="77777777" w:rsidR="007411D9" w:rsidRDefault="007411D9">
      <w:pPr>
        <w:ind w:right="-56"/>
        <w:jc w:val="both"/>
        <w:rPr>
          <w:rFonts w:ascii="Arial" w:hAnsi="Arial"/>
        </w:rPr>
      </w:pPr>
    </w:p>
    <w:p w14:paraId="086496EF" w14:textId="77777777" w:rsidR="00651DCA" w:rsidRPr="00625683" w:rsidRDefault="00651DCA" w:rsidP="00651DCA">
      <w:pPr>
        <w:ind w:right="-56"/>
        <w:jc w:val="both"/>
        <w:rPr>
          <w:rFonts w:ascii="Arial" w:hAnsi="Arial"/>
          <w:sz w:val="19"/>
          <w:szCs w:val="19"/>
        </w:rPr>
      </w:pPr>
      <w:r w:rsidRPr="00625683">
        <w:rPr>
          <w:rFonts w:ascii="Arial" w:hAnsi="Arial"/>
          <w:sz w:val="19"/>
          <w:szCs w:val="19"/>
        </w:rPr>
        <w:t xml:space="preserve">Send the completed and </w:t>
      </w:r>
      <w:r w:rsidRPr="00625683">
        <w:rPr>
          <w:rFonts w:ascii="Arial" w:hAnsi="Arial"/>
          <w:sz w:val="19"/>
          <w:szCs w:val="19"/>
          <w:u w:val="single"/>
        </w:rPr>
        <w:t>signed</w:t>
      </w:r>
      <w:r w:rsidRPr="00625683">
        <w:rPr>
          <w:rFonts w:ascii="Arial" w:hAnsi="Arial"/>
          <w:sz w:val="19"/>
          <w:szCs w:val="19"/>
        </w:rPr>
        <w:t xml:space="preserve"> form (and any attachments):</w:t>
      </w:r>
    </w:p>
    <w:p w14:paraId="15FEF1F8" w14:textId="77777777" w:rsidR="00651DCA" w:rsidRPr="00625683" w:rsidRDefault="00651DCA" w:rsidP="00651DCA">
      <w:pPr>
        <w:ind w:right="43"/>
        <w:jc w:val="both"/>
        <w:rPr>
          <w:rFonts w:ascii="Arial" w:hAnsi="Arial"/>
          <w:sz w:val="19"/>
          <w:szCs w:val="19"/>
        </w:rPr>
      </w:pPr>
    </w:p>
    <w:p w14:paraId="709571D6" w14:textId="77777777" w:rsidR="00651DCA" w:rsidRPr="00625683" w:rsidRDefault="00AB07A0" w:rsidP="00737113">
      <w:pPr>
        <w:spacing w:after="40"/>
        <w:ind w:right="45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Director</w:t>
      </w:r>
      <w:r w:rsidR="00651DCA" w:rsidRPr="00625683">
        <w:rPr>
          <w:rFonts w:ascii="Arial" w:hAnsi="Arial"/>
          <w:sz w:val="19"/>
          <w:szCs w:val="19"/>
        </w:rPr>
        <w:t xml:space="preserve"> Manufacturing Quality and Licensing </w:t>
      </w:r>
    </w:p>
    <w:p w14:paraId="303D082B" w14:textId="77777777" w:rsidR="00651DCA" w:rsidRPr="00625683" w:rsidRDefault="00651DCA" w:rsidP="00737113">
      <w:pPr>
        <w:spacing w:after="40"/>
        <w:ind w:right="45"/>
        <w:jc w:val="both"/>
        <w:rPr>
          <w:rFonts w:ascii="Arial" w:hAnsi="Arial"/>
          <w:sz w:val="19"/>
          <w:szCs w:val="19"/>
        </w:rPr>
      </w:pPr>
      <w:r w:rsidRPr="00625683">
        <w:rPr>
          <w:rFonts w:ascii="Arial" w:hAnsi="Arial"/>
          <w:sz w:val="19"/>
          <w:szCs w:val="19"/>
        </w:rPr>
        <w:t>Australian Pesticides and Veterinary Medicines Authority</w:t>
      </w:r>
    </w:p>
    <w:p w14:paraId="306F22FA" w14:textId="5701ED23" w:rsidR="00651DCA" w:rsidRPr="00625683" w:rsidRDefault="009E7BED" w:rsidP="00737113">
      <w:pPr>
        <w:spacing w:after="40"/>
        <w:ind w:right="45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GPO Box </w:t>
      </w:r>
      <w:r w:rsidR="00AA0697">
        <w:rPr>
          <w:rFonts w:ascii="Arial" w:hAnsi="Arial"/>
          <w:sz w:val="19"/>
          <w:szCs w:val="19"/>
        </w:rPr>
        <w:t>574</w:t>
      </w:r>
    </w:p>
    <w:p w14:paraId="329DA3FE" w14:textId="7FF34448" w:rsidR="00651DCA" w:rsidRPr="00625683" w:rsidRDefault="00AA0697" w:rsidP="00737113">
      <w:pPr>
        <w:spacing w:after="40"/>
        <w:ind w:right="45"/>
        <w:jc w:val="both"/>
        <w:rPr>
          <w:rFonts w:ascii="Arial" w:hAnsi="Arial"/>
          <w:b/>
          <w:sz w:val="19"/>
          <w:szCs w:val="19"/>
        </w:rPr>
      </w:pPr>
      <w:r>
        <w:rPr>
          <w:rFonts w:ascii="Arial" w:hAnsi="Arial"/>
          <w:sz w:val="19"/>
          <w:szCs w:val="19"/>
        </w:rPr>
        <w:t>Canberra ACT 2601</w:t>
      </w:r>
    </w:p>
    <w:p w14:paraId="64A91293" w14:textId="77777777" w:rsidR="00651DCA" w:rsidRPr="00737113" w:rsidRDefault="00651DCA" w:rsidP="00737113">
      <w:pPr>
        <w:spacing w:after="40"/>
        <w:ind w:right="43"/>
        <w:jc w:val="both"/>
        <w:rPr>
          <w:rFonts w:ascii="Arial" w:hAnsi="Arial"/>
          <w:sz w:val="19"/>
          <w:szCs w:val="19"/>
        </w:rPr>
      </w:pPr>
      <w:r w:rsidRPr="00737113">
        <w:rPr>
          <w:rFonts w:ascii="Arial" w:hAnsi="Arial"/>
          <w:sz w:val="19"/>
          <w:szCs w:val="19"/>
        </w:rPr>
        <w:t>EMAIL</w:t>
      </w:r>
      <w:r w:rsidR="00AB07A0" w:rsidRPr="00737113">
        <w:rPr>
          <w:rFonts w:ascii="Arial" w:hAnsi="Arial"/>
          <w:sz w:val="19"/>
          <w:szCs w:val="19"/>
        </w:rPr>
        <w:t>:</w:t>
      </w:r>
      <w:r w:rsidRPr="00737113">
        <w:rPr>
          <w:rFonts w:ascii="Arial" w:hAnsi="Arial"/>
          <w:sz w:val="19"/>
          <w:szCs w:val="19"/>
        </w:rPr>
        <w:t xml:space="preserve"> </w:t>
      </w:r>
      <w:hyperlink r:id="rId9" w:history="1">
        <w:r w:rsidR="00AB07A0" w:rsidRPr="00737113">
          <w:rPr>
            <w:rStyle w:val="Hyperlink"/>
            <w:rFonts w:ascii="Arial" w:hAnsi="Arial"/>
            <w:sz w:val="19"/>
            <w:szCs w:val="19"/>
          </w:rPr>
          <w:t>MLS@apvma.gov.au</w:t>
        </w:r>
      </w:hyperlink>
      <w:r w:rsidR="00AB07A0" w:rsidRPr="00737113">
        <w:rPr>
          <w:rFonts w:ascii="Arial" w:hAnsi="Arial"/>
          <w:sz w:val="19"/>
          <w:szCs w:val="19"/>
        </w:rPr>
        <w:t xml:space="preserve"> </w:t>
      </w:r>
    </w:p>
    <w:p w14:paraId="453A804C" w14:textId="77777777" w:rsidR="007411D9" w:rsidRDefault="007411D9">
      <w:pPr>
        <w:ind w:right="43"/>
        <w:jc w:val="both"/>
        <w:rPr>
          <w:rFonts w:ascii="Arial" w:hAnsi="Arial"/>
          <w:b/>
        </w:rPr>
      </w:pPr>
    </w:p>
    <w:p w14:paraId="7058B6DA" w14:textId="521FB852" w:rsidR="00BE19BD" w:rsidRDefault="007411D9" w:rsidP="00737113">
      <w:pPr>
        <w:spacing w:before="120" w:after="120"/>
        <w:ind w:right="43"/>
        <w:jc w:val="both"/>
        <w:rPr>
          <w:rFonts w:ascii="Arial" w:hAnsi="Arial"/>
          <w:sz w:val="18"/>
          <w:szCs w:val="18"/>
        </w:rPr>
      </w:pPr>
      <w:r w:rsidRPr="00AB07A0">
        <w:rPr>
          <w:rFonts w:ascii="Arial" w:hAnsi="Arial"/>
          <w:sz w:val="18"/>
          <w:szCs w:val="18"/>
        </w:rPr>
        <w:t>Please note:</w:t>
      </w:r>
      <w:r w:rsidRPr="00651DCA">
        <w:rPr>
          <w:rFonts w:ascii="Arial" w:hAnsi="Arial"/>
          <w:sz w:val="18"/>
          <w:szCs w:val="18"/>
        </w:rPr>
        <w:t xml:space="preserve"> </w:t>
      </w:r>
      <w:r w:rsidR="00192012" w:rsidRPr="00651DCA">
        <w:rPr>
          <w:rFonts w:ascii="Arial" w:hAnsi="Arial"/>
          <w:sz w:val="18"/>
          <w:szCs w:val="18"/>
        </w:rPr>
        <w:t>Pursuant to r</w:t>
      </w:r>
      <w:r w:rsidR="00BE19BD" w:rsidRPr="00651DCA">
        <w:rPr>
          <w:rFonts w:ascii="Arial" w:hAnsi="Arial"/>
          <w:sz w:val="18"/>
          <w:szCs w:val="18"/>
        </w:rPr>
        <w:t>egulation 72A(</w:t>
      </w:r>
      <w:r w:rsidR="001647F2" w:rsidRPr="00651DCA">
        <w:rPr>
          <w:rFonts w:ascii="Arial" w:hAnsi="Arial"/>
          <w:sz w:val="18"/>
          <w:szCs w:val="18"/>
        </w:rPr>
        <w:t>8</w:t>
      </w:r>
      <w:r w:rsidR="00BE19BD" w:rsidRPr="00651DCA">
        <w:rPr>
          <w:rFonts w:ascii="Arial" w:hAnsi="Arial"/>
          <w:sz w:val="18"/>
          <w:szCs w:val="18"/>
        </w:rPr>
        <w:t xml:space="preserve">) of the </w:t>
      </w:r>
      <w:r w:rsidR="00BE19BD" w:rsidRPr="00651DCA">
        <w:rPr>
          <w:rFonts w:ascii="Arial" w:hAnsi="Arial"/>
          <w:i/>
          <w:sz w:val="18"/>
          <w:szCs w:val="18"/>
        </w:rPr>
        <w:t>Agricultural and Veterinary Chemicals Code Regulations 1995</w:t>
      </w:r>
      <w:r w:rsidR="00192012" w:rsidRPr="00651DCA">
        <w:rPr>
          <w:rFonts w:ascii="Arial" w:hAnsi="Arial"/>
          <w:sz w:val="18"/>
          <w:szCs w:val="18"/>
        </w:rPr>
        <w:t xml:space="preserve"> (</w:t>
      </w:r>
      <w:proofErr w:type="spellStart"/>
      <w:r w:rsidR="00192012" w:rsidRPr="00651DCA">
        <w:rPr>
          <w:rFonts w:ascii="Arial" w:hAnsi="Arial"/>
          <w:sz w:val="18"/>
          <w:szCs w:val="18"/>
        </w:rPr>
        <w:t>Agvet</w:t>
      </w:r>
      <w:proofErr w:type="spellEnd"/>
      <w:r w:rsidR="00192012" w:rsidRPr="00651DCA">
        <w:rPr>
          <w:rFonts w:ascii="Arial" w:hAnsi="Arial"/>
          <w:sz w:val="18"/>
          <w:szCs w:val="18"/>
        </w:rPr>
        <w:t xml:space="preserve"> Code Regulations</w:t>
      </w:r>
      <w:r w:rsidR="003646DE" w:rsidRPr="00651DCA">
        <w:rPr>
          <w:rFonts w:ascii="Arial" w:hAnsi="Arial"/>
          <w:sz w:val="18"/>
          <w:szCs w:val="18"/>
        </w:rPr>
        <w:t>),</w:t>
      </w:r>
      <w:r w:rsidR="00BE19BD" w:rsidRPr="00651DCA">
        <w:rPr>
          <w:rFonts w:ascii="Arial" w:hAnsi="Arial"/>
          <w:sz w:val="18"/>
          <w:szCs w:val="18"/>
        </w:rPr>
        <w:t xml:space="preserve"> the fee payable for</w:t>
      </w:r>
      <w:r w:rsidR="001647F2" w:rsidRPr="00651DCA">
        <w:rPr>
          <w:rFonts w:ascii="Arial" w:hAnsi="Arial"/>
          <w:sz w:val="18"/>
          <w:szCs w:val="18"/>
        </w:rPr>
        <w:t xml:space="preserve"> the variation of a licence where the holder of the licence requests the variation and where the APVMA determines that a GMP audit is required </w:t>
      </w:r>
      <w:r w:rsidR="00625683">
        <w:rPr>
          <w:rFonts w:ascii="Arial" w:hAnsi="Arial"/>
          <w:sz w:val="18"/>
          <w:szCs w:val="18"/>
        </w:rPr>
        <w:t>i</w:t>
      </w:r>
      <w:r w:rsidR="00BE19BD" w:rsidRPr="00651DCA">
        <w:rPr>
          <w:rFonts w:ascii="Arial" w:hAnsi="Arial"/>
          <w:sz w:val="18"/>
          <w:szCs w:val="18"/>
        </w:rPr>
        <w:t>s $</w:t>
      </w:r>
      <w:r w:rsidR="001647F2" w:rsidRPr="00651DCA">
        <w:rPr>
          <w:rFonts w:ascii="Arial" w:hAnsi="Arial"/>
          <w:sz w:val="18"/>
          <w:szCs w:val="18"/>
        </w:rPr>
        <w:t>18</w:t>
      </w:r>
      <w:r w:rsidR="00651DCA" w:rsidRPr="00651DCA">
        <w:rPr>
          <w:rFonts w:ascii="Arial" w:hAnsi="Arial"/>
          <w:sz w:val="18"/>
          <w:szCs w:val="18"/>
        </w:rPr>
        <w:t xml:space="preserve">00. </w:t>
      </w:r>
      <w:r w:rsidR="00AF2549" w:rsidRPr="00651DCA">
        <w:rPr>
          <w:rFonts w:ascii="Arial" w:hAnsi="Arial"/>
          <w:sz w:val="18"/>
          <w:szCs w:val="18"/>
        </w:rPr>
        <w:t>T</w:t>
      </w:r>
      <w:r w:rsidR="001647F2" w:rsidRPr="00651DCA">
        <w:rPr>
          <w:rFonts w:ascii="Arial" w:hAnsi="Arial"/>
          <w:sz w:val="18"/>
          <w:szCs w:val="18"/>
        </w:rPr>
        <w:t>he APVMA will contact you if payment will be required</w:t>
      </w:r>
      <w:r w:rsidR="00AB07A0">
        <w:rPr>
          <w:rFonts w:ascii="Arial" w:hAnsi="Arial"/>
          <w:sz w:val="18"/>
          <w:szCs w:val="18"/>
        </w:rPr>
        <w:t xml:space="preserve">. </w:t>
      </w:r>
      <w:r w:rsidR="00CA4EC1" w:rsidRPr="00651DCA">
        <w:rPr>
          <w:rFonts w:ascii="Arial" w:hAnsi="Arial"/>
          <w:sz w:val="18"/>
          <w:szCs w:val="18"/>
        </w:rPr>
        <w:t xml:space="preserve">Please note that the licence </w:t>
      </w:r>
      <w:r w:rsidR="00F9623B" w:rsidRPr="00651DCA">
        <w:rPr>
          <w:rFonts w:ascii="Arial" w:hAnsi="Arial"/>
          <w:sz w:val="18"/>
          <w:szCs w:val="18"/>
        </w:rPr>
        <w:t>variation</w:t>
      </w:r>
      <w:r w:rsidR="00CA4EC1" w:rsidRPr="00651DCA">
        <w:rPr>
          <w:rFonts w:ascii="Arial" w:hAnsi="Arial"/>
          <w:sz w:val="18"/>
          <w:szCs w:val="18"/>
        </w:rPr>
        <w:t xml:space="preserve"> will not be progressed until payment of </w:t>
      </w:r>
      <w:r w:rsidR="00F9623B" w:rsidRPr="00651DCA">
        <w:rPr>
          <w:rFonts w:ascii="Arial" w:hAnsi="Arial"/>
          <w:sz w:val="18"/>
          <w:szCs w:val="18"/>
        </w:rPr>
        <w:t xml:space="preserve">any applicable </w:t>
      </w:r>
      <w:r w:rsidR="00CA4EC1" w:rsidRPr="00651DCA">
        <w:rPr>
          <w:rFonts w:ascii="Arial" w:hAnsi="Arial"/>
          <w:sz w:val="18"/>
          <w:szCs w:val="18"/>
        </w:rPr>
        <w:t>fee</w:t>
      </w:r>
      <w:r w:rsidR="00F9623B" w:rsidRPr="00651DCA">
        <w:rPr>
          <w:rFonts w:ascii="Arial" w:hAnsi="Arial"/>
          <w:sz w:val="18"/>
          <w:szCs w:val="18"/>
        </w:rPr>
        <w:t>s</w:t>
      </w:r>
      <w:r w:rsidR="00CA4EC1" w:rsidRPr="00651DCA">
        <w:rPr>
          <w:rFonts w:ascii="Arial" w:hAnsi="Arial"/>
          <w:sz w:val="18"/>
          <w:szCs w:val="18"/>
        </w:rPr>
        <w:t xml:space="preserve"> has been received.</w:t>
      </w:r>
    </w:p>
    <w:p w14:paraId="166BC1D5" w14:textId="77777777" w:rsidR="00737113" w:rsidRDefault="00737113" w:rsidP="00737113">
      <w:pPr>
        <w:spacing w:before="120" w:after="120"/>
        <w:ind w:right="43"/>
        <w:jc w:val="both"/>
        <w:rPr>
          <w:rFonts w:ascii="Arial" w:hAnsi="Arial"/>
          <w:sz w:val="18"/>
          <w:szCs w:val="18"/>
        </w:rPr>
        <w:sectPr w:rsidR="00737113" w:rsidSect="00737113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1418" w:bottom="1134" w:left="1474" w:header="720" w:footer="720" w:gutter="0"/>
          <w:cols w:space="720"/>
          <w:titlePg/>
          <w:docGrid w:linePitch="272"/>
        </w:sectPr>
      </w:pPr>
    </w:p>
    <w:p w14:paraId="3EF7CCF0" w14:textId="77777777" w:rsidR="007411D9" w:rsidRDefault="0035728C">
      <w:pPr>
        <w:ind w:right="-480"/>
        <w:jc w:val="both"/>
        <w:rPr>
          <w:rFonts w:ascii="Arial" w:hAnsi="Arial" w:cs="Arial"/>
          <w:b/>
          <w:sz w:val="24"/>
        </w:rPr>
      </w:pPr>
      <w:r w:rsidRPr="00810E49">
        <w:rPr>
          <w:rFonts w:ascii="Arial" w:hAnsi="Arial" w:cs="Arial"/>
          <w:b/>
          <w:sz w:val="24"/>
        </w:rPr>
        <w:lastRenderedPageBreak/>
        <w:t>General</w:t>
      </w:r>
      <w:r w:rsidR="00AB07A0">
        <w:rPr>
          <w:rFonts w:ascii="Arial" w:hAnsi="Arial" w:cs="Arial"/>
          <w:b/>
          <w:sz w:val="24"/>
        </w:rPr>
        <w:t>—</w:t>
      </w:r>
      <w:r w:rsidR="00505EC8">
        <w:rPr>
          <w:rFonts w:ascii="Arial" w:hAnsi="Arial" w:cs="Arial"/>
          <w:b/>
          <w:sz w:val="24"/>
        </w:rPr>
        <w:t xml:space="preserve">to be </w:t>
      </w:r>
      <w:r w:rsidR="005B7673">
        <w:rPr>
          <w:rFonts w:ascii="Arial" w:hAnsi="Arial" w:cs="Arial"/>
          <w:b/>
          <w:sz w:val="24"/>
        </w:rPr>
        <w:t>complete</w:t>
      </w:r>
      <w:r w:rsidR="00505EC8">
        <w:rPr>
          <w:rFonts w:ascii="Arial" w:hAnsi="Arial" w:cs="Arial"/>
          <w:b/>
          <w:sz w:val="24"/>
        </w:rPr>
        <w:t>d by all applicants</w:t>
      </w:r>
    </w:p>
    <w:p w14:paraId="437DF4BF" w14:textId="77777777" w:rsidR="00810E49" w:rsidRPr="00810E49" w:rsidRDefault="00810E49">
      <w:pPr>
        <w:ind w:right="-480"/>
        <w:jc w:val="both"/>
        <w:rPr>
          <w:rFonts w:ascii="Arial" w:hAnsi="Arial" w:cs="Arial"/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753"/>
        <w:gridCol w:w="3969"/>
      </w:tblGrid>
      <w:tr w:rsidR="007411D9" w14:paraId="0D4999A0" w14:textId="77777777">
        <w:trPr>
          <w:cantSplit/>
        </w:trPr>
        <w:tc>
          <w:tcPr>
            <w:tcW w:w="1458" w:type="dxa"/>
          </w:tcPr>
          <w:p w14:paraId="522309E5" w14:textId="77777777" w:rsidR="007411D9" w:rsidRPr="00625683" w:rsidRDefault="00625683">
            <w:pPr>
              <w:spacing w:before="120"/>
              <w:ind w:right="-482"/>
              <w:rPr>
                <w:rFonts w:ascii="Arial" w:hAnsi="Arial"/>
                <w:b/>
                <w:sz w:val="18"/>
                <w:szCs w:val="18"/>
              </w:rPr>
            </w:pPr>
            <w:r w:rsidRPr="00625683">
              <w:rPr>
                <w:rFonts w:ascii="Arial" w:hAnsi="Arial"/>
                <w:b/>
                <w:sz w:val="18"/>
                <w:szCs w:val="18"/>
              </w:rPr>
              <w:t>Licence Holder Name</w:t>
            </w:r>
          </w:p>
        </w:tc>
        <w:tc>
          <w:tcPr>
            <w:tcW w:w="7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D1C" w14:textId="77777777" w:rsidR="007411D9" w:rsidRDefault="007411D9">
            <w:pPr>
              <w:spacing w:before="120"/>
              <w:ind w:right="-482"/>
              <w:jc w:val="both"/>
              <w:rPr>
                <w:rFonts w:ascii="Arial" w:hAnsi="Arial"/>
              </w:rPr>
            </w:pPr>
          </w:p>
        </w:tc>
      </w:tr>
      <w:tr w:rsidR="007411D9" w14:paraId="51B12DD6" w14:textId="77777777">
        <w:trPr>
          <w:cantSplit/>
        </w:trPr>
        <w:tc>
          <w:tcPr>
            <w:tcW w:w="1458" w:type="dxa"/>
          </w:tcPr>
          <w:p w14:paraId="5B97496B" w14:textId="77777777" w:rsidR="007411D9" w:rsidRPr="00625683" w:rsidRDefault="00625683" w:rsidP="00A92EFB">
            <w:pPr>
              <w:spacing w:before="120"/>
              <w:ind w:right="-35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Applicant        Name</w:t>
            </w:r>
          </w:p>
        </w:tc>
        <w:tc>
          <w:tcPr>
            <w:tcW w:w="7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3D9" w14:textId="77777777" w:rsidR="007411D9" w:rsidRDefault="007411D9">
            <w:pPr>
              <w:tabs>
                <w:tab w:val="left" w:pos="1128"/>
              </w:tabs>
              <w:spacing w:before="120"/>
              <w:ind w:right="-482"/>
              <w:jc w:val="both"/>
              <w:rPr>
                <w:rFonts w:ascii="Arial" w:hAnsi="Arial"/>
              </w:rPr>
            </w:pPr>
          </w:p>
        </w:tc>
      </w:tr>
      <w:tr w:rsidR="007411D9" w14:paraId="58537E0F" w14:textId="77777777">
        <w:trPr>
          <w:cantSplit/>
          <w:trHeight w:val="637"/>
        </w:trPr>
        <w:tc>
          <w:tcPr>
            <w:tcW w:w="1458" w:type="dxa"/>
          </w:tcPr>
          <w:p w14:paraId="15385B10" w14:textId="77777777" w:rsidR="007411D9" w:rsidRPr="00625683" w:rsidRDefault="00625683" w:rsidP="00625683">
            <w:pPr>
              <w:spacing w:before="120"/>
              <w:ind w:right="-48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Position in the </w:t>
            </w:r>
            <w:r w:rsidR="007411D9" w:rsidRPr="00625683">
              <w:rPr>
                <w:rFonts w:ascii="Arial" w:hAnsi="Arial"/>
                <w:b/>
                <w:sz w:val="18"/>
                <w:szCs w:val="18"/>
              </w:rPr>
              <w:t>Company</w:t>
            </w:r>
          </w:p>
        </w:tc>
        <w:tc>
          <w:tcPr>
            <w:tcW w:w="7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3301" w14:textId="77777777" w:rsidR="007411D9" w:rsidRDefault="007411D9">
            <w:pPr>
              <w:spacing w:before="120"/>
              <w:ind w:right="-480"/>
              <w:jc w:val="both"/>
              <w:rPr>
                <w:rFonts w:ascii="Arial" w:hAnsi="Arial"/>
              </w:rPr>
            </w:pPr>
          </w:p>
        </w:tc>
      </w:tr>
      <w:tr w:rsidR="00F9623B" w14:paraId="1EED46E1" w14:textId="77777777">
        <w:trPr>
          <w:cantSplit/>
          <w:trHeight w:val="637"/>
        </w:trPr>
        <w:tc>
          <w:tcPr>
            <w:tcW w:w="1458" w:type="dxa"/>
          </w:tcPr>
          <w:p w14:paraId="1617F758" w14:textId="77777777" w:rsidR="00F9623B" w:rsidRPr="00625683" w:rsidRDefault="00F9623B">
            <w:pPr>
              <w:spacing w:before="120"/>
              <w:ind w:right="-480"/>
              <w:rPr>
                <w:rFonts w:ascii="Arial" w:hAnsi="Arial"/>
                <w:b/>
                <w:sz w:val="18"/>
                <w:szCs w:val="18"/>
              </w:rPr>
            </w:pPr>
            <w:r w:rsidRPr="00625683">
              <w:rPr>
                <w:rFonts w:ascii="Arial" w:hAnsi="Arial"/>
                <w:b/>
                <w:sz w:val="18"/>
                <w:szCs w:val="18"/>
              </w:rPr>
              <w:t>Address</w:t>
            </w:r>
          </w:p>
        </w:tc>
        <w:tc>
          <w:tcPr>
            <w:tcW w:w="7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A20B" w14:textId="77777777" w:rsidR="00F9623B" w:rsidRDefault="00F9623B">
            <w:pPr>
              <w:spacing w:before="120"/>
              <w:ind w:right="-480"/>
              <w:jc w:val="both"/>
              <w:rPr>
                <w:rFonts w:ascii="Arial" w:hAnsi="Arial"/>
              </w:rPr>
            </w:pPr>
          </w:p>
        </w:tc>
      </w:tr>
      <w:tr w:rsidR="007411D9" w:rsidRPr="00764433" w14:paraId="2FF5E97B" w14:textId="77777777" w:rsidTr="00AB07A0">
        <w:trPr>
          <w:cantSplit/>
          <w:trHeight w:val="895"/>
        </w:trPr>
        <w:tc>
          <w:tcPr>
            <w:tcW w:w="1458" w:type="dxa"/>
          </w:tcPr>
          <w:p w14:paraId="0FC4F923" w14:textId="77777777" w:rsidR="007411D9" w:rsidRPr="00625683" w:rsidRDefault="007411D9">
            <w:pPr>
              <w:spacing w:before="120"/>
              <w:ind w:right="-34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r w:rsidRPr="00625683">
              <w:rPr>
                <w:rFonts w:ascii="Arial" w:hAnsi="Arial"/>
                <w:b/>
                <w:sz w:val="18"/>
                <w:szCs w:val="18"/>
              </w:rPr>
              <w:t xml:space="preserve">APVMA Licence </w:t>
            </w:r>
            <w:r w:rsidR="00F9623B" w:rsidRPr="00625683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6D90" w14:textId="77777777" w:rsidR="000B67D6" w:rsidRPr="000B6F5F" w:rsidRDefault="000B67D6">
            <w:pPr>
              <w:spacing w:before="120"/>
              <w:ind w:right="-480"/>
              <w:jc w:val="both"/>
              <w:rPr>
                <w:rFonts w:ascii="Arial" w:hAnsi="Arial"/>
                <w:lang w:val="es-ES"/>
              </w:rPr>
            </w:pPr>
          </w:p>
        </w:tc>
      </w:tr>
      <w:tr w:rsidR="007411D9" w14:paraId="33A9B403" w14:textId="77777777">
        <w:trPr>
          <w:cantSplit/>
        </w:trPr>
        <w:tc>
          <w:tcPr>
            <w:tcW w:w="1458" w:type="dxa"/>
          </w:tcPr>
          <w:p w14:paraId="080AE80E" w14:textId="77777777" w:rsidR="007411D9" w:rsidRPr="00625683" w:rsidRDefault="007411D9">
            <w:pPr>
              <w:ind w:right="-480"/>
              <w:rPr>
                <w:rFonts w:ascii="Arial" w:hAnsi="Arial"/>
                <w:b/>
                <w:sz w:val="18"/>
                <w:szCs w:val="18"/>
              </w:rPr>
            </w:pPr>
            <w:r w:rsidRPr="00625683">
              <w:rPr>
                <w:rFonts w:ascii="Arial" w:hAnsi="Arial"/>
                <w:b/>
                <w:sz w:val="18"/>
                <w:szCs w:val="18"/>
              </w:rPr>
              <w:t>Reason for Application</w:t>
            </w:r>
          </w:p>
          <w:p w14:paraId="257528CB" w14:textId="77777777" w:rsidR="007411D9" w:rsidRPr="00625683" w:rsidRDefault="007411D9">
            <w:pPr>
              <w:ind w:right="-480"/>
              <w:rPr>
                <w:rFonts w:ascii="Arial" w:hAnsi="Arial"/>
                <w:i/>
                <w:sz w:val="18"/>
                <w:szCs w:val="18"/>
              </w:rPr>
            </w:pPr>
            <w:r w:rsidRPr="00625683">
              <w:rPr>
                <w:rFonts w:ascii="Arial" w:hAnsi="Arial"/>
                <w:i/>
                <w:sz w:val="18"/>
                <w:szCs w:val="18"/>
              </w:rPr>
              <w:t>(please tick</w:t>
            </w:r>
            <w:r w:rsidR="00AF2549" w:rsidRPr="00625683">
              <w:rPr>
                <w:rFonts w:ascii="Arial" w:hAnsi="Arial"/>
                <w:i/>
                <w:sz w:val="18"/>
                <w:szCs w:val="18"/>
              </w:rPr>
              <w:t>- all applicable</w:t>
            </w:r>
            <w:r w:rsidRPr="00625683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  <w:tc>
          <w:tcPr>
            <w:tcW w:w="7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C712" w14:textId="77777777" w:rsidR="00F9623B" w:rsidRPr="00F9623B" w:rsidRDefault="007411D9" w:rsidP="00AB07A0">
            <w:pPr>
              <w:pStyle w:val="BodyText3"/>
              <w:spacing w:after="120"/>
              <w:ind w:left="243" w:hanging="243"/>
              <w:jc w:val="left"/>
              <w:rPr>
                <w:rFonts w:cs="Arial"/>
              </w:rPr>
            </w:pPr>
            <w:r>
              <w:rPr>
                <w:sz w:val="22"/>
              </w:rPr>
              <w:sym w:font="Wingdings" w:char="F071"/>
            </w:r>
            <w:r>
              <w:rPr>
                <w:sz w:val="22"/>
              </w:rPr>
              <w:t xml:space="preserve"> </w:t>
            </w:r>
            <w:r w:rsidR="00F9623B" w:rsidRPr="00F9623B">
              <w:rPr>
                <w:rFonts w:cs="Arial"/>
              </w:rPr>
              <w:t>Change to company name where the ACN remains the same (not a change to the legal entity)</w:t>
            </w:r>
            <w:r w:rsidR="00AB07A0">
              <w:rPr>
                <w:rFonts w:cs="Arial"/>
              </w:rPr>
              <w:t>—</w:t>
            </w:r>
            <w:r w:rsidR="005B7673">
              <w:rPr>
                <w:rFonts w:cs="Arial"/>
              </w:rPr>
              <w:t xml:space="preserve">complete </w:t>
            </w:r>
            <w:r w:rsidR="005B7673" w:rsidRPr="00506D0C">
              <w:rPr>
                <w:rFonts w:cs="Arial"/>
                <w:b/>
              </w:rPr>
              <w:t>Section A</w:t>
            </w:r>
          </w:p>
          <w:p w14:paraId="24A3B06B" w14:textId="77777777" w:rsidR="00F9623B" w:rsidRPr="00F9623B" w:rsidRDefault="00F9623B" w:rsidP="00AB07A0">
            <w:pPr>
              <w:pStyle w:val="BodyText3"/>
              <w:spacing w:after="120"/>
              <w:ind w:left="243" w:hanging="243"/>
              <w:rPr>
                <w:rFonts w:cs="Arial"/>
              </w:rPr>
            </w:pPr>
            <w:r w:rsidRPr="00F9623B">
              <w:rPr>
                <w:rFonts w:cs="Arial"/>
                <w:sz w:val="22"/>
              </w:rPr>
              <w:sym w:font="Wingdings" w:char="F071"/>
            </w:r>
            <w:r w:rsidRPr="00F9623B">
              <w:rPr>
                <w:rFonts w:cs="Arial"/>
              </w:rPr>
              <w:t xml:space="preserve"> Addition of a product type within an already licensed manufacturing Category</w:t>
            </w:r>
            <w:r w:rsidR="00AB07A0">
              <w:rPr>
                <w:rFonts w:cs="Arial"/>
              </w:rPr>
              <w:t xml:space="preserve"> </w:t>
            </w:r>
            <w:r w:rsidR="00AB07A0">
              <w:rPr>
                <w:rFonts w:cs="Arial"/>
              </w:rPr>
              <w:br/>
            </w:r>
            <w:r w:rsidRPr="00F9623B">
              <w:rPr>
                <w:rFonts w:cs="Arial"/>
              </w:rPr>
              <w:t>(and applicable steps)</w:t>
            </w:r>
            <w:r w:rsidR="00AB07A0">
              <w:rPr>
                <w:rFonts w:cs="Arial"/>
              </w:rPr>
              <w:t>—c</w:t>
            </w:r>
            <w:r w:rsidR="005B7673">
              <w:rPr>
                <w:rFonts w:cs="Arial"/>
              </w:rPr>
              <w:t xml:space="preserve">omplete </w:t>
            </w:r>
            <w:r w:rsidR="005B7673" w:rsidRPr="00506D0C">
              <w:rPr>
                <w:rFonts w:cs="Arial"/>
                <w:b/>
              </w:rPr>
              <w:t>Section B</w:t>
            </w:r>
          </w:p>
          <w:p w14:paraId="36B3B929" w14:textId="77777777" w:rsidR="00F9623B" w:rsidRPr="00F9623B" w:rsidRDefault="00F9623B" w:rsidP="00AB07A0">
            <w:pPr>
              <w:pStyle w:val="BodyText3"/>
              <w:spacing w:after="120"/>
              <w:ind w:left="243" w:hanging="243"/>
              <w:rPr>
                <w:rFonts w:cs="Arial"/>
              </w:rPr>
            </w:pPr>
            <w:r w:rsidRPr="00F9623B">
              <w:rPr>
                <w:rFonts w:cs="Arial"/>
                <w:sz w:val="22"/>
              </w:rPr>
              <w:sym w:font="Wingdings" w:char="F071"/>
            </w:r>
            <w:r w:rsidRPr="00F9623B">
              <w:rPr>
                <w:rFonts w:cs="Arial"/>
                <w:sz w:val="22"/>
              </w:rPr>
              <w:t xml:space="preserve"> </w:t>
            </w:r>
            <w:r w:rsidRPr="00F9623B">
              <w:rPr>
                <w:rFonts w:cs="Arial"/>
              </w:rPr>
              <w:t>Change to steps of manufacture covered by the licence (addition/deletion)</w:t>
            </w:r>
            <w:r w:rsidR="00AB07A0">
              <w:rPr>
                <w:rFonts w:cs="Arial"/>
              </w:rPr>
              <w:t>—</w:t>
            </w:r>
            <w:r w:rsidR="005B7673">
              <w:rPr>
                <w:rFonts w:cs="Arial"/>
              </w:rPr>
              <w:t xml:space="preserve"> complete </w:t>
            </w:r>
            <w:r w:rsidR="005B7673" w:rsidRPr="00506D0C">
              <w:rPr>
                <w:rFonts w:cs="Arial"/>
                <w:b/>
              </w:rPr>
              <w:t xml:space="preserve">Section </w:t>
            </w:r>
            <w:r w:rsidR="00700EF4" w:rsidRPr="00506D0C">
              <w:rPr>
                <w:rFonts w:cs="Arial"/>
                <w:b/>
              </w:rPr>
              <w:t>C</w:t>
            </w:r>
          </w:p>
          <w:p w14:paraId="27D32DE4" w14:textId="77777777" w:rsidR="00F9623B" w:rsidRPr="00F9623B" w:rsidRDefault="00F9623B" w:rsidP="00AB07A0">
            <w:pPr>
              <w:pStyle w:val="BodyText3"/>
              <w:spacing w:after="120"/>
              <w:ind w:left="243" w:hanging="243"/>
              <w:rPr>
                <w:rFonts w:cs="Arial"/>
              </w:rPr>
            </w:pPr>
            <w:r w:rsidRPr="00F9623B">
              <w:rPr>
                <w:rFonts w:cs="Arial"/>
                <w:sz w:val="22"/>
              </w:rPr>
              <w:sym w:font="Wingdings" w:char="F071"/>
            </w:r>
            <w:r w:rsidRPr="00F9623B">
              <w:rPr>
                <w:rFonts w:cs="Arial"/>
              </w:rPr>
              <w:t xml:space="preserve"> </w:t>
            </w:r>
            <w:r w:rsidR="00E204BA">
              <w:rPr>
                <w:rFonts w:cs="Arial"/>
              </w:rPr>
              <w:t>Variation</w:t>
            </w:r>
            <w:r w:rsidR="001326E9" w:rsidRPr="00F9623B">
              <w:rPr>
                <w:rFonts w:cs="Arial"/>
              </w:rPr>
              <w:t xml:space="preserve"> </w:t>
            </w:r>
            <w:r w:rsidRPr="00F9623B">
              <w:rPr>
                <w:rFonts w:cs="Arial"/>
              </w:rPr>
              <w:t xml:space="preserve">of a </w:t>
            </w:r>
            <w:r w:rsidR="001326E9">
              <w:rPr>
                <w:rFonts w:cs="Arial"/>
              </w:rPr>
              <w:t>contractor/</w:t>
            </w:r>
            <w:r w:rsidRPr="00F9623B">
              <w:rPr>
                <w:rFonts w:cs="Arial"/>
              </w:rPr>
              <w:t>subcontractor under the provisions of Reg 59A (analysis and testing, packaging or labelling only)</w:t>
            </w:r>
            <w:r w:rsidR="00AB07A0">
              <w:rPr>
                <w:rFonts w:cs="Arial"/>
              </w:rPr>
              <w:t>—</w:t>
            </w:r>
            <w:r w:rsidR="00700EF4">
              <w:rPr>
                <w:rFonts w:cs="Arial"/>
              </w:rPr>
              <w:t xml:space="preserve">complete </w:t>
            </w:r>
            <w:r w:rsidR="00700EF4" w:rsidRPr="00506D0C">
              <w:rPr>
                <w:rFonts w:cs="Arial"/>
                <w:b/>
              </w:rPr>
              <w:t xml:space="preserve">Section </w:t>
            </w:r>
            <w:r w:rsidR="008E4A4D">
              <w:rPr>
                <w:rFonts w:cs="Arial"/>
                <w:b/>
              </w:rPr>
              <w:t>D</w:t>
            </w:r>
          </w:p>
          <w:p w14:paraId="6B944F0E" w14:textId="77777777" w:rsidR="007411D9" w:rsidRDefault="00F9623B" w:rsidP="00AB07A0">
            <w:pPr>
              <w:spacing w:after="120"/>
              <w:jc w:val="both"/>
              <w:rPr>
                <w:rFonts w:ascii="Arial" w:hAnsi="Arial"/>
              </w:rPr>
            </w:pPr>
            <w:r w:rsidRPr="00F9623B">
              <w:rPr>
                <w:rFonts w:ascii="Arial" w:hAnsi="Arial" w:cs="Arial"/>
                <w:sz w:val="22"/>
              </w:rPr>
              <w:sym w:font="Wingdings" w:char="F071"/>
            </w:r>
            <w:r w:rsidRPr="00F9623B">
              <w:rPr>
                <w:rFonts w:ascii="Arial" w:hAnsi="Arial" w:cs="Arial"/>
              </w:rPr>
              <w:t xml:space="preserve"> Other change not already </w:t>
            </w:r>
            <w:r w:rsidRPr="005B7673">
              <w:rPr>
                <w:rFonts w:ascii="Arial" w:hAnsi="Arial" w:cs="Arial"/>
              </w:rPr>
              <w:t>specified</w:t>
            </w:r>
            <w:r w:rsidR="00AB07A0">
              <w:rPr>
                <w:rFonts w:ascii="Arial" w:hAnsi="Arial" w:cs="Arial"/>
              </w:rPr>
              <w:t>—</w:t>
            </w:r>
            <w:r w:rsidR="00700EF4">
              <w:rPr>
                <w:rFonts w:ascii="Arial" w:hAnsi="Arial" w:cs="Arial"/>
              </w:rPr>
              <w:t xml:space="preserve">complete </w:t>
            </w:r>
            <w:r w:rsidR="00700EF4" w:rsidRPr="00506D0C">
              <w:rPr>
                <w:rFonts w:ascii="Arial" w:hAnsi="Arial" w:cs="Arial"/>
                <w:b/>
              </w:rPr>
              <w:t xml:space="preserve">Section </w:t>
            </w:r>
            <w:r w:rsidR="008E4A4D">
              <w:rPr>
                <w:rFonts w:ascii="Arial" w:hAnsi="Arial" w:cs="Arial"/>
                <w:b/>
              </w:rPr>
              <w:t>E</w:t>
            </w:r>
          </w:p>
        </w:tc>
      </w:tr>
      <w:tr w:rsidR="007411D9" w14:paraId="1AC6F13E" w14:textId="77777777">
        <w:trPr>
          <w:cantSplit/>
          <w:trHeight w:val="2536"/>
        </w:trPr>
        <w:tc>
          <w:tcPr>
            <w:tcW w:w="1458" w:type="dxa"/>
          </w:tcPr>
          <w:p w14:paraId="106BAE89" w14:textId="77777777" w:rsidR="007411D9" w:rsidRDefault="007411D9">
            <w:pPr>
              <w:ind w:right="-4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  <w:tc>
          <w:tcPr>
            <w:tcW w:w="7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7046" w14:textId="77777777" w:rsidR="007411D9" w:rsidRDefault="007411D9">
            <w:pPr>
              <w:ind w:right="-480"/>
              <w:jc w:val="both"/>
              <w:rPr>
                <w:rFonts w:ascii="Arial" w:hAnsi="Arial"/>
                <w:sz w:val="22"/>
              </w:rPr>
            </w:pPr>
          </w:p>
        </w:tc>
      </w:tr>
      <w:tr w:rsidR="007411D9" w14:paraId="7726AAB1" w14:textId="77777777">
        <w:trPr>
          <w:cantSplit/>
          <w:trHeight w:val="280"/>
        </w:trPr>
        <w:tc>
          <w:tcPr>
            <w:tcW w:w="1458" w:type="dxa"/>
          </w:tcPr>
          <w:p w14:paraId="5D2199C2" w14:textId="77777777" w:rsidR="007411D9" w:rsidRDefault="007411D9">
            <w:pPr>
              <w:ind w:right="-480"/>
              <w:rPr>
                <w:rFonts w:ascii="Arial" w:hAnsi="Arial"/>
                <w:sz w:val="16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2" w:color="auto" w:fill="FFFFFF"/>
          </w:tcPr>
          <w:p w14:paraId="6D149731" w14:textId="77777777" w:rsidR="007411D9" w:rsidRDefault="007411D9">
            <w:pPr>
              <w:ind w:right="-48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APVMA USE ONLY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14:paraId="49F92C56" w14:textId="77777777" w:rsidR="007411D9" w:rsidRDefault="007411D9">
            <w:pPr>
              <w:ind w:right="-480"/>
              <w:rPr>
                <w:rFonts w:ascii="Arial" w:hAnsi="Arial"/>
                <w:sz w:val="16"/>
              </w:rPr>
            </w:pPr>
          </w:p>
        </w:tc>
      </w:tr>
      <w:tr w:rsidR="007411D9" w14:paraId="774D2BE3" w14:textId="77777777">
        <w:trPr>
          <w:cantSplit/>
          <w:trHeight w:val="692"/>
        </w:trPr>
        <w:tc>
          <w:tcPr>
            <w:tcW w:w="1458" w:type="dxa"/>
            <w:tcBorders>
              <w:right w:val="single" w:sz="4" w:space="0" w:color="auto"/>
            </w:tcBorders>
          </w:tcPr>
          <w:p w14:paraId="216F4522" w14:textId="77777777" w:rsidR="007411D9" w:rsidRDefault="007411D9">
            <w:pPr>
              <w:ind w:right="-48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4BBF481" w14:textId="77777777" w:rsidR="007411D9" w:rsidRDefault="007411D9">
            <w:pPr>
              <w:ind w:right="-48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 xml:space="preserve">Progress Application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2"/>
              </w:rPr>
              <w:sym w:font="Wingdings" w:char="F071"/>
            </w:r>
            <w:r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16"/>
              </w:rPr>
              <w:t>YES</w:t>
            </w:r>
          </w:p>
          <w:p w14:paraId="799FD9D1" w14:textId="77777777" w:rsidR="007411D9" w:rsidRDefault="007411D9">
            <w:pPr>
              <w:ind w:right="-48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" w:char="F071"/>
            </w:r>
            <w:r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14:paraId="047428C8" w14:textId="77777777" w:rsidR="007411D9" w:rsidRDefault="007411D9">
            <w:pPr>
              <w:ind w:right="-4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Reviewed by:</w:t>
            </w:r>
          </w:p>
        </w:tc>
      </w:tr>
      <w:tr w:rsidR="00F9623B" w14:paraId="20A559F6" w14:textId="77777777" w:rsidTr="00F9623B">
        <w:trPr>
          <w:cantSplit/>
          <w:trHeight w:val="425"/>
        </w:trPr>
        <w:tc>
          <w:tcPr>
            <w:tcW w:w="1458" w:type="dxa"/>
            <w:tcBorders>
              <w:right w:val="single" w:sz="4" w:space="0" w:color="auto"/>
            </w:tcBorders>
          </w:tcPr>
          <w:p w14:paraId="66999C3F" w14:textId="77777777" w:rsidR="00F9623B" w:rsidRDefault="00F9623B">
            <w:pPr>
              <w:ind w:right="-480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14:paraId="2E0C1599" w14:textId="77777777" w:rsidR="00F9623B" w:rsidRDefault="00F9623B">
            <w:pPr>
              <w:ind w:right="-4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</w:tr>
      <w:tr w:rsidR="007411D9" w14:paraId="57782E94" w14:textId="77777777" w:rsidTr="000B6F5F">
        <w:trPr>
          <w:cantSplit/>
          <w:trHeight w:val="1541"/>
        </w:trPr>
        <w:tc>
          <w:tcPr>
            <w:tcW w:w="1458" w:type="dxa"/>
            <w:tcBorders>
              <w:right w:val="single" w:sz="4" w:space="0" w:color="auto"/>
            </w:tcBorders>
          </w:tcPr>
          <w:p w14:paraId="027901DF" w14:textId="77777777" w:rsidR="007411D9" w:rsidRDefault="007411D9">
            <w:pPr>
              <w:ind w:right="-480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14:paraId="774970C5" w14:textId="77777777" w:rsidR="007411D9" w:rsidRDefault="007411D9">
            <w:pPr>
              <w:ind w:right="-4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Comments:</w:t>
            </w:r>
          </w:p>
        </w:tc>
      </w:tr>
    </w:tbl>
    <w:p w14:paraId="389FBBA8" w14:textId="77777777" w:rsidR="007411D9" w:rsidRDefault="007411D9">
      <w:pPr>
        <w:ind w:right="-480"/>
        <w:rPr>
          <w:rFonts w:ascii="Arial" w:hAnsi="Arial"/>
          <w:b/>
          <w:sz w:val="24"/>
        </w:rPr>
      </w:pPr>
      <w:r>
        <w:rPr>
          <w:rFonts w:ascii="Arial" w:hAnsi="Arial"/>
          <w:b/>
        </w:rPr>
        <w:br w:type="page"/>
      </w:r>
      <w:r w:rsidRPr="00506D0C">
        <w:rPr>
          <w:rFonts w:ascii="Arial" w:hAnsi="Arial"/>
          <w:b/>
          <w:sz w:val="32"/>
          <w:szCs w:val="32"/>
        </w:rPr>
        <w:lastRenderedPageBreak/>
        <w:t xml:space="preserve">Section </w:t>
      </w:r>
      <w:r w:rsidR="00F9623B" w:rsidRPr="00506D0C">
        <w:rPr>
          <w:rFonts w:ascii="Arial" w:hAnsi="Arial"/>
          <w:b/>
          <w:sz w:val="32"/>
          <w:szCs w:val="32"/>
        </w:rPr>
        <w:t>A</w:t>
      </w:r>
      <w:r w:rsidR="00966012">
        <w:rPr>
          <w:rFonts w:ascii="Arial" w:hAnsi="Arial"/>
          <w:b/>
          <w:sz w:val="32"/>
          <w:szCs w:val="32"/>
        </w:rPr>
        <w:t>—</w:t>
      </w:r>
      <w:r w:rsidR="00F9623B">
        <w:rPr>
          <w:rFonts w:ascii="Arial" w:hAnsi="Arial"/>
          <w:b/>
          <w:sz w:val="24"/>
        </w:rPr>
        <w:t xml:space="preserve">Change to </w:t>
      </w:r>
      <w:r w:rsidR="00966012">
        <w:rPr>
          <w:rFonts w:ascii="Arial" w:hAnsi="Arial"/>
          <w:b/>
          <w:sz w:val="24"/>
        </w:rPr>
        <w:t>c</w:t>
      </w:r>
      <w:r w:rsidR="00F9623B">
        <w:rPr>
          <w:rFonts w:ascii="Arial" w:hAnsi="Arial"/>
          <w:b/>
          <w:sz w:val="24"/>
        </w:rPr>
        <w:t>ompany name</w:t>
      </w:r>
      <w:r w:rsidR="00AB07A0">
        <w:rPr>
          <w:rFonts w:ascii="Arial" w:hAnsi="Arial"/>
          <w:b/>
          <w:sz w:val="24"/>
        </w:rPr>
        <w:t>—</w:t>
      </w:r>
      <w:r w:rsidR="00F9623B">
        <w:rPr>
          <w:rFonts w:ascii="Arial" w:hAnsi="Arial"/>
          <w:b/>
          <w:sz w:val="24"/>
        </w:rPr>
        <w:t>ACN remains the same</w:t>
      </w:r>
    </w:p>
    <w:p w14:paraId="62EEF857" w14:textId="77777777" w:rsidR="007411D9" w:rsidRDefault="007411D9">
      <w:pPr>
        <w:ind w:right="-480"/>
        <w:rPr>
          <w:rFonts w:ascii="Arial" w:hAnsi="Arial"/>
        </w:rPr>
      </w:pPr>
    </w:p>
    <w:p w14:paraId="04BA196B" w14:textId="77777777" w:rsidR="007411D9" w:rsidRDefault="00F9623B" w:rsidP="00966012">
      <w:pPr>
        <w:spacing w:before="120" w:after="120"/>
        <w:ind w:right="-57"/>
        <w:rPr>
          <w:rFonts w:ascii="Arial" w:hAnsi="Arial"/>
        </w:rPr>
      </w:pPr>
      <w:r w:rsidRPr="00AB07A0">
        <w:rPr>
          <w:rFonts w:ascii="Arial" w:hAnsi="Arial"/>
          <w:b/>
          <w:bCs/>
        </w:rPr>
        <w:t xml:space="preserve">Previous </w:t>
      </w:r>
      <w:r w:rsidR="007411D9" w:rsidRPr="00AB07A0">
        <w:rPr>
          <w:rFonts w:ascii="Arial" w:hAnsi="Arial"/>
          <w:b/>
          <w:bCs/>
        </w:rPr>
        <w:t>Registered company name</w:t>
      </w:r>
      <w:r w:rsidR="00E05143" w:rsidRPr="00AB07A0">
        <w:rPr>
          <w:rFonts w:ascii="Arial" w:hAnsi="Arial"/>
          <w:bCs/>
        </w:rPr>
        <w:t xml:space="preserve"> </w:t>
      </w:r>
      <w:r w:rsidRPr="00AB07A0">
        <w:rPr>
          <w:rFonts w:ascii="Arial" w:hAnsi="Arial"/>
          <w:bCs/>
        </w:rPr>
        <w:t>(currently listed on licence)</w:t>
      </w:r>
      <w:r>
        <w:rPr>
          <w:rFonts w:ascii="Arial" w:hAnsi="Arial"/>
          <w:b/>
          <w:bCs/>
        </w:rPr>
        <w:t xml:space="preserve"> </w:t>
      </w:r>
      <w:r w:rsidR="00E05143" w:rsidRPr="00044F48">
        <w:rPr>
          <w:rFonts w:ascii="Arial" w:hAnsi="Arial"/>
          <w:bCs/>
        </w:rPr>
        <w:t>(as listed by the Australian Securities and Investments Commission)</w:t>
      </w:r>
      <w:r w:rsidR="007411D9">
        <w:rPr>
          <w:rFonts w:ascii="Arial" w:hAnsi="Arial"/>
        </w:rPr>
        <w:t>. If not a registered company, please list full name/s of business owners/partners, or details of other legal entity, such as trust, government department etc</w:t>
      </w:r>
      <w:r w:rsidR="00AB07A0">
        <w:rPr>
          <w:rFonts w:ascii="Arial" w:hAnsi="Arial"/>
          <w:i/>
          <w:iCs/>
        </w:rPr>
        <w:t xml:space="preserve">. </w:t>
      </w:r>
      <w:r w:rsidR="007411D9">
        <w:rPr>
          <w:rFonts w:ascii="Arial" w:hAnsi="Arial"/>
        </w:rPr>
        <w:t xml:space="preserve">The nominated licence holder </w:t>
      </w:r>
      <w:r w:rsidR="007411D9">
        <w:rPr>
          <w:rFonts w:ascii="Arial" w:hAnsi="Arial"/>
          <w:u w:val="single"/>
        </w:rPr>
        <w:t>must</w:t>
      </w:r>
      <w:r w:rsidR="007411D9">
        <w:rPr>
          <w:rFonts w:ascii="Arial" w:hAnsi="Arial"/>
        </w:rPr>
        <w:t xml:space="preserve"> be a legal entity</w:t>
      </w:r>
      <w:r w:rsidR="00AB07A0">
        <w:rPr>
          <w:rFonts w:ascii="Arial" w:hAnsi="Arial"/>
        </w:rPr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411D9" w14:paraId="7C9197A5" w14:textId="77777777">
        <w:trPr>
          <w:cantSplit/>
          <w:trHeight w:val="1204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E25A" w14:textId="77777777" w:rsidR="007411D9" w:rsidRDefault="007411D9">
            <w:pPr>
              <w:ind w:right="-480"/>
              <w:rPr>
                <w:rFonts w:ascii="Arial" w:hAnsi="Arial"/>
              </w:rPr>
            </w:pPr>
          </w:p>
        </w:tc>
      </w:tr>
    </w:tbl>
    <w:p w14:paraId="78738601" w14:textId="77777777" w:rsidR="007411D9" w:rsidRDefault="007411D9">
      <w:pPr>
        <w:ind w:right="-480"/>
        <w:rPr>
          <w:rFonts w:ascii="Arial" w:hAnsi="Arial"/>
        </w:rPr>
      </w:pPr>
    </w:p>
    <w:p w14:paraId="02E8D851" w14:textId="77777777" w:rsidR="00F9623B" w:rsidRPr="00F9623B" w:rsidRDefault="00F9623B" w:rsidP="00966012">
      <w:pPr>
        <w:spacing w:before="120" w:after="120"/>
        <w:ind w:right="-482"/>
        <w:rPr>
          <w:rFonts w:ascii="Arial" w:hAnsi="Arial"/>
        </w:rPr>
      </w:pPr>
      <w:r>
        <w:rPr>
          <w:rFonts w:ascii="Arial" w:hAnsi="Arial"/>
          <w:b/>
          <w:bCs/>
        </w:rPr>
        <w:t xml:space="preserve">New Registered company name </w:t>
      </w:r>
      <w:r w:rsidRPr="00044F48">
        <w:rPr>
          <w:rFonts w:ascii="Arial" w:hAnsi="Arial"/>
          <w:bCs/>
        </w:rPr>
        <w:t>(as listed by the Australian Securities and Investments Commission)</w:t>
      </w:r>
      <w:r w:rsidR="00AB07A0">
        <w:rPr>
          <w:rFonts w:ascii="Arial" w:hAnsi="Arial"/>
        </w:rPr>
        <w:t xml:space="preserve">. </w:t>
      </w:r>
      <w:r w:rsidR="00AB07A0">
        <w:rPr>
          <w:rFonts w:ascii="Arial" w:hAnsi="Arial"/>
        </w:rPr>
        <w:br/>
      </w:r>
      <w:r>
        <w:rPr>
          <w:rFonts w:ascii="Arial" w:hAnsi="Arial"/>
        </w:rPr>
        <w:t>If not a registered company, please list full name/s of business owners/partners, or details of other legal entity, such as trust, government department etc</w:t>
      </w:r>
      <w:r w:rsidR="00AB07A0">
        <w:rPr>
          <w:rFonts w:ascii="Arial" w:hAnsi="Arial"/>
          <w:i/>
          <w:iCs/>
        </w:rPr>
        <w:t xml:space="preserve">. </w:t>
      </w:r>
      <w:r>
        <w:rPr>
          <w:rFonts w:ascii="Arial" w:hAnsi="Arial"/>
        </w:rPr>
        <w:t xml:space="preserve">The nominated licence holder </w:t>
      </w:r>
      <w:r>
        <w:rPr>
          <w:rFonts w:ascii="Arial" w:hAnsi="Arial"/>
          <w:u w:val="single"/>
        </w:rPr>
        <w:t>must</w:t>
      </w:r>
      <w:r>
        <w:rPr>
          <w:rFonts w:ascii="Arial" w:hAnsi="Arial"/>
        </w:rPr>
        <w:t xml:space="preserve"> be a legal entity</w:t>
      </w:r>
      <w:r w:rsidR="00AB07A0">
        <w:rPr>
          <w:rFonts w:ascii="Arial" w:hAnsi="Aria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F9623B" w:rsidRPr="00AB7214" w14:paraId="7A850E20" w14:textId="77777777" w:rsidTr="00AB7214">
        <w:trPr>
          <w:trHeight w:val="794"/>
        </w:trPr>
        <w:tc>
          <w:tcPr>
            <w:tcW w:w="9231" w:type="dxa"/>
          </w:tcPr>
          <w:p w14:paraId="39BF49F5" w14:textId="77777777" w:rsidR="00F9623B" w:rsidRPr="00AB7214" w:rsidRDefault="00F9623B" w:rsidP="00AB7214">
            <w:pPr>
              <w:ind w:right="-48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5D7BD576" w14:textId="77777777" w:rsidR="00F9623B" w:rsidRDefault="00F9623B" w:rsidP="00F9623B">
      <w:pPr>
        <w:spacing w:after="120"/>
        <w:ind w:right="-482"/>
        <w:rPr>
          <w:rFonts w:ascii="Arial" w:hAnsi="Arial"/>
        </w:rPr>
      </w:pPr>
    </w:p>
    <w:p w14:paraId="72B9092C" w14:textId="77777777" w:rsidR="00F9623B" w:rsidRPr="00AB07A0" w:rsidRDefault="00F9623B" w:rsidP="00AB07A0">
      <w:pPr>
        <w:spacing w:after="120"/>
        <w:ind w:left="284" w:right="-482" w:hanging="284"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</w:t>
      </w:r>
      <w:r w:rsidRPr="00AB07A0">
        <w:rPr>
          <w:rFonts w:ascii="Arial" w:hAnsi="Arial"/>
        </w:rPr>
        <w:t>Certificate of Name Change of a Company issued by the Australian Securities and Investments Commission</w:t>
      </w:r>
      <w:r w:rsidR="00AB07A0">
        <w:rPr>
          <w:rFonts w:ascii="Arial" w:hAnsi="Arial"/>
        </w:rPr>
        <w:t>—</w:t>
      </w:r>
      <w:r w:rsidR="00AF2549" w:rsidRPr="00AB07A0">
        <w:rPr>
          <w:rFonts w:ascii="Arial" w:hAnsi="Arial"/>
        </w:rPr>
        <w:t>please attach a copy of the certificate</w:t>
      </w:r>
      <w:r w:rsidR="00505EC8" w:rsidRPr="00AB07A0">
        <w:rPr>
          <w:rFonts w:ascii="Arial" w:hAnsi="Arial"/>
        </w:rPr>
        <w:t xml:space="preserve"> </w:t>
      </w:r>
    </w:p>
    <w:p w14:paraId="3FA1E01C" w14:textId="77777777" w:rsidR="00505EC8" w:rsidRPr="00505EC8" w:rsidRDefault="00505EC8" w:rsidP="00F9623B">
      <w:pPr>
        <w:spacing w:after="120"/>
        <w:ind w:right="-482"/>
        <w:rPr>
          <w:rFonts w:ascii="Arial" w:hAnsi="Arial"/>
        </w:rPr>
      </w:pPr>
      <w:r w:rsidRPr="00AB07A0">
        <w:rPr>
          <w:rFonts w:ascii="Arial" w:hAnsi="Arial"/>
        </w:rPr>
        <w:sym w:font="Wingdings" w:char="F06F"/>
      </w:r>
      <w:r w:rsidRPr="00AB07A0">
        <w:rPr>
          <w:rFonts w:ascii="Arial" w:hAnsi="Arial"/>
        </w:rPr>
        <w:t xml:space="preserve"> Other evidence to support name change</w:t>
      </w:r>
    </w:p>
    <w:p w14:paraId="401F6737" w14:textId="77777777" w:rsidR="00F9623B" w:rsidRPr="00F9623B" w:rsidRDefault="00F9623B" w:rsidP="00F9623B">
      <w:pPr>
        <w:spacing w:after="120"/>
        <w:ind w:right="-482"/>
        <w:rPr>
          <w:rFonts w:ascii="Arial" w:hAnsi="Arial"/>
        </w:rPr>
      </w:pPr>
    </w:p>
    <w:p w14:paraId="0FC7890B" w14:textId="77777777" w:rsidR="007411D9" w:rsidRDefault="007411D9" w:rsidP="00505EC8">
      <w:pPr>
        <w:spacing w:after="120"/>
        <w:ind w:right="-482"/>
        <w:rPr>
          <w:rFonts w:ascii="Arial" w:hAnsi="Arial"/>
        </w:rPr>
      </w:pPr>
      <w:r>
        <w:rPr>
          <w:rFonts w:ascii="Arial" w:hAnsi="Arial"/>
          <w:b/>
          <w:bCs/>
        </w:rPr>
        <w:t>ACN Details</w:t>
      </w:r>
      <w:r>
        <w:rPr>
          <w:rFonts w:ascii="Arial" w:hAnsi="Arial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411D9" w14:paraId="3308DA86" w14:textId="77777777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1939" w14:textId="77777777" w:rsidR="007411D9" w:rsidRDefault="009E7BED" w:rsidP="00AB07A0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ACN:</w:t>
            </w:r>
          </w:p>
          <w:p w14:paraId="7A91A2AE" w14:textId="77777777" w:rsidR="007411D9" w:rsidRDefault="007411D9">
            <w:pPr>
              <w:ind w:right="-480"/>
              <w:rPr>
                <w:rFonts w:ascii="Arial" w:hAnsi="Arial"/>
              </w:rPr>
            </w:pPr>
          </w:p>
          <w:p w14:paraId="401ADA88" w14:textId="77777777" w:rsidR="007411D9" w:rsidRDefault="007411D9">
            <w:pPr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If no ACN is held, please provide an ABN:  ………………………………………….</w:t>
            </w:r>
            <w:r w:rsidR="00AB07A0">
              <w:rPr>
                <w:rFonts w:ascii="Arial" w:hAnsi="Arial"/>
              </w:rPr>
              <w:t xml:space="preserve">. </w:t>
            </w:r>
          </w:p>
          <w:p w14:paraId="613E6DD8" w14:textId="77777777" w:rsidR="007411D9" w:rsidRDefault="007411D9">
            <w:pPr>
              <w:ind w:right="-480"/>
              <w:rPr>
                <w:rFonts w:ascii="Arial" w:hAnsi="Arial"/>
              </w:rPr>
            </w:pPr>
          </w:p>
        </w:tc>
      </w:tr>
    </w:tbl>
    <w:p w14:paraId="75B42576" w14:textId="77777777" w:rsidR="007411D9" w:rsidRDefault="007411D9">
      <w:pPr>
        <w:ind w:right="-480"/>
        <w:rPr>
          <w:rFonts w:ascii="Arial" w:hAnsi="Arial"/>
        </w:rPr>
      </w:pPr>
    </w:p>
    <w:p w14:paraId="1B0E1775" w14:textId="77777777" w:rsidR="007411D9" w:rsidRDefault="007411D9" w:rsidP="00505EC8">
      <w:pPr>
        <w:spacing w:after="120" w:line="360" w:lineRule="atLeast"/>
        <w:ind w:right="-482"/>
        <w:rPr>
          <w:rFonts w:ascii="Arial" w:hAnsi="Arial"/>
        </w:rPr>
      </w:pPr>
      <w:r>
        <w:rPr>
          <w:rFonts w:ascii="Arial" w:hAnsi="Arial"/>
          <w:b/>
          <w:bCs/>
        </w:rPr>
        <w:t>Trading Name or other business name</w:t>
      </w:r>
      <w:r>
        <w:rPr>
          <w:rFonts w:ascii="Arial" w:hAnsi="Arial"/>
        </w:rPr>
        <w:t xml:space="preserve"> (if </w:t>
      </w:r>
      <w:r w:rsidR="00CE1ACE">
        <w:rPr>
          <w:rFonts w:ascii="Arial" w:hAnsi="Arial"/>
        </w:rPr>
        <w:t>applicable</w:t>
      </w:r>
      <w:r>
        <w:rPr>
          <w:rFonts w:ascii="Arial" w:hAnsi="Arial"/>
        </w:rPr>
        <w:t xml:space="preserve">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411D9" w14:paraId="3F657395" w14:textId="77777777">
        <w:trPr>
          <w:cantSplit/>
          <w:trHeight w:val="1033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9316" w14:textId="77777777" w:rsidR="007411D9" w:rsidRDefault="007411D9">
            <w:pPr>
              <w:ind w:right="-480"/>
              <w:rPr>
                <w:rFonts w:ascii="Arial" w:hAnsi="Arial"/>
              </w:rPr>
            </w:pPr>
          </w:p>
        </w:tc>
      </w:tr>
    </w:tbl>
    <w:p w14:paraId="320FE4A2" w14:textId="77777777" w:rsidR="00F9623B" w:rsidRDefault="00F9623B">
      <w:pPr>
        <w:ind w:right="-480"/>
        <w:rPr>
          <w:rFonts w:ascii="Arial" w:hAnsi="Arial"/>
        </w:rPr>
      </w:pPr>
    </w:p>
    <w:p w14:paraId="26C2FBF6" w14:textId="77777777" w:rsidR="007411D9" w:rsidRPr="00C61E8A" w:rsidRDefault="00AE6355">
      <w:pPr>
        <w:ind w:right="-480"/>
        <w:rPr>
          <w:rFonts w:ascii="Arial" w:hAnsi="Arial"/>
        </w:rPr>
      </w:pPr>
      <w:r w:rsidRPr="00C61E8A">
        <w:rPr>
          <w:rFonts w:ascii="Arial" w:hAnsi="Arial"/>
        </w:rPr>
        <w:t>PLEASE NOTE: if there is a change to the ACN</w:t>
      </w:r>
      <w:r w:rsidR="00064F1F" w:rsidRPr="00C61E8A">
        <w:rPr>
          <w:rFonts w:ascii="Arial" w:hAnsi="Arial"/>
        </w:rPr>
        <w:t xml:space="preserve"> or legal entity</w:t>
      </w:r>
      <w:r w:rsidRPr="00C61E8A">
        <w:rPr>
          <w:rFonts w:ascii="Arial" w:hAnsi="Arial"/>
        </w:rPr>
        <w:t xml:space="preserve">, you must complete an Application for a Licence to Manufacture Veterinary Chemical Products </w:t>
      </w:r>
      <w:r w:rsidR="00F9623B" w:rsidRPr="00C61E8A">
        <w:rPr>
          <w:rFonts w:ascii="Arial" w:hAnsi="Arial"/>
        </w:rPr>
        <w:br w:type="page"/>
      </w:r>
    </w:p>
    <w:p w14:paraId="2148CF6E" w14:textId="77777777" w:rsidR="007411D9" w:rsidRDefault="007411D9" w:rsidP="00966012">
      <w:pPr>
        <w:pStyle w:val="Heading5"/>
        <w:ind w:left="1843" w:hanging="1843"/>
      </w:pPr>
      <w:r w:rsidRPr="00506D0C">
        <w:rPr>
          <w:sz w:val="32"/>
          <w:szCs w:val="32"/>
        </w:rPr>
        <w:lastRenderedPageBreak/>
        <w:t xml:space="preserve">Section </w:t>
      </w:r>
      <w:r w:rsidR="005B7673" w:rsidRPr="00506D0C">
        <w:rPr>
          <w:sz w:val="32"/>
          <w:szCs w:val="32"/>
        </w:rPr>
        <w:t>B</w:t>
      </w:r>
      <w:r w:rsidR="00966012">
        <w:rPr>
          <w:sz w:val="32"/>
          <w:szCs w:val="32"/>
        </w:rPr>
        <w:t>—</w:t>
      </w:r>
      <w:r w:rsidR="00F9623B">
        <w:t xml:space="preserve">Addition of a </w:t>
      </w:r>
      <w:r w:rsidR="00966012">
        <w:t>p</w:t>
      </w:r>
      <w:r w:rsidR="00F9623B">
        <w:t>roduct type</w:t>
      </w:r>
      <w:r w:rsidR="00966012">
        <w:t>—c</w:t>
      </w:r>
      <w:r w:rsidR="00F9623B">
        <w:t>ategory already covered by licence</w:t>
      </w:r>
    </w:p>
    <w:p w14:paraId="014A783F" w14:textId="77777777" w:rsidR="007411D9" w:rsidRPr="002A3B3E" w:rsidRDefault="00506D0C" w:rsidP="002A3B3E">
      <w:pPr>
        <w:spacing w:before="120" w:after="120"/>
        <w:ind w:left="425" w:right="-57" w:hanging="425"/>
        <w:jc w:val="both"/>
        <w:rPr>
          <w:rFonts w:ascii="Arial" w:hAnsi="Arial"/>
        </w:rPr>
      </w:pPr>
      <w:r w:rsidRPr="002A3B3E">
        <w:rPr>
          <w:rFonts w:ascii="Arial" w:hAnsi="Arial"/>
          <w:bCs/>
        </w:rPr>
        <w:t>1</w:t>
      </w:r>
      <w:r w:rsidR="00505EC8" w:rsidRPr="002A3B3E">
        <w:rPr>
          <w:rFonts w:ascii="Arial" w:hAnsi="Arial"/>
          <w:bCs/>
        </w:rPr>
        <w:t>(a)</w:t>
      </w:r>
      <w:r w:rsidR="00966012" w:rsidRPr="002A3B3E">
        <w:rPr>
          <w:rFonts w:ascii="Arial" w:hAnsi="Arial"/>
          <w:bCs/>
        </w:rPr>
        <w:t xml:space="preserve"> </w:t>
      </w:r>
      <w:r w:rsidR="007411D9" w:rsidRPr="002A3B3E">
        <w:rPr>
          <w:rFonts w:ascii="Arial" w:hAnsi="Arial"/>
        </w:rPr>
        <w:t>Please specify what category/</w:t>
      </w:r>
      <w:proofErr w:type="spellStart"/>
      <w:r w:rsidR="007411D9" w:rsidRPr="002A3B3E">
        <w:rPr>
          <w:rFonts w:ascii="Arial" w:hAnsi="Arial"/>
        </w:rPr>
        <w:t>ies</w:t>
      </w:r>
      <w:proofErr w:type="spellEnd"/>
      <w:r w:rsidR="007411D9" w:rsidRPr="002A3B3E">
        <w:rPr>
          <w:rFonts w:ascii="Arial" w:hAnsi="Arial"/>
        </w:rPr>
        <w:t xml:space="preserve"> and types of veterinary chemical product manufacture that </w:t>
      </w:r>
      <w:r w:rsidR="005B7673" w:rsidRPr="002A3B3E">
        <w:rPr>
          <w:rFonts w:ascii="Arial" w:hAnsi="Arial"/>
        </w:rPr>
        <w:t>you would like added to your licence:</w:t>
      </w:r>
    </w:p>
    <w:tbl>
      <w:tblPr>
        <w:tblW w:w="8188" w:type="dxa"/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2835"/>
        <w:gridCol w:w="992"/>
        <w:gridCol w:w="1134"/>
      </w:tblGrid>
      <w:tr w:rsidR="00067EF6" w:rsidRPr="002A3B3E" w14:paraId="680BEDED" w14:textId="77777777" w:rsidTr="00067EF6">
        <w:trPr>
          <w:tblHeader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0F3AEBA" w14:textId="77777777" w:rsidR="00067EF6" w:rsidRPr="002A3B3E" w:rsidRDefault="00067EF6">
            <w:pPr>
              <w:ind w:right="43"/>
              <w:rPr>
                <w:rFonts w:ascii="Arial" w:hAnsi="Arial"/>
                <w:b/>
                <w:sz w:val="19"/>
                <w:szCs w:val="19"/>
              </w:rPr>
            </w:pPr>
            <w:r w:rsidRPr="002A3B3E">
              <w:rPr>
                <w:rFonts w:ascii="Arial" w:hAnsi="Arial"/>
                <w:b/>
                <w:sz w:val="19"/>
                <w:szCs w:val="19"/>
              </w:rPr>
              <w:t>Category</w:t>
            </w:r>
          </w:p>
          <w:p w14:paraId="3F82E4FF" w14:textId="77777777" w:rsidR="00067EF6" w:rsidRPr="002A3B3E" w:rsidRDefault="00067EF6">
            <w:pPr>
              <w:ind w:right="43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B97DE4C" w14:textId="77777777" w:rsidR="00067EF6" w:rsidRPr="002A3B3E" w:rsidRDefault="00067EF6" w:rsidP="002A3B3E">
            <w:pPr>
              <w:ind w:right="43"/>
              <w:rPr>
                <w:rFonts w:ascii="Arial" w:hAnsi="Arial"/>
                <w:b/>
                <w:sz w:val="19"/>
                <w:szCs w:val="19"/>
              </w:rPr>
            </w:pPr>
            <w:r w:rsidRPr="002A3B3E">
              <w:rPr>
                <w:rFonts w:ascii="Arial" w:hAnsi="Arial"/>
                <w:b/>
                <w:sz w:val="19"/>
                <w:szCs w:val="19"/>
              </w:rPr>
              <w:t xml:space="preserve">Type of </w:t>
            </w:r>
            <w:r w:rsidR="002A3B3E" w:rsidRPr="002A3B3E">
              <w:rPr>
                <w:rFonts w:ascii="Arial" w:hAnsi="Arial"/>
                <w:b/>
                <w:sz w:val="19"/>
                <w:szCs w:val="19"/>
              </w:rPr>
              <w:t>m</w:t>
            </w:r>
            <w:r w:rsidRPr="002A3B3E">
              <w:rPr>
                <w:rFonts w:ascii="Arial" w:hAnsi="Arial"/>
                <w:b/>
                <w:sz w:val="19"/>
                <w:szCs w:val="19"/>
              </w:rPr>
              <w:t>anufacture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2C37C8B3" w14:textId="77777777" w:rsidR="00067EF6" w:rsidRPr="002A3B3E" w:rsidRDefault="00625683">
            <w:pPr>
              <w:ind w:right="43"/>
              <w:rPr>
                <w:rFonts w:ascii="Arial" w:hAnsi="Arial"/>
                <w:b/>
                <w:i/>
                <w:iCs/>
                <w:sz w:val="19"/>
                <w:szCs w:val="19"/>
              </w:rPr>
            </w:pPr>
            <w:r w:rsidRPr="002A3B3E">
              <w:rPr>
                <w:rFonts w:ascii="Arial" w:hAnsi="Arial"/>
                <w:b/>
                <w:sz w:val="19"/>
                <w:szCs w:val="19"/>
              </w:rPr>
              <w:t xml:space="preserve">Dosage </w:t>
            </w:r>
            <w:r w:rsidR="002A3B3E" w:rsidRPr="002A3B3E">
              <w:rPr>
                <w:rFonts w:ascii="Arial" w:hAnsi="Arial"/>
                <w:b/>
                <w:sz w:val="19"/>
                <w:szCs w:val="19"/>
              </w:rPr>
              <w:t>f</w:t>
            </w:r>
            <w:r w:rsidRPr="002A3B3E">
              <w:rPr>
                <w:rFonts w:ascii="Arial" w:hAnsi="Arial"/>
                <w:b/>
                <w:sz w:val="19"/>
                <w:szCs w:val="19"/>
              </w:rPr>
              <w:t>orm</w:t>
            </w:r>
            <w:r w:rsidR="00067EF6" w:rsidRPr="002A3B3E">
              <w:rPr>
                <w:rFonts w:ascii="Arial" w:hAnsi="Arial"/>
                <w:b/>
                <w:sz w:val="19"/>
                <w:szCs w:val="19"/>
              </w:rPr>
              <w:t xml:space="preserve"> </w:t>
            </w:r>
            <w:r w:rsidR="00067EF6" w:rsidRPr="002A3B3E">
              <w:rPr>
                <w:rFonts w:ascii="Arial" w:hAnsi="Arial"/>
                <w:b/>
                <w:i/>
                <w:iCs/>
                <w:sz w:val="19"/>
                <w:szCs w:val="19"/>
              </w:rPr>
              <w:t>(example</w:t>
            </w:r>
            <w:r w:rsidR="002A3B3E" w:rsidRPr="002A3B3E">
              <w:rPr>
                <w:rFonts w:ascii="Arial" w:hAnsi="Arial"/>
                <w:b/>
                <w:i/>
                <w:iCs/>
                <w:sz w:val="19"/>
                <w:szCs w:val="19"/>
              </w:rPr>
              <w:t>—</w:t>
            </w:r>
            <w:r w:rsidR="00067EF6" w:rsidRPr="002A3B3E">
              <w:rPr>
                <w:rFonts w:ascii="Arial" w:hAnsi="Arial"/>
                <w:b/>
                <w:i/>
                <w:iCs/>
                <w:sz w:val="19"/>
                <w:szCs w:val="19"/>
              </w:rPr>
              <w:t xml:space="preserve"> not necessarily complete list)</w:t>
            </w:r>
          </w:p>
          <w:p w14:paraId="731B529E" w14:textId="77777777" w:rsidR="00067EF6" w:rsidRPr="002A3B3E" w:rsidRDefault="00067EF6">
            <w:pPr>
              <w:ind w:right="43"/>
              <w:rPr>
                <w:rFonts w:ascii="Arial" w:hAnsi="Arial"/>
                <w:b/>
                <w:sz w:val="19"/>
                <w:szCs w:val="19"/>
              </w:rPr>
            </w:pPr>
            <w:r w:rsidRPr="002A3B3E">
              <w:rPr>
                <w:rFonts w:ascii="Arial" w:hAnsi="Arial"/>
                <w:b/>
                <w:i/>
                <w:iCs/>
                <w:sz w:val="19"/>
                <w:szCs w:val="19"/>
              </w:rPr>
              <w:t>Please tick box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7A3D5E32" w14:textId="77777777" w:rsidR="00067EF6" w:rsidRPr="002A3B3E" w:rsidRDefault="00067EF6" w:rsidP="00E545DE">
            <w:pPr>
              <w:ind w:right="43"/>
              <w:jc w:val="center"/>
              <w:rPr>
                <w:rFonts w:ascii="Arial" w:hAnsi="Arial"/>
                <w:b/>
                <w:sz w:val="19"/>
                <w:szCs w:val="19"/>
              </w:rPr>
            </w:pPr>
            <w:r w:rsidRPr="002A3B3E">
              <w:rPr>
                <w:rFonts w:ascii="Arial" w:hAnsi="Arial"/>
                <w:b/>
                <w:sz w:val="19"/>
                <w:szCs w:val="19"/>
              </w:rPr>
              <w:t>Product types to be added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F53AC76" w14:textId="77777777" w:rsidR="00067EF6" w:rsidRPr="002A3B3E" w:rsidRDefault="002A3B3E" w:rsidP="00E545DE">
            <w:pPr>
              <w:ind w:right="43"/>
              <w:jc w:val="center"/>
              <w:rPr>
                <w:rFonts w:ascii="Arial" w:hAnsi="Arial"/>
                <w:b/>
                <w:sz w:val="19"/>
                <w:szCs w:val="19"/>
              </w:rPr>
            </w:pPr>
            <w:r w:rsidRPr="002A3B3E">
              <w:rPr>
                <w:rFonts w:ascii="Arial" w:hAnsi="Arial"/>
                <w:b/>
                <w:sz w:val="19"/>
                <w:szCs w:val="19"/>
              </w:rPr>
              <w:t>Product types to be removed</w:t>
            </w:r>
          </w:p>
        </w:tc>
      </w:tr>
      <w:tr w:rsidR="00067EF6" w:rsidRPr="002A3B3E" w14:paraId="44CFD802" w14:textId="77777777" w:rsidTr="00067EF6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8CBE" w14:textId="77777777" w:rsidR="00067EF6" w:rsidRPr="00C61E8A" w:rsidRDefault="00067EF6">
            <w:pPr>
              <w:ind w:right="43"/>
              <w:rPr>
                <w:rFonts w:ascii="Arial" w:hAnsi="Arial"/>
                <w:sz w:val="19"/>
                <w:szCs w:val="19"/>
              </w:rPr>
            </w:pPr>
            <w:r w:rsidRPr="00C61E8A">
              <w:rPr>
                <w:rFonts w:ascii="Arial" w:hAnsi="Arial"/>
                <w:sz w:val="19"/>
                <w:szCs w:val="19"/>
              </w:rPr>
              <w:t>Category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2139" w14:textId="77777777" w:rsidR="00067EF6" w:rsidRPr="002A3B3E" w:rsidRDefault="00067EF6">
            <w:pPr>
              <w:ind w:right="43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t>Sterile and/or immunobiological products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A67D7F" w14:textId="77777777" w:rsidR="00067EF6" w:rsidRPr="002A3B3E" w:rsidRDefault="00067EF6">
            <w:pPr>
              <w:spacing w:after="120"/>
              <w:ind w:right="45"/>
              <w:rPr>
                <w:rFonts w:ascii="Arial" w:hAnsi="Arial"/>
                <w:i/>
                <w:iCs/>
                <w:sz w:val="19"/>
                <w:szCs w:val="19"/>
              </w:rPr>
            </w:pPr>
            <w:proofErr w:type="spellStart"/>
            <w:r w:rsidRPr="002A3B3E">
              <w:rPr>
                <w:rFonts w:ascii="Arial" w:hAnsi="Arial"/>
                <w:sz w:val="19"/>
                <w:szCs w:val="19"/>
              </w:rPr>
              <w:t>Immunobiologicals</w:t>
            </w:r>
            <w:proofErr w:type="spellEnd"/>
            <w:r w:rsidRPr="002A3B3E">
              <w:rPr>
                <w:rFonts w:ascii="Arial" w:hAnsi="Arial"/>
                <w:sz w:val="19"/>
                <w:szCs w:val="19"/>
              </w:rPr>
              <w:t xml:space="preserve"> </w:t>
            </w:r>
            <w:r w:rsidRPr="002A3B3E">
              <w:rPr>
                <w:rFonts w:ascii="Arial" w:hAnsi="Arial"/>
                <w:i/>
                <w:iCs/>
                <w:sz w:val="19"/>
                <w:szCs w:val="19"/>
              </w:rPr>
              <w:t>(please provide details below)</w:t>
            </w:r>
          </w:p>
          <w:p w14:paraId="7229394A" w14:textId="77777777" w:rsidR="00067EF6" w:rsidRPr="002A3B3E" w:rsidRDefault="00067EF6">
            <w:pPr>
              <w:spacing w:after="120"/>
              <w:ind w:right="45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t>Sterile products for injection</w:t>
            </w:r>
          </w:p>
          <w:p w14:paraId="3287C904" w14:textId="77777777" w:rsidR="00067EF6" w:rsidRPr="002A3B3E" w:rsidRDefault="00067EF6">
            <w:pPr>
              <w:spacing w:after="120"/>
              <w:ind w:right="45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t>Sterile products for topical use</w:t>
            </w:r>
          </w:p>
          <w:p w14:paraId="1E375F1E" w14:textId="77777777" w:rsidR="00067EF6" w:rsidRPr="002A3B3E" w:rsidRDefault="00067EF6">
            <w:pPr>
              <w:spacing w:after="120"/>
              <w:ind w:right="45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t xml:space="preserve">Subcutaneous implants </w:t>
            </w:r>
            <w:r w:rsidRPr="002A3B3E">
              <w:rPr>
                <w:rFonts w:ascii="Arial" w:hAnsi="Arial"/>
                <w:i/>
                <w:iCs/>
                <w:sz w:val="19"/>
                <w:szCs w:val="19"/>
              </w:rPr>
              <w:t>(please provide details below)</w:t>
            </w:r>
          </w:p>
          <w:p w14:paraId="4D48D25F" w14:textId="77777777" w:rsidR="00067EF6" w:rsidRPr="002A3B3E" w:rsidRDefault="00067EF6" w:rsidP="00D04A52">
            <w:pPr>
              <w:spacing w:after="120"/>
              <w:ind w:right="45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t xml:space="preserve">Other </w:t>
            </w:r>
            <w:r w:rsidR="00CA02C1" w:rsidRPr="002A3B3E">
              <w:rPr>
                <w:rFonts w:ascii="Arial" w:hAnsi="Arial"/>
                <w:sz w:val="19"/>
                <w:szCs w:val="19"/>
              </w:rPr>
              <w:t xml:space="preserve"> (specify in 2b)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637F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18E4E8F0" w14:textId="77777777" w:rsidR="00067EF6" w:rsidRPr="002A3B3E" w:rsidRDefault="00067EF6">
            <w:pPr>
              <w:spacing w:before="240" w:after="120"/>
              <w:ind w:left="-108" w:right="45" w:firstLine="108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20C904F3" w14:textId="77777777" w:rsidR="00067EF6" w:rsidRPr="002A3B3E" w:rsidRDefault="00067EF6">
            <w:pPr>
              <w:spacing w:after="36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5ACF95DF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68B583AC" w14:textId="77777777" w:rsidR="00067EF6" w:rsidRPr="002A3B3E" w:rsidRDefault="00067EF6">
            <w:pPr>
              <w:spacing w:before="120" w:after="12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3A66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29921786" w14:textId="77777777" w:rsidR="00067EF6" w:rsidRPr="002A3B3E" w:rsidRDefault="00067EF6" w:rsidP="001544B4">
            <w:pPr>
              <w:spacing w:before="240" w:after="12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649D398F" w14:textId="77777777" w:rsidR="00067EF6" w:rsidRPr="002A3B3E" w:rsidRDefault="00067EF6" w:rsidP="001544B4">
            <w:pPr>
              <w:spacing w:after="36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7EB60088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  <w:p w14:paraId="273F5C97" w14:textId="77777777" w:rsidR="00067EF6" w:rsidRPr="002A3B3E" w:rsidRDefault="00067EF6" w:rsidP="001544B4">
            <w:pPr>
              <w:spacing w:before="120" w:after="120"/>
              <w:ind w:right="45"/>
              <w:jc w:val="center"/>
              <w:rPr>
                <w:rFonts w:ascii="Arial" w:hAnsi="Arial"/>
                <w:sz w:val="19"/>
                <w:szCs w:val="19"/>
              </w:rPr>
            </w:pPr>
            <w:r w:rsidRPr="002A3B3E">
              <w:rPr>
                <w:rFonts w:ascii="Arial" w:hAnsi="Arial"/>
                <w:sz w:val="19"/>
                <w:szCs w:val="19"/>
              </w:rPr>
              <w:sym w:font="Wingdings" w:char="F071"/>
            </w:r>
          </w:p>
        </w:tc>
      </w:tr>
      <w:tr w:rsidR="00067EF6" w:rsidRPr="002A3B3E" w14:paraId="66D40791" w14:textId="77777777" w:rsidTr="00067EF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A5AE" w14:textId="77777777" w:rsidR="00067EF6" w:rsidRPr="00C61E8A" w:rsidRDefault="00067EF6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r w:rsidRPr="00C61E8A">
              <w:rPr>
                <w:rFonts w:ascii="Arial" w:hAnsi="Arial" w:cs="Arial"/>
                <w:sz w:val="19"/>
                <w:szCs w:val="19"/>
              </w:rPr>
              <w:t>Category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0611" w14:textId="77777777" w:rsidR="00067EF6" w:rsidRPr="002A3B3E" w:rsidRDefault="00067EF6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Non sterile veterinary preparations except Categories 3 and 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0656A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Tablets</w:t>
            </w:r>
          </w:p>
          <w:p w14:paraId="3FFF3F91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Capsules</w:t>
            </w:r>
            <w:r w:rsidR="002A3B3E" w:rsidRPr="002A3B3E">
              <w:rPr>
                <w:rFonts w:ascii="Arial" w:hAnsi="Arial" w:cs="Arial"/>
                <w:sz w:val="19"/>
                <w:szCs w:val="19"/>
              </w:rPr>
              <w:t>—</w:t>
            </w:r>
            <w:r w:rsidRPr="002A3B3E">
              <w:rPr>
                <w:rFonts w:ascii="Arial" w:hAnsi="Arial" w:cs="Arial"/>
                <w:sz w:val="19"/>
                <w:szCs w:val="19"/>
              </w:rPr>
              <w:t>hard shell</w:t>
            </w:r>
          </w:p>
          <w:p w14:paraId="3E367006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Capsules</w:t>
            </w:r>
            <w:r w:rsidR="002A3B3E" w:rsidRPr="002A3B3E">
              <w:rPr>
                <w:rFonts w:ascii="Arial" w:hAnsi="Arial" w:cs="Arial"/>
                <w:sz w:val="19"/>
                <w:szCs w:val="19"/>
              </w:rPr>
              <w:t>—</w:t>
            </w:r>
            <w:r w:rsidRPr="002A3B3E">
              <w:rPr>
                <w:rFonts w:ascii="Arial" w:hAnsi="Arial" w:cs="Arial"/>
                <w:sz w:val="19"/>
                <w:szCs w:val="19"/>
              </w:rPr>
              <w:t>soft gel</w:t>
            </w:r>
          </w:p>
          <w:p w14:paraId="4974618F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Pellets</w:t>
            </w:r>
          </w:p>
          <w:p w14:paraId="10CF7A74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Bolus</w:t>
            </w:r>
          </w:p>
          <w:p w14:paraId="02995CE8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Creams/Lotions</w:t>
            </w:r>
          </w:p>
          <w:p w14:paraId="508DDC90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Ointment</w:t>
            </w:r>
          </w:p>
          <w:p w14:paraId="6D536790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Gels</w:t>
            </w:r>
          </w:p>
          <w:p w14:paraId="33B8FBB2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Pastes</w:t>
            </w:r>
          </w:p>
          <w:p w14:paraId="5A9CA338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Powders</w:t>
            </w:r>
          </w:p>
          <w:p w14:paraId="462E8717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Granules</w:t>
            </w:r>
          </w:p>
          <w:p w14:paraId="02015ED7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Sprays</w:t>
            </w:r>
          </w:p>
          <w:p w14:paraId="09A01DA6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Aerosols</w:t>
            </w:r>
          </w:p>
          <w:p w14:paraId="5E9E1DFB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Liquids – oral</w:t>
            </w:r>
          </w:p>
          <w:p w14:paraId="72F10B40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Liquids - topical</w:t>
            </w:r>
          </w:p>
          <w:p w14:paraId="24498871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Suspensions</w:t>
            </w:r>
          </w:p>
          <w:p w14:paraId="340429FF" w14:textId="77777777" w:rsidR="00067EF6" w:rsidRPr="002A3B3E" w:rsidRDefault="00067EF6" w:rsidP="00D04A52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Other (</w:t>
            </w:r>
            <w:r w:rsidR="00CA02C1" w:rsidRPr="002A3B3E">
              <w:rPr>
                <w:rFonts w:ascii="Arial" w:hAnsi="Arial" w:cs="Arial"/>
                <w:sz w:val="19"/>
                <w:szCs w:val="19"/>
              </w:rPr>
              <w:t>specify in 2b)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F866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120535F4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6CF37D65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541E8EE4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35C9CC4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2F6E02D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5402D113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B1B9EA0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DA106A3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658882FD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411613B4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6FEBA88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7546BA96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570FBC3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4A7737A3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5A9E5336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6EB2725" w14:textId="77777777" w:rsidR="00067EF6" w:rsidRPr="002A3B3E" w:rsidRDefault="00067EF6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78D5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4BAD344F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4EBC85A0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15F3D8B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2DC8BEFC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95399F3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6745AEEE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7754CE61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B7E4AFD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70F872F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79C1BD2F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1883AD3C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E99A5B3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77681C5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585D2FD1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A00492F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480444E6" w14:textId="77777777" w:rsidR="00067EF6" w:rsidRPr="002A3B3E" w:rsidRDefault="00067EF6" w:rsidP="001544B4">
            <w:pPr>
              <w:spacing w:line="360" w:lineRule="auto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</w:tc>
      </w:tr>
      <w:tr w:rsidR="00067EF6" w:rsidRPr="002A3B3E" w14:paraId="04AF7B58" w14:textId="77777777" w:rsidTr="00067EF6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219C" w14:textId="77777777" w:rsidR="00067EF6" w:rsidRPr="00C61E8A" w:rsidRDefault="00067EF6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r w:rsidRPr="00C61E8A">
              <w:rPr>
                <w:rFonts w:ascii="Arial" w:hAnsi="Arial" w:cs="Arial"/>
                <w:sz w:val="19"/>
                <w:szCs w:val="19"/>
              </w:rPr>
              <w:t>Category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902" w14:textId="77777777" w:rsidR="00067EF6" w:rsidRPr="002A3B3E" w:rsidRDefault="00067EF6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A3B3E">
              <w:rPr>
                <w:rFonts w:ascii="Arial" w:hAnsi="Arial" w:cs="Arial"/>
                <w:sz w:val="19"/>
                <w:szCs w:val="19"/>
              </w:rPr>
              <w:t>Ectoparasiticides</w:t>
            </w:r>
            <w:proofErr w:type="spellEnd"/>
          </w:p>
          <w:p w14:paraId="0A6C549B" w14:textId="77777777" w:rsidR="00067EF6" w:rsidRPr="002A3B3E" w:rsidRDefault="00067EF6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 xml:space="preserve">(for </w:t>
            </w:r>
            <w:r w:rsidRPr="002A3B3E">
              <w:rPr>
                <w:rFonts w:ascii="Arial" w:hAnsi="Arial" w:cs="Arial"/>
                <w:sz w:val="19"/>
                <w:szCs w:val="19"/>
                <w:u w:val="single"/>
              </w:rPr>
              <w:t>external</w:t>
            </w:r>
            <w:r w:rsidRPr="002A3B3E">
              <w:rPr>
                <w:rFonts w:ascii="Arial" w:hAnsi="Arial" w:cs="Arial"/>
                <w:sz w:val="19"/>
                <w:szCs w:val="19"/>
              </w:rPr>
              <w:t xml:space="preserve"> application)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F67E98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Liquids</w:t>
            </w:r>
          </w:p>
          <w:p w14:paraId="23638794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Pastes</w:t>
            </w:r>
          </w:p>
          <w:p w14:paraId="3C550412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Sprays</w:t>
            </w:r>
          </w:p>
          <w:p w14:paraId="2489EF12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Aerosols</w:t>
            </w:r>
          </w:p>
          <w:p w14:paraId="5AA558C8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Powders</w:t>
            </w:r>
          </w:p>
          <w:p w14:paraId="144BE94B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Collars</w:t>
            </w:r>
          </w:p>
          <w:p w14:paraId="3F41A6A8" w14:textId="77777777" w:rsidR="00067EF6" w:rsidRPr="002A3B3E" w:rsidRDefault="00067EF6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Ear tags</w:t>
            </w:r>
          </w:p>
          <w:p w14:paraId="54A34EA6" w14:textId="77777777" w:rsidR="00067EF6" w:rsidRPr="002A3B3E" w:rsidRDefault="00067EF6" w:rsidP="00F86A32">
            <w:pPr>
              <w:spacing w:after="12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Other (</w:t>
            </w:r>
            <w:r w:rsidR="00CA02C1" w:rsidRPr="002A3B3E">
              <w:rPr>
                <w:rFonts w:ascii="Arial" w:hAnsi="Arial" w:cs="Arial"/>
                <w:sz w:val="19"/>
                <w:szCs w:val="19"/>
              </w:rPr>
              <w:t>specify in 2b</w:t>
            </w:r>
            <w:r w:rsidRPr="002A3B3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2B6C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4C477E0A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6DBB1B20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E0C7E21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04F9A39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8DC3535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2F1E416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14C7D9D5" w14:textId="77777777" w:rsidR="00067EF6" w:rsidRPr="002A3B3E" w:rsidRDefault="00067EF6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D4A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5BF9A08E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1291507D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6BC98A46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2DCA887B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4DE2A3A2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0AAC6C99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13CEEEE5" w14:textId="77777777" w:rsidR="00067EF6" w:rsidRPr="002A3B3E" w:rsidRDefault="00067EF6" w:rsidP="001544B4">
            <w:pPr>
              <w:spacing w:after="12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</w:tc>
      </w:tr>
      <w:tr w:rsidR="00067EF6" w:rsidRPr="002A3B3E" w14:paraId="7EBFA719" w14:textId="77777777" w:rsidTr="00067EF6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2A1" w14:textId="77777777" w:rsidR="00067EF6" w:rsidRPr="00C61E8A" w:rsidRDefault="00067EF6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r w:rsidRPr="00C61E8A">
              <w:rPr>
                <w:rFonts w:ascii="Arial" w:hAnsi="Arial" w:cs="Arial"/>
                <w:sz w:val="19"/>
                <w:szCs w:val="19"/>
              </w:rPr>
              <w:lastRenderedPageBreak/>
              <w:t>Category 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D527" w14:textId="77777777" w:rsidR="00067EF6" w:rsidRPr="002A3B3E" w:rsidRDefault="00067EF6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Premixes /</w:t>
            </w:r>
          </w:p>
          <w:p w14:paraId="42100AC4" w14:textId="77777777" w:rsidR="00067EF6" w:rsidRPr="002A3B3E" w:rsidRDefault="002A3B3E" w:rsidP="002A3B3E">
            <w:pPr>
              <w:ind w:right="4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="00067EF6" w:rsidRPr="002A3B3E">
              <w:rPr>
                <w:rFonts w:ascii="Arial" w:hAnsi="Arial" w:cs="Arial"/>
                <w:sz w:val="19"/>
                <w:szCs w:val="19"/>
              </w:rPr>
              <w:t>upplements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9D39F" w14:textId="77777777" w:rsidR="00067EF6" w:rsidRPr="002A3B3E" w:rsidRDefault="00067EF6" w:rsidP="00B6738C">
            <w:pPr>
              <w:spacing w:before="4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Premix</w:t>
            </w:r>
            <w:r w:rsidR="00B6738C">
              <w:rPr>
                <w:rFonts w:ascii="Arial" w:hAnsi="Arial" w:cs="Arial"/>
                <w:sz w:val="19"/>
                <w:szCs w:val="19"/>
              </w:rPr>
              <w:t>—</w:t>
            </w:r>
            <w:r w:rsidRPr="002A3B3E">
              <w:rPr>
                <w:rFonts w:ascii="Arial" w:hAnsi="Arial" w:cs="Arial"/>
                <w:sz w:val="19"/>
                <w:szCs w:val="19"/>
              </w:rPr>
              <w:t>liquid</w:t>
            </w:r>
          </w:p>
          <w:p w14:paraId="68B87378" w14:textId="77777777" w:rsidR="00067EF6" w:rsidRPr="002A3B3E" w:rsidRDefault="00067EF6" w:rsidP="00B6738C">
            <w:pPr>
              <w:spacing w:before="4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Premix</w:t>
            </w:r>
            <w:r w:rsidR="00B6738C">
              <w:rPr>
                <w:rFonts w:ascii="Arial" w:hAnsi="Arial" w:cs="Arial"/>
                <w:sz w:val="19"/>
                <w:szCs w:val="19"/>
              </w:rPr>
              <w:t>—</w:t>
            </w:r>
            <w:r w:rsidRPr="002A3B3E">
              <w:rPr>
                <w:rFonts w:ascii="Arial" w:hAnsi="Arial" w:cs="Arial"/>
                <w:sz w:val="19"/>
                <w:szCs w:val="19"/>
              </w:rPr>
              <w:t>powder</w:t>
            </w:r>
          </w:p>
          <w:p w14:paraId="0732B46A" w14:textId="77777777" w:rsidR="00067EF6" w:rsidRPr="002A3B3E" w:rsidRDefault="00067EF6" w:rsidP="00B6738C">
            <w:pPr>
              <w:spacing w:before="4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Supplements</w:t>
            </w:r>
            <w:r w:rsidR="00B6738C">
              <w:rPr>
                <w:rFonts w:ascii="Arial" w:hAnsi="Arial" w:cs="Arial"/>
                <w:sz w:val="19"/>
                <w:szCs w:val="19"/>
              </w:rPr>
              <w:t>—</w:t>
            </w:r>
            <w:r w:rsidRPr="002A3B3E">
              <w:rPr>
                <w:rFonts w:ascii="Arial" w:hAnsi="Arial" w:cs="Arial"/>
                <w:sz w:val="19"/>
                <w:szCs w:val="19"/>
              </w:rPr>
              <w:t>liquid</w:t>
            </w:r>
          </w:p>
          <w:p w14:paraId="3F3FF69D" w14:textId="77777777" w:rsidR="00067EF6" w:rsidRPr="002A3B3E" w:rsidRDefault="00067EF6" w:rsidP="00B6738C">
            <w:pPr>
              <w:spacing w:before="4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Supplements</w:t>
            </w:r>
            <w:r w:rsidR="00B6738C">
              <w:rPr>
                <w:rFonts w:ascii="Arial" w:hAnsi="Arial" w:cs="Arial"/>
                <w:sz w:val="19"/>
                <w:szCs w:val="19"/>
              </w:rPr>
              <w:t>—</w:t>
            </w:r>
            <w:r w:rsidRPr="002A3B3E">
              <w:rPr>
                <w:rFonts w:ascii="Arial" w:hAnsi="Arial" w:cs="Arial"/>
                <w:sz w:val="19"/>
                <w:szCs w:val="19"/>
              </w:rPr>
              <w:t>powder</w:t>
            </w:r>
          </w:p>
          <w:p w14:paraId="13E4B00B" w14:textId="77777777" w:rsidR="00067EF6" w:rsidRPr="002A3B3E" w:rsidRDefault="00067EF6" w:rsidP="00B6738C">
            <w:pPr>
              <w:spacing w:before="4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 xml:space="preserve">Therapeutic </w:t>
            </w:r>
            <w:r w:rsidR="00B6738C">
              <w:rPr>
                <w:rFonts w:ascii="Arial" w:hAnsi="Arial" w:cs="Arial"/>
                <w:sz w:val="19"/>
                <w:szCs w:val="19"/>
              </w:rPr>
              <w:t>p</w:t>
            </w:r>
            <w:r w:rsidRPr="002A3B3E">
              <w:rPr>
                <w:rFonts w:ascii="Arial" w:hAnsi="Arial" w:cs="Arial"/>
                <w:sz w:val="19"/>
                <w:szCs w:val="19"/>
              </w:rPr>
              <w:t xml:space="preserve">et </w:t>
            </w:r>
            <w:r w:rsidR="00B6738C">
              <w:rPr>
                <w:rFonts w:ascii="Arial" w:hAnsi="Arial" w:cs="Arial"/>
                <w:sz w:val="19"/>
                <w:szCs w:val="19"/>
              </w:rPr>
              <w:t>f</w:t>
            </w:r>
            <w:r w:rsidRPr="002A3B3E">
              <w:rPr>
                <w:rFonts w:ascii="Arial" w:hAnsi="Arial" w:cs="Arial"/>
                <w:sz w:val="19"/>
                <w:szCs w:val="19"/>
              </w:rPr>
              <w:t>oods</w:t>
            </w:r>
          </w:p>
          <w:p w14:paraId="474242A7" w14:textId="77777777" w:rsidR="00067EF6" w:rsidRPr="002A3B3E" w:rsidRDefault="00067EF6" w:rsidP="00B6738C">
            <w:pPr>
              <w:spacing w:before="4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Probiotics</w:t>
            </w:r>
          </w:p>
          <w:p w14:paraId="5403E466" w14:textId="77777777" w:rsidR="00067EF6" w:rsidRPr="002A3B3E" w:rsidRDefault="00067EF6" w:rsidP="00B6738C">
            <w:pPr>
              <w:spacing w:before="40"/>
              <w:ind w:right="45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t>Other (</w:t>
            </w:r>
            <w:r w:rsidR="00CA02C1" w:rsidRPr="002A3B3E">
              <w:rPr>
                <w:rFonts w:ascii="Arial" w:hAnsi="Arial" w:cs="Arial"/>
                <w:sz w:val="19"/>
                <w:szCs w:val="19"/>
              </w:rPr>
              <w:t>specify in 2b</w:t>
            </w:r>
            <w:r w:rsidRPr="002A3B3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EDD4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1279B084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61756AE7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70930D89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547B3701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15FA137B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5CA21A9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3147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8C14550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698CE3B4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5D0861D5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259E025F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39CDAFC2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  <w:p w14:paraId="22DC76A0" w14:textId="77777777" w:rsidR="00067EF6" w:rsidRPr="002A3B3E" w:rsidRDefault="00067EF6" w:rsidP="00B6738C">
            <w:pPr>
              <w:spacing w:before="40"/>
              <w:ind w:right="4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A3B3E">
              <w:rPr>
                <w:rFonts w:ascii="Arial" w:hAnsi="Arial" w:cs="Arial"/>
                <w:sz w:val="19"/>
                <w:szCs w:val="19"/>
              </w:rPr>
              <w:sym w:font="Wingdings" w:char="F071"/>
            </w:r>
          </w:p>
        </w:tc>
      </w:tr>
    </w:tbl>
    <w:p w14:paraId="197A5528" w14:textId="77777777" w:rsidR="007411D9" w:rsidRPr="002A3B3E" w:rsidRDefault="00505EC8" w:rsidP="00B6738C">
      <w:pPr>
        <w:spacing w:before="60" w:after="60"/>
        <w:ind w:left="567" w:right="45" w:hanging="567"/>
        <w:jc w:val="both"/>
        <w:rPr>
          <w:rFonts w:ascii="Arial" w:hAnsi="Arial"/>
        </w:rPr>
      </w:pPr>
      <w:r w:rsidRPr="002A3B3E">
        <w:rPr>
          <w:rFonts w:ascii="Arial" w:hAnsi="Arial"/>
        </w:rPr>
        <w:t>2</w:t>
      </w:r>
      <w:r w:rsidR="007411D9" w:rsidRPr="002A3B3E">
        <w:rPr>
          <w:rFonts w:ascii="Arial" w:hAnsi="Arial"/>
        </w:rPr>
        <w:t>(b)</w:t>
      </w:r>
      <w:r w:rsidR="002A3B3E" w:rsidRPr="002A3B3E">
        <w:rPr>
          <w:rFonts w:ascii="Arial" w:hAnsi="Arial"/>
        </w:rPr>
        <w:tab/>
      </w:r>
      <w:r w:rsidR="007411D9" w:rsidRPr="002A3B3E">
        <w:rPr>
          <w:rFonts w:ascii="Arial" w:hAnsi="Arial"/>
        </w:rPr>
        <w:t xml:space="preserve">Complete this section if you ticked </w:t>
      </w:r>
      <w:r w:rsidR="002A3B3E" w:rsidRPr="002A3B3E">
        <w:rPr>
          <w:rFonts w:ascii="Arial" w:hAnsi="Arial"/>
        </w:rPr>
        <w:t>‘</w:t>
      </w:r>
      <w:r w:rsidR="007411D9" w:rsidRPr="002A3B3E">
        <w:rPr>
          <w:rFonts w:ascii="Arial" w:hAnsi="Arial"/>
        </w:rPr>
        <w:t>other</w:t>
      </w:r>
      <w:r w:rsidR="002A3B3E" w:rsidRPr="002A3B3E">
        <w:rPr>
          <w:rFonts w:ascii="Arial" w:hAnsi="Arial"/>
        </w:rPr>
        <w:t>’</w:t>
      </w:r>
      <w:r w:rsidR="007411D9" w:rsidRPr="002A3B3E">
        <w:rPr>
          <w:rFonts w:ascii="Arial" w:hAnsi="Arial"/>
        </w:rPr>
        <w:t xml:space="preserve"> in any of the categories in Question </w:t>
      </w:r>
      <w:r w:rsidRPr="002A3B3E">
        <w:rPr>
          <w:rFonts w:ascii="Arial" w:hAnsi="Arial"/>
          <w:bCs/>
        </w:rPr>
        <w:t>2</w:t>
      </w:r>
      <w:r w:rsidR="007411D9" w:rsidRPr="002A3B3E">
        <w:rPr>
          <w:rFonts w:ascii="Arial" w:hAnsi="Arial"/>
          <w:bCs/>
        </w:rPr>
        <w:t>(a).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411D9" w14:paraId="77531FE4" w14:textId="77777777">
        <w:trPr>
          <w:cantSplit/>
          <w:trHeight w:val="1289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A8BD" w14:textId="77777777" w:rsidR="007411D9" w:rsidRDefault="007411D9">
            <w:pPr>
              <w:ind w:right="795"/>
              <w:jc w:val="both"/>
              <w:rPr>
                <w:rFonts w:ascii="Arial" w:hAnsi="Arial"/>
              </w:rPr>
            </w:pPr>
          </w:p>
        </w:tc>
      </w:tr>
    </w:tbl>
    <w:p w14:paraId="4AFB67BC" w14:textId="77777777" w:rsidR="007411D9" w:rsidRPr="002A3B3E" w:rsidRDefault="00505EC8" w:rsidP="00B6738C">
      <w:pPr>
        <w:spacing w:before="60" w:after="60"/>
        <w:ind w:left="720" w:right="-57" w:hanging="720"/>
        <w:jc w:val="both"/>
        <w:rPr>
          <w:rFonts w:ascii="Arial" w:hAnsi="Arial"/>
        </w:rPr>
      </w:pPr>
      <w:r w:rsidRPr="002A3B3E">
        <w:rPr>
          <w:rFonts w:ascii="Arial" w:hAnsi="Arial"/>
        </w:rPr>
        <w:t>3</w:t>
      </w:r>
      <w:r w:rsidR="007411D9" w:rsidRPr="002A3B3E">
        <w:rPr>
          <w:rFonts w:ascii="Arial" w:hAnsi="Arial"/>
        </w:rPr>
        <w:t>(a)</w:t>
      </w:r>
      <w:r w:rsidR="002A3B3E" w:rsidRPr="002A3B3E">
        <w:rPr>
          <w:rFonts w:ascii="Arial" w:hAnsi="Arial"/>
        </w:rPr>
        <w:tab/>
      </w:r>
      <w:r w:rsidR="005B7673" w:rsidRPr="002A3B3E">
        <w:rPr>
          <w:rFonts w:ascii="Arial" w:hAnsi="Arial"/>
        </w:rPr>
        <w:t xml:space="preserve">Select the steps of manufacture to be </w:t>
      </w:r>
      <w:r w:rsidR="00067EF6" w:rsidRPr="002A3B3E">
        <w:rPr>
          <w:rFonts w:ascii="Arial" w:hAnsi="Arial"/>
        </w:rPr>
        <w:t>added or removed for the change in product type</w:t>
      </w:r>
      <w:r w:rsidR="005B7673" w:rsidRPr="002A3B3E">
        <w:rPr>
          <w:rFonts w:ascii="Arial" w:hAnsi="Arial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630"/>
        <w:gridCol w:w="1630"/>
      </w:tblGrid>
      <w:tr w:rsidR="007411D9" w14:paraId="24E0BA9E" w14:textId="77777777">
        <w:trPr>
          <w:cantSplit/>
          <w:tblHeader/>
        </w:trPr>
        <w:tc>
          <w:tcPr>
            <w:tcW w:w="5920" w:type="dxa"/>
            <w:tcBorders>
              <w:bottom w:val="single" w:sz="6" w:space="0" w:color="auto"/>
              <w:right w:val="single" w:sz="6" w:space="0" w:color="auto"/>
            </w:tcBorders>
          </w:tcPr>
          <w:p w14:paraId="29C78585" w14:textId="77777777" w:rsidR="007411D9" w:rsidRDefault="007411D9" w:rsidP="00B6738C">
            <w:pPr>
              <w:tabs>
                <w:tab w:val="left" w:pos="851"/>
              </w:tabs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6659FA35" w14:textId="77777777" w:rsidR="007411D9" w:rsidRDefault="007411D9" w:rsidP="00B6738C">
            <w:pPr>
              <w:spacing w:before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Tick for </w:t>
            </w:r>
            <w:r w:rsidR="002A3B3E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 xml:space="preserve">ppropriate </w:t>
            </w:r>
            <w:r w:rsidR="002A3B3E">
              <w:rPr>
                <w:rFonts w:ascii="Arial" w:hAnsi="Arial"/>
                <w:b/>
              </w:rPr>
              <w:t>s</w:t>
            </w:r>
            <w:r w:rsidR="00067EF6">
              <w:rPr>
                <w:rFonts w:ascii="Arial" w:hAnsi="Arial"/>
                <w:b/>
              </w:rPr>
              <w:t>tep</w:t>
            </w:r>
          </w:p>
        </w:tc>
      </w:tr>
      <w:tr w:rsidR="00E545DE" w14:paraId="3D74AEAD" w14:textId="77777777" w:rsidTr="00777373">
        <w:trPr>
          <w:cantSplit/>
          <w:tblHeader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5C64006F" w14:textId="77777777" w:rsidR="00E545DE" w:rsidRDefault="00E545DE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Step of </w:t>
            </w:r>
            <w:r w:rsidR="002A3B3E">
              <w:rPr>
                <w:rFonts w:ascii="Arial" w:hAnsi="Arial"/>
                <w:b/>
              </w:rPr>
              <w:t>m</w:t>
            </w:r>
            <w:r>
              <w:rPr>
                <w:rFonts w:ascii="Arial" w:hAnsi="Arial"/>
                <w:b/>
              </w:rPr>
              <w:t>anufacture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037195A5" w14:textId="77777777" w:rsidR="00E545DE" w:rsidRDefault="00067EF6" w:rsidP="00B6738C">
            <w:pPr>
              <w:spacing w:before="40"/>
              <w:ind w:right="-4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 step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37867CF6" w14:textId="77777777" w:rsidR="00E545DE" w:rsidRDefault="00067EF6" w:rsidP="00B6738C">
            <w:pPr>
              <w:spacing w:before="40"/>
              <w:ind w:righ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Remove step</w:t>
            </w:r>
          </w:p>
        </w:tc>
      </w:tr>
      <w:tr w:rsidR="00E545DE" w14:paraId="282B7D04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FD5D" w14:textId="77777777" w:rsidR="00E545DE" w:rsidRDefault="00E545DE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Quality assurance (QA) of raw materials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9C71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9C14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5B6EFAE3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BC73" w14:textId="77777777" w:rsidR="00E545DE" w:rsidRDefault="00E545DE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Serum collection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51E1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173B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506D0C" w14:paraId="2DEA503E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C91B" w14:textId="77777777" w:rsidR="00506D0C" w:rsidRDefault="00506D0C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Blood Collection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E734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79ED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506D0C" w14:paraId="4B624B5A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1785" w14:textId="77777777" w:rsidR="00506D0C" w:rsidRDefault="00506D0C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Plasma Collection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F73F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12FC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000F6CD9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94A3" w14:textId="77777777" w:rsidR="00E545DE" w:rsidRDefault="00E545DE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Colostrum collection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FBFF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23C1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51BB85C5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6A1E" w14:textId="77777777" w:rsidR="00E545DE" w:rsidRDefault="00E545DE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 and immunisation of donor animals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DDF6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E90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19855222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BDE5" w14:textId="77777777" w:rsidR="00E545DE" w:rsidRDefault="00E545DE" w:rsidP="00B6738C">
            <w:pPr>
              <w:tabs>
                <w:tab w:val="left" w:pos="851"/>
              </w:tabs>
              <w:spacing w:before="40"/>
              <w:ind w:left="851" w:right="-480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Bacterial fermentation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C02D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4AD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27075419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9A06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Fungal fermentation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B072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DE34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65C2B77D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0970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Virus cultivation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FD0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F29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26138080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236D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Chemical synthesis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17D0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734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3BECB4C9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8531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Formulation including blending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88B7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74C7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17BA39D9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54BC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Dry milling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53A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706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1D478BA8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FB2B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Wet milling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8972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B8AD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730FFCA8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7875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Granulation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04D6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418A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14FE1077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BBB5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Filling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E033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EF5F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38BD0DBD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6FDB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Aseptic filling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2176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A446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615C22C4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CC40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Packaging (primary or primary and secondary)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7CC1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93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7046DDD1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A8D9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Labelling (primary or primary and secondary)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5909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7DB1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5D8106B6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980E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u w:val="single"/>
              </w:rPr>
              <w:t>OR: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  <w:t xml:space="preserve">Secondary packaging </w:t>
            </w:r>
            <w:r w:rsidR="00506D0C">
              <w:rPr>
                <w:rFonts w:ascii="Arial" w:hAnsi="Arial"/>
              </w:rPr>
              <w:t xml:space="preserve">only </w:t>
            </w:r>
            <w:r>
              <w:rPr>
                <w:rFonts w:ascii="Arial" w:hAnsi="Arial"/>
              </w:rPr>
              <w:t>(no primary)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1C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8102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481AE493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5DEB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Secondary labelling </w:t>
            </w:r>
            <w:r w:rsidR="00506D0C">
              <w:rPr>
                <w:rFonts w:ascii="Arial" w:hAnsi="Arial"/>
              </w:rPr>
              <w:t xml:space="preserve">only </w:t>
            </w:r>
            <w:r>
              <w:rPr>
                <w:rFonts w:ascii="Arial" w:hAnsi="Arial"/>
              </w:rPr>
              <w:t>(no primary)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C622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BDF3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62D70E1F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B850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Repackaging (primary)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B7E5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9613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371DBF36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B671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Relabelling (primary)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E91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E1B6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6D4E4839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4806" w14:textId="77777777" w:rsidR="00E545DE" w:rsidRDefault="00506D0C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Strip</w:t>
            </w:r>
            <w:r w:rsidR="00E545DE">
              <w:rPr>
                <w:rFonts w:ascii="Arial" w:hAnsi="Arial"/>
              </w:rPr>
              <w:t xml:space="preserve"> packaging (primary)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B3A5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93E3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506D0C" w14:paraId="6CA75E9A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ADF6" w14:textId="77777777" w:rsidR="00506D0C" w:rsidRDefault="00506D0C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Blister packaging (primary)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AEEC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9DFA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506D0C" w14:paraId="4121E6E5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3187" w14:textId="77777777" w:rsidR="00506D0C" w:rsidRDefault="00506D0C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Sachet packaging (primary)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0459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B15B" w14:textId="77777777" w:rsidR="00506D0C" w:rsidRDefault="00506D0C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2A0B4146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BC2D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Tableting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F426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1B90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460A31D5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EBBB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Tablet coating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1B7B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2083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123980D6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95F8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Pellet extrusion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F98D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6160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51493A27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46DE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Capsule filling from bulk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842B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5770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66FB0AC5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DB8A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Aerosol filling from bulk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AE9CA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7CE1E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43BFB0E1" w14:textId="77777777" w:rsidTr="00931768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1869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Freeze-drying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3CBF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BF7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  <w:tr w:rsidR="00E545DE" w14:paraId="15F8C255" w14:textId="77777777" w:rsidTr="00931768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92E3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0"/>
              <w:rPr>
                <w:rFonts w:ascii="Arial" w:hAnsi="Arial"/>
              </w:rPr>
            </w:pPr>
            <w:r>
              <w:rPr>
                <w:rFonts w:ascii="Arial" w:hAnsi="Arial"/>
              </w:rPr>
              <w:t>Spray-drying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CDE90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31AD2" w14:textId="77777777" w:rsidR="00E545DE" w:rsidRDefault="00E545DE" w:rsidP="00B6738C">
            <w:pPr>
              <w:spacing w:before="40"/>
              <w:ind w:right="-480"/>
              <w:rPr>
                <w:rFonts w:ascii="Arial" w:hAnsi="Arial"/>
              </w:rPr>
            </w:pPr>
          </w:p>
        </w:tc>
      </w:tr>
    </w:tbl>
    <w:p w14:paraId="0343FAC5" w14:textId="77777777" w:rsidR="002A3B3E" w:rsidRDefault="002A3B3E" w:rsidP="002A3B3E">
      <w:pPr>
        <w:spacing w:before="240"/>
        <w:ind w:right="-482"/>
        <w:rPr>
          <w:rFonts w:ascii="Arial" w:hAnsi="Arial"/>
        </w:rPr>
        <w:sectPr w:rsidR="002A3B3E" w:rsidSect="00737113">
          <w:headerReference w:type="first" r:id="rId14"/>
          <w:pgSz w:w="11907" w:h="16840" w:code="9"/>
          <w:pgMar w:top="851" w:right="1418" w:bottom="1134" w:left="1474" w:header="720" w:footer="720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630"/>
        <w:gridCol w:w="1630"/>
      </w:tblGrid>
      <w:tr w:rsidR="00E545DE" w14:paraId="4DFBF619" w14:textId="77777777" w:rsidTr="00931768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1F7FA68" w14:textId="77777777" w:rsidR="00E545DE" w:rsidRDefault="00E545DE" w:rsidP="002A3B3E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Sterilisation: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14E5363" w14:textId="77777777" w:rsidR="00E545DE" w:rsidRDefault="00E545DE">
            <w:pPr>
              <w:ind w:right="-480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4E19ACA" w14:textId="77777777" w:rsidR="00E545DE" w:rsidRDefault="00E545DE">
            <w:pPr>
              <w:ind w:right="-480"/>
              <w:rPr>
                <w:rFonts w:ascii="Arial" w:hAnsi="Arial"/>
              </w:rPr>
            </w:pPr>
          </w:p>
        </w:tc>
      </w:tr>
      <w:tr w:rsidR="00E545DE" w14:paraId="755AA3D5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D03B2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a)  Heat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A752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BE99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0B2FF7F9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C21AF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b)  Radiation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016D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9E0B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01B3A3B6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8B51E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c)  Gas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970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B9DA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3DC09375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9C237B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d)  Filtration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FF86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A05B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664AEFFA" w14:textId="77777777" w:rsidTr="00777373">
        <w:trPr>
          <w:cantSplit/>
          <w:trHeight w:val="384"/>
        </w:trPr>
        <w:tc>
          <w:tcPr>
            <w:tcW w:w="5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C586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e)  Chemical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76D3C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6828A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3418B6C0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3E52FCC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Microbiological reduction treatment: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A67871D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0B753DB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2728AED0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7B473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a)  Heat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6B4F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6CC6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04BBEB2E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C734F5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b)  Radiation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B37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A926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16D8BE79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39E50E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c)  Gas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1D69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F805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2D27CCF4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FD597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d)  Filtration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CD15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868F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03ADBE83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7E89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e)  Chemical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3C10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1A09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1D9C310E" w14:textId="77777777" w:rsidTr="007773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B726927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Analysis and testing: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2F38D489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323E5DAB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656EE258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2A7F4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Physical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42C1E227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230DD9F2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389BE788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E241B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Chemical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6FEC0D5A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4DC924F7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48E58973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0E110A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506D0C">
              <w:rPr>
                <w:rFonts w:ascii="Arial" w:hAnsi="Arial"/>
              </w:rPr>
              <w:t>Endotoxin</w:t>
            </w:r>
            <w:r w:rsidR="00CA02C1">
              <w:rPr>
                <w:rFonts w:ascii="Arial" w:hAnsi="Arial"/>
              </w:rPr>
              <w:t xml:space="preserve"> testing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46B09528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7F570847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085EE88B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D6CBC8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Antibiotic assay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53548AAD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6D58F293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167FC000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0BC8C7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Microbiological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2B22618C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6104F6DF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23B53B37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5848F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Sterility test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0EEB4382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728998BB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4EB10EB2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D7B6D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Serological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6C650B9E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7B7B9286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0B37CB73" w14:textId="77777777" w:rsidTr="007773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DB1C8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Immunological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4BEA2DCE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71EC2441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E545DE" w14:paraId="4C288F1C" w14:textId="77777777" w:rsidTr="007773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BBBD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Other (please specify)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5D232E01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29A8CF61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65EAA3B5" w14:textId="77777777" w:rsidTr="00777373">
        <w:trPr>
          <w:cantSplit/>
          <w:trHeight w:val="341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FAF7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Storage (in process)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65D6AEBE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77FAA721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5804EBF3" w14:textId="77777777" w:rsidTr="00777373">
        <w:trPr>
          <w:cantSplit/>
          <w:trHeight w:val="304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475E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Release for supply (final quality release of finished product)</w:t>
            </w: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4799E193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14:paraId="756FAB20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E545DE" w14:paraId="055890B8" w14:textId="77777777" w:rsidTr="00777373">
        <w:trPr>
          <w:cantSplit/>
          <w:trHeight w:val="408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B6E6" w14:textId="77777777" w:rsidR="00E545DE" w:rsidRDefault="00E545DE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Other type of manuf</w:t>
            </w:r>
            <w:r w:rsidR="00B6738C">
              <w:rPr>
                <w:rFonts w:ascii="Arial" w:hAnsi="Arial"/>
              </w:rPr>
              <w:t>acturing (please specify below)</w:t>
            </w:r>
          </w:p>
        </w:tc>
        <w:tc>
          <w:tcPr>
            <w:tcW w:w="1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161656D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07CF890" w14:textId="77777777" w:rsidR="00E545DE" w:rsidRDefault="00E545DE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</w:tbl>
    <w:p w14:paraId="31B4A59B" w14:textId="77777777" w:rsidR="005B7673" w:rsidRDefault="005B7673" w:rsidP="002A3B3E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Other steps not listed above: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5B7673" w:rsidRPr="00AB7214" w14:paraId="50E37EF4" w14:textId="77777777" w:rsidTr="00AB7214">
        <w:trPr>
          <w:trHeight w:val="1209"/>
        </w:trPr>
        <w:tc>
          <w:tcPr>
            <w:tcW w:w="9231" w:type="dxa"/>
          </w:tcPr>
          <w:p w14:paraId="7A41FF13" w14:textId="77777777" w:rsidR="005B7673" w:rsidRPr="00AB7214" w:rsidRDefault="005B7673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428A24A4" w14:textId="77777777" w:rsidR="005B7673" w:rsidRDefault="005B7673">
      <w:pPr>
        <w:rPr>
          <w:rFonts w:ascii="Arial" w:hAnsi="Arial"/>
        </w:rPr>
      </w:pPr>
    </w:p>
    <w:p w14:paraId="48AC84CA" w14:textId="77777777" w:rsidR="005B7673" w:rsidRDefault="007411D9" w:rsidP="002A3B3E">
      <w:pPr>
        <w:pStyle w:val="Heading5"/>
        <w:ind w:left="1843" w:hanging="1843"/>
      </w:pPr>
      <w:r>
        <w:br w:type="page"/>
      </w:r>
      <w:r w:rsidR="005B7673" w:rsidRPr="00506D0C">
        <w:rPr>
          <w:sz w:val="32"/>
          <w:szCs w:val="32"/>
        </w:rPr>
        <w:lastRenderedPageBreak/>
        <w:t>Section C</w:t>
      </w:r>
      <w:r w:rsidR="002A3B3E">
        <w:rPr>
          <w:sz w:val="32"/>
          <w:szCs w:val="32"/>
        </w:rPr>
        <w:t>—</w:t>
      </w:r>
      <w:r w:rsidR="005B7673">
        <w:t>Change to steps of manufacture</w:t>
      </w:r>
      <w:r w:rsidR="00D04A52">
        <w:t xml:space="preserve"> listed on licence</w:t>
      </w:r>
      <w:r w:rsidR="00506D0C">
        <w:t xml:space="preserve"> (no change to product types)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701"/>
      </w:tblGrid>
      <w:tr w:rsidR="005B7673" w14:paraId="4A4273D0" w14:textId="77777777" w:rsidTr="005B7673">
        <w:trPr>
          <w:cantSplit/>
          <w:tblHeader/>
        </w:trPr>
        <w:tc>
          <w:tcPr>
            <w:tcW w:w="5920" w:type="dxa"/>
            <w:tcBorders>
              <w:bottom w:val="single" w:sz="6" w:space="0" w:color="auto"/>
              <w:right w:val="single" w:sz="6" w:space="0" w:color="auto"/>
            </w:tcBorders>
          </w:tcPr>
          <w:p w14:paraId="1D6F11BA" w14:textId="77777777" w:rsidR="005B7673" w:rsidRDefault="005B7673" w:rsidP="00B6738C">
            <w:pPr>
              <w:tabs>
                <w:tab w:val="left" w:pos="851"/>
              </w:tabs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4907C5F7" w14:textId="77777777" w:rsidR="005B7673" w:rsidRDefault="005B7673" w:rsidP="00B6738C">
            <w:pPr>
              <w:spacing w:before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Tick for </w:t>
            </w:r>
            <w:r w:rsidR="00B6738C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 xml:space="preserve">ppropriate </w:t>
            </w:r>
            <w:r w:rsidR="00B6738C">
              <w:rPr>
                <w:rFonts w:ascii="Arial" w:hAnsi="Arial"/>
                <w:b/>
              </w:rPr>
              <w:t>s</w:t>
            </w:r>
            <w:r w:rsidR="00067EF6">
              <w:rPr>
                <w:rFonts w:ascii="Arial" w:hAnsi="Arial"/>
                <w:b/>
              </w:rPr>
              <w:t>tep</w:t>
            </w:r>
          </w:p>
        </w:tc>
      </w:tr>
      <w:tr w:rsidR="005B7673" w14:paraId="164B1599" w14:textId="77777777" w:rsidTr="005B7673">
        <w:trPr>
          <w:cantSplit/>
          <w:tblHeader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7261DFA8" w14:textId="77777777" w:rsidR="005B7673" w:rsidRDefault="005B7673" w:rsidP="00B6738C">
            <w:pPr>
              <w:tabs>
                <w:tab w:val="left" w:pos="851"/>
              </w:tabs>
              <w:spacing w:before="40"/>
              <w:ind w:left="851" w:right="-482"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Step of Manufacture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FCE1BDB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10F62B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Remove</w:t>
            </w:r>
          </w:p>
        </w:tc>
      </w:tr>
      <w:tr w:rsidR="005B7673" w14:paraId="3FAC9700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3F82" w14:textId="77777777" w:rsidR="005B7673" w:rsidRDefault="005B7673" w:rsidP="00B6738C">
            <w:pPr>
              <w:tabs>
                <w:tab w:val="left" w:pos="851"/>
              </w:tabs>
              <w:spacing w:before="40"/>
              <w:ind w:left="851" w:right="-482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Quality assurance (QA) of raw materials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4F8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D5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34EB4240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AB66" w14:textId="77777777" w:rsidR="005B7673" w:rsidRDefault="005B7673" w:rsidP="00B6738C">
            <w:pPr>
              <w:tabs>
                <w:tab w:val="left" w:pos="851"/>
              </w:tabs>
              <w:spacing w:before="40"/>
              <w:ind w:left="851" w:right="-482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Serum collection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3E1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2676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BF33FBC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72BB" w14:textId="77777777" w:rsidR="005B7673" w:rsidRDefault="005B7673" w:rsidP="00B6738C">
            <w:pPr>
              <w:tabs>
                <w:tab w:val="left" w:pos="851"/>
              </w:tabs>
              <w:spacing w:before="40"/>
              <w:ind w:left="851" w:right="-482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Colostrum collection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55D6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CDC8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5C10F573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CD1C" w14:textId="77777777" w:rsidR="005B7673" w:rsidRDefault="005B7673" w:rsidP="00B6738C">
            <w:pPr>
              <w:tabs>
                <w:tab w:val="left" w:pos="851"/>
              </w:tabs>
              <w:spacing w:before="40"/>
              <w:ind w:left="851" w:right="-482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 and immunisation of donor animals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A5C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BD40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78EE7908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1545" w14:textId="77777777" w:rsidR="005B7673" w:rsidRDefault="005B7673" w:rsidP="00B6738C">
            <w:pPr>
              <w:tabs>
                <w:tab w:val="left" w:pos="851"/>
              </w:tabs>
              <w:spacing w:before="40"/>
              <w:ind w:left="851" w:right="-482" w:hanging="851"/>
              <w:rPr>
                <w:rFonts w:ascii="Arial" w:hAnsi="Arial"/>
              </w:rPr>
            </w:pPr>
            <w:r>
              <w:rPr>
                <w:rFonts w:ascii="Arial" w:hAnsi="Arial"/>
              </w:rPr>
              <w:t>Bacterial fermentation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BF6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82E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02A4EB84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330C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Fungal fermentation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390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FAD8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68CFD9F8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DF87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Virus cultivation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6D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7AC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7635CB16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F496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Chemical synthesis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CAC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F52E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20BBB4BB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020F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Formulation including blending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9EB0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AA58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3882DE0B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3DB4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Dry milling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FF1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7030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44F1FE1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2876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Wet milling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EFE3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BA1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2355F645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BE53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Granulation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49D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DF8C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2B69AB63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8AEF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Filling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D2C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1CD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34FB184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8D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Aseptic filling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C7B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B4B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178FCF1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D10B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Packaging (primary or primary and secondary)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86C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B2B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5A98817E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BD3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Labelling (primary or primary and secondary)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A94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241E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44AE2936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9C83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u w:val="single"/>
              </w:rPr>
              <w:t>OR: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  <w:t>Secondary packaging (no primary)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09FC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CB7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0E0454A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D10F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Secondary labelling (no primary)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17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879C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49623D8A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E4A7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Repackaging (primary)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A0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FE8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0431526C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BA90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Relabelling (primary)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019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476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142BEBC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836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Strip, blister or sachet packaging (primary)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1B8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B47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58D08F0B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E2ED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Tableting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7F0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A79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080C8BFB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7981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Tablet coating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21E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852B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6D1A6FDA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C8FD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Pellet extrusion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839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D4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5FCAA20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F6D5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Capsule filling from bulk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C2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B92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6A3C6A31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38A3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Aerosol filling from bulk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E482BC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81EA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2B04363B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DA3B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Freeze-drying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AC9A6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56B25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07E16543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369F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Spray-drying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B94CA6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E62C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077FEC52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CF6687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Sterilisation: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411C49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FB356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40B9BFF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99C5DA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a)  Heat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1A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B4E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4401D711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C413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b)  Radiation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513E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79D6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4ACEC862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A483D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c)  Gas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833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84DB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353109F6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A372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d)  Filtration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3E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3B70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4A5BF6A5" w14:textId="77777777" w:rsidTr="005B7673">
        <w:trPr>
          <w:cantSplit/>
          <w:trHeight w:val="384"/>
        </w:trPr>
        <w:tc>
          <w:tcPr>
            <w:tcW w:w="5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E6C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e)  Chemical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D33EB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FD66C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CF908C0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511ED6F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Microbiological reduction treatment: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BCE9ED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0B00D40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78788D45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D15F94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a)  Heat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8297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9BD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620B9ABF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082EE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b)  Radiation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CFD6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0361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4042B1C7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C6A8C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c)  Gas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82E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D678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69D50DC3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B069E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d)  Filtration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C7B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B6E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41DDB15B" w14:textId="77777777" w:rsidTr="005B7673">
        <w:trPr>
          <w:cantSplit/>
        </w:trPr>
        <w:tc>
          <w:tcPr>
            <w:tcW w:w="5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CFE0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e)  Chemical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9CA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185E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</w:tbl>
    <w:p w14:paraId="70E9B66A" w14:textId="77777777" w:rsidR="005B7673" w:rsidRDefault="005B7673" w:rsidP="005B7673"/>
    <w:p w14:paraId="5107EFDA" w14:textId="77777777" w:rsidR="00746C0C" w:rsidRDefault="00746C0C" w:rsidP="005B7673"/>
    <w:p w14:paraId="3889550A" w14:textId="77777777" w:rsidR="00746C0C" w:rsidRDefault="00746C0C" w:rsidP="005B7673"/>
    <w:p w14:paraId="0790281E" w14:textId="77777777" w:rsidR="00746C0C" w:rsidRDefault="00746C0C" w:rsidP="005B7673"/>
    <w:p w14:paraId="405FC550" w14:textId="77777777" w:rsidR="00746C0C" w:rsidRDefault="00746C0C" w:rsidP="005B7673"/>
    <w:p w14:paraId="352173AB" w14:textId="77777777" w:rsidR="00746C0C" w:rsidRDefault="00746C0C" w:rsidP="005B7673"/>
    <w:p w14:paraId="5F5F2649" w14:textId="77777777" w:rsidR="00746C0C" w:rsidRDefault="00746C0C" w:rsidP="005B7673"/>
    <w:p w14:paraId="604C9D14" w14:textId="77777777" w:rsidR="00746C0C" w:rsidRDefault="00746C0C" w:rsidP="005B7673"/>
    <w:p w14:paraId="7632EAF1" w14:textId="77777777" w:rsidR="00931768" w:rsidRDefault="00931768" w:rsidP="005B7673"/>
    <w:p w14:paraId="1A6C2839" w14:textId="77777777" w:rsidR="00931768" w:rsidRDefault="00931768" w:rsidP="005B7673"/>
    <w:p w14:paraId="424FD22C" w14:textId="77777777" w:rsidR="00746C0C" w:rsidRDefault="00746C0C" w:rsidP="005B7673"/>
    <w:p w14:paraId="0B3EB60F" w14:textId="77777777" w:rsidR="00746C0C" w:rsidRDefault="00746C0C" w:rsidP="005B7673"/>
    <w:p w14:paraId="7FDB0947" w14:textId="77777777" w:rsidR="00746C0C" w:rsidRDefault="00746C0C" w:rsidP="005B7673"/>
    <w:p w14:paraId="10FFF2F7" w14:textId="77777777" w:rsidR="00746C0C" w:rsidRDefault="00746C0C" w:rsidP="005B7673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701"/>
      </w:tblGrid>
      <w:tr w:rsidR="005B7673" w14:paraId="70F003F5" w14:textId="77777777" w:rsidTr="005B7673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6189F1C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Analysis and testing: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99CC38C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E06AB8C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03C441F3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D4AFA3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Physical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CDC3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B1F8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7FE24904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2CC5D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Chemical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D165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DFB8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58DB9EF3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1820FB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746C0C">
              <w:rPr>
                <w:rFonts w:ascii="Arial" w:hAnsi="Arial"/>
              </w:rPr>
              <w:t>Endotoxin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00D8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3921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4972D9FC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DA2B2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Antibiotic assay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7F60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515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04C4C764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1638D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Microbiological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EB3E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8D41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3B5B5DC1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21F377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Sterility test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CF2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055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7E1F1FD6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2880B7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Serological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0E3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573A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7F0545EB" w14:textId="77777777" w:rsidTr="005B7673">
        <w:trPr>
          <w:cantSplit/>
          <w:trHeight w:val="227"/>
        </w:trPr>
        <w:tc>
          <w:tcPr>
            <w:tcW w:w="5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557CC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Immunological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D4BF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809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  <w:sz w:val="21"/>
              </w:rPr>
            </w:pPr>
          </w:p>
        </w:tc>
      </w:tr>
      <w:tr w:rsidR="005B7673" w14:paraId="1BFC609E" w14:textId="77777777" w:rsidTr="00B6738C">
        <w:trPr>
          <w:cantSplit/>
          <w:trHeight w:val="727"/>
        </w:trPr>
        <w:tc>
          <w:tcPr>
            <w:tcW w:w="5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4E7F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Other (please specify)</w:t>
            </w:r>
          </w:p>
          <w:p w14:paraId="3EC81702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</w:p>
          <w:p w14:paraId="1D277C66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</w:p>
          <w:p w14:paraId="0EDC1246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CA4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6D70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292D48F9" w14:textId="77777777" w:rsidTr="005B7673">
        <w:trPr>
          <w:cantSplit/>
          <w:trHeight w:val="341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5BD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Storage (in process)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747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C564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1694CC1A" w14:textId="77777777" w:rsidTr="005B7673">
        <w:trPr>
          <w:cantSplit/>
          <w:trHeight w:val="304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4269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>Release for supply (final quality release of finished product)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9AB2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95B9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  <w:tr w:rsidR="005B7673" w14:paraId="5B5A2DF1" w14:textId="77777777" w:rsidTr="005B7673">
        <w:trPr>
          <w:cantSplit/>
          <w:trHeight w:val="408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B884" w14:textId="77777777" w:rsidR="005B7673" w:rsidRDefault="005B7673" w:rsidP="00B6738C">
            <w:pPr>
              <w:tabs>
                <w:tab w:val="left" w:pos="851"/>
              </w:tabs>
              <w:spacing w:before="40"/>
              <w:ind w:right="-48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 type of manufacturing </w:t>
            </w:r>
            <w:r w:rsidR="00B6738C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please list below</w:t>
            </w:r>
            <w:r w:rsidR="00B6738C">
              <w:rPr>
                <w:rFonts w:ascii="Arial" w:hAnsi="Arial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8D33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B0ED" w14:textId="77777777" w:rsidR="005B7673" w:rsidRDefault="005B7673" w:rsidP="00B6738C">
            <w:pPr>
              <w:spacing w:before="40"/>
              <w:ind w:right="-482"/>
              <w:rPr>
                <w:rFonts w:ascii="Arial" w:hAnsi="Arial"/>
              </w:rPr>
            </w:pPr>
          </w:p>
        </w:tc>
      </w:tr>
    </w:tbl>
    <w:p w14:paraId="2DA15915" w14:textId="77777777" w:rsidR="007411D9" w:rsidRDefault="007411D9" w:rsidP="00B6738C">
      <w:pPr>
        <w:spacing w:before="40"/>
        <w:rPr>
          <w:rFonts w:ascii="Arial" w:hAnsi="Arial"/>
        </w:rPr>
      </w:pPr>
      <w:r>
        <w:rPr>
          <w:rFonts w:ascii="Arial" w:hAnsi="Arial"/>
        </w:rPr>
        <w:t>Complete this section if you ticked ‘oth</w:t>
      </w:r>
      <w:r w:rsidR="00B6738C">
        <w:rPr>
          <w:rFonts w:ascii="Arial" w:hAnsi="Arial"/>
        </w:rPr>
        <w:t>er’ type of manufacturing above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411D9" w14:paraId="285A7AB5" w14:textId="77777777">
        <w:trPr>
          <w:cantSplit/>
          <w:trHeight w:val="1783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4F00" w14:textId="77777777" w:rsidR="007411D9" w:rsidRDefault="007411D9">
            <w:pPr>
              <w:rPr>
                <w:rFonts w:ascii="Arial" w:hAnsi="Arial"/>
              </w:rPr>
            </w:pPr>
          </w:p>
        </w:tc>
      </w:tr>
    </w:tbl>
    <w:p w14:paraId="32224513" w14:textId="77777777" w:rsidR="007411D9" w:rsidRDefault="007411D9">
      <w:pPr>
        <w:spacing w:after="120"/>
        <w:ind w:left="425" w:right="471" w:hanging="425"/>
        <w:rPr>
          <w:rFonts w:ascii="Arial" w:hAnsi="Arial"/>
          <w:b/>
        </w:rPr>
      </w:pPr>
    </w:p>
    <w:p w14:paraId="67C0C324" w14:textId="77777777" w:rsidR="005636B0" w:rsidRDefault="00700EF4">
      <w:pPr>
        <w:tabs>
          <w:tab w:val="left" w:pos="426"/>
          <w:tab w:val="left" w:pos="709"/>
        </w:tabs>
        <w:ind w:left="420" w:hanging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690B22BA" w14:textId="77777777" w:rsidR="00700EF4" w:rsidRDefault="00700EF4">
      <w:pPr>
        <w:tabs>
          <w:tab w:val="left" w:pos="426"/>
          <w:tab w:val="left" w:pos="709"/>
        </w:tabs>
        <w:ind w:left="420" w:hanging="420"/>
        <w:rPr>
          <w:rFonts w:ascii="Arial" w:hAnsi="Arial"/>
          <w:b/>
          <w:sz w:val="24"/>
        </w:rPr>
      </w:pPr>
    </w:p>
    <w:p w14:paraId="6B4033ED" w14:textId="77777777" w:rsidR="007411D9" w:rsidRDefault="00700EF4">
      <w:pPr>
        <w:tabs>
          <w:tab w:val="left" w:pos="426"/>
          <w:tab w:val="left" w:pos="709"/>
        </w:tabs>
        <w:ind w:left="420" w:hanging="420"/>
        <w:rPr>
          <w:rFonts w:ascii="Arial" w:hAnsi="Arial"/>
          <w:b/>
          <w:sz w:val="24"/>
        </w:rPr>
      </w:pPr>
      <w:r w:rsidRPr="00D94698">
        <w:rPr>
          <w:rFonts w:ascii="Arial" w:hAnsi="Arial"/>
          <w:b/>
          <w:sz w:val="32"/>
          <w:szCs w:val="32"/>
        </w:rPr>
        <w:t xml:space="preserve">Section </w:t>
      </w:r>
      <w:r w:rsidR="00407ECE">
        <w:rPr>
          <w:rFonts w:ascii="Arial" w:hAnsi="Arial"/>
          <w:b/>
          <w:sz w:val="32"/>
          <w:szCs w:val="32"/>
        </w:rPr>
        <w:t>D</w:t>
      </w:r>
      <w:r w:rsidR="00B6738C">
        <w:rPr>
          <w:rFonts w:ascii="Arial" w:hAnsi="Arial"/>
          <w:b/>
          <w:sz w:val="32"/>
          <w:szCs w:val="32"/>
        </w:rPr>
        <w:t>—</w:t>
      </w:r>
      <w:r w:rsidR="00E204BA">
        <w:rPr>
          <w:rFonts w:ascii="Arial" w:hAnsi="Arial"/>
          <w:b/>
          <w:sz w:val="24"/>
        </w:rPr>
        <w:t xml:space="preserve">Variation of a </w:t>
      </w:r>
      <w:r w:rsidR="00B6738C">
        <w:rPr>
          <w:rFonts w:ascii="Arial" w:hAnsi="Arial"/>
          <w:b/>
          <w:sz w:val="24"/>
        </w:rPr>
        <w:t>co</w:t>
      </w:r>
      <w:r w:rsidR="0053532C">
        <w:rPr>
          <w:rFonts w:ascii="Arial" w:hAnsi="Arial"/>
          <w:b/>
          <w:sz w:val="24"/>
        </w:rPr>
        <w:t>ntractor/</w:t>
      </w:r>
      <w:r w:rsidR="00B6738C">
        <w:rPr>
          <w:rFonts w:ascii="Arial" w:hAnsi="Arial"/>
          <w:b/>
          <w:sz w:val="24"/>
        </w:rPr>
        <w:t>s</w:t>
      </w:r>
      <w:r w:rsidR="007411D9">
        <w:rPr>
          <w:rFonts w:ascii="Arial" w:hAnsi="Arial"/>
          <w:b/>
          <w:sz w:val="24"/>
        </w:rPr>
        <w:t>ub</w:t>
      </w:r>
      <w:r w:rsidR="00B6738C">
        <w:rPr>
          <w:rFonts w:ascii="Arial" w:hAnsi="Arial"/>
          <w:b/>
          <w:sz w:val="24"/>
        </w:rPr>
        <w:t>-contractor</w:t>
      </w:r>
      <w:r w:rsidR="007411D9">
        <w:rPr>
          <w:rFonts w:ascii="Arial" w:hAnsi="Arial"/>
          <w:b/>
          <w:sz w:val="24"/>
        </w:rPr>
        <w:t xml:space="preserve"> </w:t>
      </w:r>
    </w:p>
    <w:p w14:paraId="1914FCB1" w14:textId="77777777" w:rsidR="007411D9" w:rsidRDefault="007411D9">
      <w:pPr>
        <w:jc w:val="both"/>
        <w:rPr>
          <w:rFonts w:ascii="Arial" w:hAnsi="Arial"/>
          <w:b/>
        </w:rPr>
      </w:pPr>
    </w:p>
    <w:p w14:paraId="552ED3DD" w14:textId="77777777" w:rsidR="007411D9" w:rsidRDefault="00700EF4" w:rsidP="00B6738C">
      <w:pPr>
        <w:numPr>
          <w:ilvl w:val="0"/>
          <w:numId w:val="41"/>
        </w:numPr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Is the person performing only a single step in the manufacture of the product which consists of packaging or labelling or both packaging and labelling: </w:t>
      </w:r>
    </w:p>
    <w:p w14:paraId="00829CA8" w14:textId="77777777" w:rsidR="00700EF4" w:rsidRDefault="00700EF4">
      <w:pPr>
        <w:rPr>
          <w:rFonts w:ascii="Arial" w:hAnsi="Arial"/>
          <w:bCs/>
        </w:rPr>
      </w:pPr>
    </w:p>
    <w:p w14:paraId="2DC08491" w14:textId="77777777" w:rsidR="00700EF4" w:rsidRDefault="00700EF4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sym w:font="Wingdings" w:char="F06F"/>
      </w:r>
      <w:r>
        <w:rPr>
          <w:rFonts w:ascii="Arial" w:hAnsi="Arial"/>
          <w:bCs/>
        </w:rPr>
        <w:t xml:space="preserve"> yes</w:t>
      </w:r>
    </w:p>
    <w:p w14:paraId="4DAA769C" w14:textId="77777777" w:rsidR="00700EF4" w:rsidRDefault="00700EF4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sym w:font="Wingdings" w:char="F06F"/>
      </w:r>
      <w:r>
        <w:rPr>
          <w:rFonts w:ascii="Arial" w:hAnsi="Arial"/>
          <w:bCs/>
        </w:rPr>
        <w:t xml:space="preserve"> no</w:t>
      </w:r>
    </w:p>
    <w:p w14:paraId="1F950C0A" w14:textId="77777777" w:rsidR="00700EF4" w:rsidRDefault="00700EF4">
      <w:pPr>
        <w:rPr>
          <w:rFonts w:ascii="Arial" w:hAnsi="Arial"/>
          <w:bCs/>
        </w:rPr>
      </w:pPr>
    </w:p>
    <w:p w14:paraId="33FB90D5" w14:textId="77777777" w:rsidR="00700EF4" w:rsidRDefault="00700EF4" w:rsidP="00B6738C">
      <w:pPr>
        <w:numPr>
          <w:ilvl w:val="0"/>
          <w:numId w:val="41"/>
        </w:numPr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>Is the person performing only a single step in the manufacture of the product which consists of analysing or testing the product:</w:t>
      </w:r>
    </w:p>
    <w:p w14:paraId="54F013DE" w14:textId="77777777" w:rsidR="00524F49" w:rsidRDefault="00524F49">
      <w:pPr>
        <w:pStyle w:val="Heading5"/>
      </w:pPr>
    </w:p>
    <w:p w14:paraId="19371959" w14:textId="77777777" w:rsidR="00700EF4" w:rsidRDefault="00700EF4" w:rsidP="00700EF4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sym w:font="Wingdings" w:char="F06F"/>
      </w:r>
      <w:r>
        <w:rPr>
          <w:rFonts w:ascii="Arial" w:hAnsi="Arial"/>
          <w:bCs/>
        </w:rPr>
        <w:t xml:space="preserve"> yes</w:t>
      </w:r>
    </w:p>
    <w:p w14:paraId="71D41BCF" w14:textId="77777777" w:rsidR="00700EF4" w:rsidRDefault="00700EF4" w:rsidP="00700EF4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sym w:font="Wingdings" w:char="F06F"/>
      </w:r>
      <w:r>
        <w:rPr>
          <w:rFonts w:ascii="Arial" w:hAnsi="Arial"/>
          <w:bCs/>
        </w:rPr>
        <w:t xml:space="preserve"> no</w:t>
      </w:r>
    </w:p>
    <w:p w14:paraId="713BC20B" w14:textId="77777777" w:rsidR="00700EF4" w:rsidRDefault="00700EF4" w:rsidP="00700EF4"/>
    <w:p w14:paraId="1C9004ED" w14:textId="77777777" w:rsidR="00700EF4" w:rsidRPr="00E35FFF" w:rsidRDefault="00700EF4" w:rsidP="00700EF4">
      <w:pPr>
        <w:rPr>
          <w:rFonts w:ascii="Arial" w:hAnsi="Arial" w:cs="Arial"/>
        </w:rPr>
      </w:pPr>
      <w:r w:rsidRPr="00E35FFF">
        <w:rPr>
          <w:rFonts w:ascii="Arial" w:hAnsi="Arial" w:cs="Arial"/>
        </w:rPr>
        <w:t>If</w:t>
      </w:r>
      <w:r w:rsidR="00E35FFF" w:rsidRPr="00E35FFF">
        <w:rPr>
          <w:rFonts w:ascii="Arial" w:hAnsi="Arial" w:cs="Arial"/>
        </w:rPr>
        <w:t xml:space="preserve"> you responded </w:t>
      </w:r>
      <w:r w:rsidR="00D94698">
        <w:rPr>
          <w:rFonts w:ascii="Arial" w:hAnsi="Arial" w:cs="Arial"/>
        </w:rPr>
        <w:t>‘</w:t>
      </w:r>
      <w:r w:rsidR="00E35FFF" w:rsidRPr="00E35FFF">
        <w:rPr>
          <w:rFonts w:ascii="Arial" w:hAnsi="Arial" w:cs="Arial"/>
        </w:rPr>
        <w:t>no</w:t>
      </w:r>
      <w:r w:rsidR="00D94698">
        <w:rPr>
          <w:rFonts w:ascii="Arial" w:hAnsi="Arial" w:cs="Arial"/>
        </w:rPr>
        <w:t>’</w:t>
      </w:r>
      <w:r w:rsidR="00E35FFF" w:rsidRPr="00E35FFF">
        <w:rPr>
          <w:rFonts w:ascii="Arial" w:hAnsi="Arial" w:cs="Arial"/>
        </w:rPr>
        <w:t xml:space="preserve"> to both questions 1 and 2, the site cannot be included on your licence under the provisions of Regulation 59A.</w:t>
      </w:r>
    </w:p>
    <w:p w14:paraId="5C19C559" w14:textId="77777777" w:rsidR="00E35FFF" w:rsidRDefault="00E35FFF" w:rsidP="00700EF4"/>
    <w:p w14:paraId="63B4CB96" w14:textId="77777777" w:rsidR="00700EF4" w:rsidRDefault="00C76E0A" w:rsidP="00B6738C">
      <w:pPr>
        <w:numPr>
          <w:ilvl w:val="0"/>
          <w:numId w:val="4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Is the subcontract manufacturer</w:t>
      </w:r>
      <w:r w:rsidR="00700EF4">
        <w:rPr>
          <w:rFonts w:ascii="Arial" w:hAnsi="Arial" w:cs="Arial"/>
        </w:rPr>
        <w:t xml:space="preserve"> only performing this step for you and is there an agreement in place to this effect:</w:t>
      </w:r>
    </w:p>
    <w:p w14:paraId="29F314AE" w14:textId="77777777" w:rsidR="00700EF4" w:rsidRDefault="00700EF4" w:rsidP="00700EF4">
      <w:pPr>
        <w:rPr>
          <w:rFonts w:ascii="Arial" w:hAnsi="Arial" w:cs="Arial"/>
        </w:rPr>
      </w:pPr>
    </w:p>
    <w:p w14:paraId="6D6D3338" w14:textId="77777777" w:rsidR="00700EF4" w:rsidRDefault="00700EF4" w:rsidP="00700EF4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sym w:font="Wingdings" w:char="F06F"/>
      </w:r>
      <w:r>
        <w:rPr>
          <w:rFonts w:ascii="Arial" w:hAnsi="Arial"/>
          <w:bCs/>
        </w:rPr>
        <w:t xml:space="preserve"> yes</w:t>
      </w:r>
    </w:p>
    <w:p w14:paraId="1152EDA6" w14:textId="77777777" w:rsidR="00700EF4" w:rsidRDefault="00700EF4" w:rsidP="00700EF4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sym w:font="Wingdings" w:char="F06F"/>
      </w:r>
      <w:r>
        <w:rPr>
          <w:rFonts w:ascii="Arial" w:hAnsi="Arial"/>
          <w:bCs/>
        </w:rPr>
        <w:t xml:space="preserve"> no</w:t>
      </w:r>
    </w:p>
    <w:p w14:paraId="3573A7FC" w14:textId="77777777" w:rsidR="00700EF4" w:rsidRDefault="00700EF4" w:rsidP="00700EF4">
      <w:pPr>
        <w:rPr>
          <w:rFonts w:ascii="Arial" w:hAnsi="Arial" w:cs="Arial"/>
        </w:rPr>
      </w:pPr>
    </w:p>
    <w:p w14:paraId="31004E9B" w14:textId="77777777" w:rsidR="00700EF4" w:rsidRDefault="00E35FFF" w:rsidP="00700E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responded no to question 3 </w:t>
      </w:r>
      <w:r w:rsidRPr="00E35FFF">
        <w:rPr>
          <w:rFonts w:ascii="Arial" w:hAnsi="Arial" w:cs="Arial"/>
        </w:rPr>
        <w:t>the site cannot be included on your licence under the provisions of Regulation 59A.</w:t>
      </w:r>
    </w:p>
    <w:p w14:paraId="73D464E6" w14:textId="77777777" w:rsidR="00E35FFF" w:rsidRDefault="00E35FFF" w:rsidP="00700EF4">
      <w:pPr>
        <w:rPr>
          <w:rFonts w:ascii="Arial" w:hAnsi="Arial" w:cs="Arial"/>
        </w:rPr>
      </w:pPr>
    </w:p>
    <w:p w14:paraId="362FCE88" w14:textId="77777777" w:rsidR="00E35FFF" w:rsidRDefault="00E35FFF" w:rsidP="00700EF4">
      <w:pPr>
        <w:rPr>
          <w:rFonts w:ascii="Arial" w:hAnsi="Arial" w:cs="Arial"/>
        </w:rPr>
      </w:pPr>
      <w:r>
        <w:rPr>
          <w:rFonts w:ascii="Arial" w:hAnsi="Arial" w:cs="Arial"/>
        </w:rPr>
        <w:t>If you responded yes to question 1 or 2 and question 3</w:t>
      </w:r>
      <w:r w:rsidR="00B6738C">
        <w:rPr>
          <w:rFonts w:ascii="Arial" w:hAnsi="Arial" w:cs="Arial"/>
        </w:rPr>
        <w:t>—</w:t>
      </w:r>
      <w:r>
        <w:rPr>
          <w:rFonts w:ascii="Arial" w:hAnsi="Arial" w:cs="Arial"/>
        </w:rPr>
        <w:t>provide the following details</w:t>
      </w:r>
    </w:p>
    <w:p w14:paraId="6312FE5D" w14:textId="77777777" w:rsidR="00E35FFF" w:rsidRDefault="00E35FFF" w:rsidP="00700EF4">
      <w:pPr>
        <w:rPr>
          <w:rFonts w:ascii="Arial" w:hAnsi="Arial" w:cs="Arial"/>
        </w:rPr>
      </w:pPr>
    </w:p>
    <w:p w14:paraId="6AB51025" w14:textId="77777777" w:rsidR="00E35FFF" w:rsidRDefault="00E35FFF" w:rsidP="00700EF4">
      <w:pPr>
        <w:rPr>
          <w:rFonts w:ascii="Arial" w:hAnsi="Arial" w:cs="Arial"/>
        </w:rPr>
      </w:pPr>
      <w:r>
        <w:rPr>
          <w:rFonts w:ascii="Arial" w:hAnsi="Arial" w:cs="Arial"/>
        </w:rPr>
        <w:t>Company Name and ACN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E35FFF" w:rsidRPr="00AB7214" w14:paraId="16D3D6BC" w14:textId="77777777" w:rsidTr="00AB7214">
        <w:trPr>
          <w:trHeight w:val="944"/>
        </w:trPr>
        <w:tc>
          <w:tcPr>
            <w:tcW w:w="9231" w:type="dxa"/>
          </w:tcPr>
          <w:p w14:paraId="3F395DE4" w14:textId="77777777" w:rsidR="00E35FFF" w:rsidRPr="00AB7214" w:rsidRDefault="00E35FFF" w:rsidP="00700EF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7E1BB25" w14:textId="77777777" w:rsidR="00E35FFF" w:rsidRDefault="00E35FFF" w:rsidP="00B6738C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Company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E35FFF" w:rsidRPr="00AB7214" w14:paraId="5800C079" w14:textId="77777777" w:rsidTr="00AB7214">
        <w:trPr>
          <w:trHeight w:val="1031"/>
        </w:trPr>
        <w:tc>
          <w:tcPr>
            <w:tcW w:w="9231" w:type="dxa"/>
          </w:tcPr>
          <w:p w14:paraId="09D553E9" w14:textId="77777777" w:rsidR="00E35FFF" w:rsidRPr="00AB7214" w:rsidRDefault="00E35FFF" w:rsidP="00E35FF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FE4CFF4" w14:textId="77777777" w:rsidR="00E35FFF" w:rsidRDefault="00E35FFF" w:rsidP="00B6738C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Steps of manufacture to be performed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E35FFF" w:rsidRPr="00AB7214" w14:paraId="4842E0A2" w14:textId="77777777" w:rsidTr="00AB7214">
        <w:trPr>
          <w:trHeight w:val="1105"/>
        </w:trPr>
        <w:tc>
          <w:tcPr>
            <w:tcW w:w="9231" w:type="dxa"/>
          </w:tcPr>
          <w:p w14:paraId="780A8FFD" w14:textId="77777777" w:rsidR="00E35FFF" w:rsidRPr="00AB7214" w:rsidRDefault="00E35FFF" w:rsidP="00700EF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8B08D47" w14:textId="77777777" w:rsidR="00E35FFF" w:rsidRDefault="00E35FFF" w:rsidP="00700EF4">
      <w:pPr>
        <w:rPr>
          <w:rFonts w:ascii="Arial" w:hAnsi="Arial" w:cs="Arial"/>
        </w:rPr>
      </w:pPr>
    </w:p>
    <w:p w14:paraId="3828C23F" w14:textId="77777777" w:rsidR="00E35FFF" w:rsidRDefault="00E35FFF" w:rsidP="00700EF4">
      <w:pPr>
        <w:rPr>
          <w:rFonts w:ascii="Arial" w:hAnsi="Arial" w:cs="Arial"/>
        </w:rPr>
      </w:pPr>
      <w:r w:rsidRPr="00E35FFF">
        <w:rPr>
          <w:rFonts w:ascii="Arial" w:hAnsi="Arial" w:cs="Arial"/>
          <w:b/>
          <w:sz w:val="24"/>
          <w:szCs w:val="24"/>
        </w:rPr>
        <w:sym w:font="Wingdings" w:char="F06F"/>
      </w:r>
      <w:r>
        <w:rPr>
          <w:rFonts w:ascii="Arial" w:hAnsi="Arial" w:cs="Arial"/>
        </w:rPr>
        <w:t xml:space="preserve"> Agreement from the above named company to be included on licence attached</w:t>
      </w:r>
    </w:p>
    <w:p w14:paraId="0EB0C27B" w14:textId="77777777" w:rsidR="00095BA4" w:rsidRPr="00700EF4" w:rsidRDefault="00095BA4" w:rsidP="00B6738C">
      <w:pPr>
        <w:ind w:left="284" w:hanging="284"/>
        <w:rPr>
          <w:rFonts w:ascii="Arial" w:hAnsi="Arial" w:cs="Arial"/>
        </w:rPr>
      </w:pPr>
      <w:r w:rsidRPr="00E35FFF">
        <w:rPr>
          <w:rFonts w:ascii="Arial" w:hAnsi="Arial" w:cs="Arial"/>
          <w:b/>
          <w:sz w:val="24"/>
          <w:szCs w:val="24"/>
        </w:rPr>
        <w:sym w:font="Wingdings" w:char="F06F"/>
      </w:r>
      <w:r>
        <w:rPr>
          <w:rFonts w:ascii="Arial" w:hAnsi="Arial" w:cs="Arial"/>
        </w:rPr>
        <w:t xml:space="preserve"> Agreement from the above named company to undergo an audit by an APVMA</w:t>
      </w:r>
      <w:r w:rsidR="00B67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authorised auditor attached</w:t>
      </w:r>
      <w:r w:rsidR="00D94698">
        <w:rPr>
          <w:rFonts w:ascii="Arial" w:hAnsi="Arial" w:cs="Arial"/>
        </w:rPr>
        <w:t xml:space="preserve"> (if required)</w:t>
      </w:r>
    </w:p>
    <w:p w14:paraId="2E21A920" w14:textId="77777777" w:rsidR="00700EF4" w:rsidRPr="00700EF4" w:rsidRDefault="00E35FFF" w:rsidP="00700EF4">
      <w:r>
        <w:br w:type="page"/>
      </w:r>
    </w:p>
    <w:p w14:paraId="5C61EC31" w14:textId="77777777" w:rsidR="007411D9" w:rsidRDefault="007411D9">
      <w:pPr>
        <w:pStyle w:val="Heading5"/>
      </w:pPr>
      <w:r w:rsidRPr="00D94698">
        <w:rPr>
          <w:sz w:val="32"/>
          <w:szCs w:val="32"/>
        </w:rPr>
        <w:lastRenderedPageBreak/>
        <w:t xml:space="preserve">Section </w:t>
      </w:r>
      <w:r w:rsidR="00407ECE">
        <w:rPr>
          <w:sz w:val="32"/>
          <w:szCs w:val="32"/>
        </w:rPr>
        <w:t>E</w:t>
      </w:r>
      <w:r w:rsidR="00B6738C">
        <w:rPr>
          <w:sz w:val="32"/>
          <w:szCs w:val="32"/>
        </w:rPr>
        <w:t>—O</w:t>
      </w:r>
      <w:r w:rsidR="00E35FFF">
        <w:t xml:space="preserve">ther </w:t>
      </w:r>
      <w:r w:rsidR="00B6738C">
        <w:t>p</w:t>
      </w:r>
      <w:r w:rsidR="00E35FFF">
        <w:t>roposed change</w:t>
      </w:r>
    </w:p>
    <w:p w14:paraId="33AEFD27" w14:textId="77777777" w:rsidR="00B6738C" w:rsidRDefault="00E35FFF" w:rsidP="00B6738C">
      <w:pPr>
        <w:spacing w:before="120" w:after="120"/>
        <w:ind w:right="45"/>
        <w:rPr>
          <w:rFonts w:ascii="Arial" w:hAnsi="Arial"/>
        </w:rPr>
      </w:pPr>
      <w:r>
        <w:rPr>
          <w:rFonts w:ascii="Arial" w:hAnsi="Arial"/>
        </w:rPr>
        <w:t>Please provide information regarding the proposed change to be included on your manufacturing licence</w:t>
      </w:r>
      <w:r w:rsidR="00AB07A0">
        <w:rPr>
          <w:rFonts w:ascii="Arial" w:hAnsi="Arial"/>
        </w:rPr>
        <w:t xml:space="preserve">. </w:t>
      </w:r>
      <w:r>
        <w:rPr>
          <w:rFonts w:ascii="Arial" w:hAnsi="Arial"/>
        </w:rPr>
        <w:t>Please note, depending on the nature of the proposed change you may be required to submit an Application for a Licence to Manufacture Veterinary Chemical Products</w:t>
      </w:r>
      <w:r w:rsidR="00AB07A0">
        <w:rPr>
          <w:rFonts w:ascii="Arial" w:hAnsi="Arial"/>
        </w:rPr>
        <w:t>.</w:t>
      </w:r>
    </w:p>
    <w:p w14:paraId="5B32837A" w14:textId="77777777" w:rsidR="00E35FFF" w:rsidRDefault="00AF3EDD" w:rsidP="00B6738C">
      <w:pPr>
        <w:spacing w:before="120" w:after="120"/>
        <w:ind w:right="45"/>
        <w:rPr>
          <w:rFonts w:ascii="Arial" w:hAnsi="Arial"/>
        </w:rPr>
      </w:pPr>
      <w:r>
        <w:rPr>
          <w:rFonts w:ascii="Arial" w:hAnsi="Arial"/>
        </w:rPr>
        <w:t>(</w:t>
      </w:r>
      <w:r w:rsidR="00E35FFF" w:rsidRPr="00506D0C">
        <w:rPr>
          <w:rFonts w:ascii="Arial" w:hAnsi="Arial"/>
          <w:i/>
        </w:rPr>
        <w:t>The types of changes which may require a new licence include but are not limited to changes of manufacturing site, change to legal entity (ACN change), change to licence scope to include a Category with a higher risk rating (changing from a Category 2 to Category 1 manufacturer), significant reduction to the scope of your licence (Category 2 to Category 6</w:t>
      </w:r>
      <w:r w:rsidR="00B6738C">
        <w:rPr>
          <w:rFonts w:ascii="Arial" w:hAnsi="Arial"/>
          <w:i/>
        </w:rPr>
        <w:t>—</w:t>
      </w:r>
      <w:r w:rsidR="00E35FFF" w:rsidRPr="00506D0C">
        <w:rPr>
          <w:rFonts w:ascii="Arial" w:hAnsi="Arial"/>
          <w:i/>
        </w:rPr>
        <w:t>single step)</w:t>
      </w:r>
      <w:r w:rsidR="00E35FFF">
        <w:rPr>
          <w:rFonts w:ascii="Arial" w:hAnsi="Arial"/>
        </w:rPr>
        <w:t>.</w:t>
      </w:r>
    </w:p>
    <w:p w14:paraId="3BEAD602" w14:textId="77777777" w:rsidR="00E35FFF" w:rsidRDefault="00E35FFF">
      <w:pPr>
        <w:ind w:right="43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E35FFF" w:rsidRPr="00AB7214" w14:paraId="764F72F8" w14:textId="77777777" w:rsidTr="00AB7214">
        <w:trPr>
          <w:trHeight w:val="8359"/>
        </w:trPr>
        <w:tc>
          <w:tcPr>
            <w:tcW w:w="9231" w:type="dxa"/>
          </w:tcPr>
          <w:p w14:paraId="3B20D9C7" w14:textId="77777777" w:rsidR="00E35FFF" w:rsidRPr="00AB7214" w:rsidRDefault="00E35FFF" w:rsidP="00AB7214">
            <w:pPr>
              <w:ind w:right="43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60FA7F77" w14:textId="77777777" w:rsidR="00E35FFF" w:rsidRDefault="00E35FFF">
      <w:pPr>
        <w:ind w:right="43"/>
        <w:rPr>
          <w:rFonts w:ascii="Arial" w:hAnsi="Arial"/>
        </w:rPr>
      </w:pPr>
    </w:p>
    <w:p w14:paraId="04F8DD50" w14:textId="77777777" w:rsidR="006B765F" w:rsidRDefault="00E35FFF" w:rsidP="0035728C">
      <w:pPr>
        <w:pStyle w:val="Heading9"/>
        <w:rPr>
          <w:sz w:val="24"/>
        </w:rPr>
      </w:pPr>
      <w:r>
        <w:rPr>
          <w:sz w:val="24"/>
        </w:rPr>
        <w:br w:type="page"/>
      </w:r>
    </w:p>
    <w:p w14:paraId="5A4EFAD0" w14:textId="77777777" w:rsidR="0035728C" w:rsidRPr="000B6F5F" w:rsidRDefault="004A1FB7" w:rsidP="0035728C">
      <w:pPr>
        <w:pStyle w:val="Heading9"/>
        <w:rPr>
          <w:rFonts w:cs="Arial"/>
          <w:b w:val="0"/>
        </w:rPr>
      </w:pPr>
      <w:r w:rsidRPr="00D94698">
        <w:rPr>
          <w:sz w:val="32"/>
          <w:szCs w:val="32"/>
        </w:rPr>
        <w:lastRenderedPageBreak/>
        <w:t>Section</w:t>
      </w:r>
      <w:r w:rsidR="009D06AF" w:rsidRPr="00D94698">
        <w:rPr>
          <w:sz w:val="32"/>
          <w:szCs w:val="32"/>
        </w:rPr>
        <w:t xml:space="preserve"> </w:t>
      </w:r>
      <w:r w:rsidR="00407ECE">
        <w:rPr>
          <w:sz w:val="32"/>
          <w:szCs w:val="32"/>
        </w:rPr>
        <w:t>F</w:t>
      </w:r>
      <w:r w:rsidR="00B6738C">
        <w:rPr>
          <w:sz w:val="32"/>
          <w:szCs w:val="32"/>
        </w:rPr>
        <w:t>—</w:t>
      </w:r>
      <w:r w:rsidR="0035728C">
        <w:rPr>
          <w:sz w:val="24"/>
        </w:rPr>
        <w:t>Declaration</w:t>
      </w:r>
      <w:r w:rsidR="00491AF8">
        <w:rPr>
          <w:sz w:val="24"/>
        </w:rPr>
        <w:t>s</w:t>
      </w:r>
      <w:r w:rsidR="00D94698">
        <w:rPr>
          <w:sz w:val="24"/>
        </w:rPr>
        <w:t xml:space="preserve"> to be completed by </w:t>
      </w:r>
      <w:r w:rsidR="00D94698" w:rsidRPr="00B6738C">
        <w:rPr>
          <w:sz w:val="24"/>
        </w:rPr>
        <w:t>all</w:t>
      </w:r>
      <w:r w:rsidR="00D94698">
        <w:rPr>
          <w:sz w:val="24"/>
        </w:rPr>
        <w:t xml:space="preserve"> applicants</w:t>
      </w:r>
    </w:p>
    <w:p w14:paraId="22F8D29C" w14:textId="77777777" w:rsidR="00C71CA6" w:rsidRDefault="00C71CA6" w:rsidP="0035728C">
      <w:pPr>
        <w:spacing w:before="120"/>
        <w:ind w:right="45"/>
        <w:jc w:val="both"/>
        <w:rPr>
          <w:rFonts w:ascii="Arial" w:hAnsi="Arial"/>
        </w:rPr>
      </w:pP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3"/>
      </w:tblGrid>
      <w:tr w:rsidR="008B7887" w14:paraId="18744B2F" w14:textId="77777777" w:rsidTr="00C41A46">
        <w:tc>
          <w:tcPr>
            <w:tcW w:w="9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645E" w14:textId="77777777" w:rsidR="00C71CA6" w:rsidRDefault="008B7887">
            <w:pPr>
              <w:pStyle w:val="BodyText2"/>
              <w:spacing w:before="240" w:after="120" w:line="276" w:lineRule="auto"/>
            </w:pPr>
            <w:r w:rsidRPr="00810E49">
              <w:t>I</w:t>
            </w:r>
            <w:r w:rsidR="00C71CA6">
              <w:t>, ____________</w:t>
            </w:r>
            <w:r w:rsidR="000F0502">
              <w:t>__________________</w:t>
            </w:r>
            <w:r w:rsidR="00C41A46">
              <w:t>_</w:t>
            </w:r>
          </w:p>
          <w:p w14:paraId="297B3EBF" w14:textId="77777777" w:rsidR="007973FE" w:rsidRPr="00154B5A" w:rsidRDefault="007973FE" w:rsidP="00B6738C">
            <w:pPr>
              <w:pStyle w:val="BodyText2"/>
              <w:numPr>
                <w:ilvl w:val="0"/>
                <w:numId w:val="32"/>
              </w:numPr>
              <w:spacing w:before="240" w:after="120" w:line="276" w:lineRule="auto"/>
              <w:jc w:val="left"/>
              <w:rPr>
                <w:rFonts w:cs="Arial"/>
                <w:iCs/>
              </w:rPr>
            </w:pPr>
            <w:r w:rsidRPr="00154B5A">
              <w:rPr>
                <w:rFonts w:cs="Arial"/>
              </w:rPr>
              <w:t xml:space="preserve">declare I am aware it is an offence to manufacture chemical products which are prohibited from manufacture </w:t>
            </w:r>
            <w:r w:rsidRPr="00154B5A">
              <w:rPr>
                <w:rFonts w:cs="Arial"/>
                <w:iCs/>
              </w:rPr>
              <w:t xml:space="preserve">under the </w:t>
            </w:r>
            <w:r w:rsidRPr="00154B5A">
              <w:rPr>
                <w:rFonts w:cs="Arial"/>
                <w:i/>
                <w:iCs/>
              </w:rPr>
              <w:t xml:space="preserve">Agricultural and Veterinary Chemicals (Administration) Regulations 1995 </w:t>
            </w:r>
            <w:r w:rsidRPr="00154B5A">
              <w:rPr>
                <w:rFonts w:cs="Arial"/>
                <w:iCs/>
              </w:rPr>
              <w:t>unless such manufacture is permitted in accordance with conditions or restrictions prescribed in the legislation.</w:t>
            </w:r>
          </w:p>
          <w:p w14:paraId="7822DBA2" w14:textId="77777777" w:rsidR="007973FE" w:rsidRPr="00154B5A" w:rsidRDefault="007973FE" w:rsidP="00B6738C">
            <w:pPr>
              <w:pStyle w:val="BodyText2"/>
              <w:numPr>
                <w:ilvl w:val="0"/>
                <w:numId w:val="32"/>
              </w:numPr>
              <w:spacing w:before="240" w:after="120" w:line="276" w:lineRule="auto"/>
              <w:jc w:val="left"/>
              <w:rPr>
                <w:rFonts w:cs="Arial"/>
                <w:iCs/>
              </w:rPr>
            </w:pPr>
            <w:r w:rsidRPr="00154B5A">
              <w:rPr>
                <w:rFonts w:cs="Arial"/>
                <w:iCs/>
              </w:rPr>
              <w:t xml:space="preserve">declare that I will not be conducting any step in the manufacture of a chemical product which are prohibited from </w:t>
            </w:r>
            <w:r w:rsidRPr="00154B5A">
              <w:rPr>
                <w:rFonts w:cs="Arial"/>
              </w:rPr>
              <w:t xml:space="preserve">manufacture </w:t>
            </w:r>
            <w:r w:rsidRPr="00154B5A">
              <w:rPr>
                <w:rFonts w:cs="Arial"/>
                <w:iCs/>
              </w:rPr>
              <w:t xml:space="preserve">under the </w:t>
            </w:r>
            <w:r w:rsidRPr="00154B5A">
              <w:rPr>
                <w:rFonts w:cs="Arial"/>
                <w:i/>
                <w:iCs/>
              </w:rPr>
              <w:t xml:space="preserve">Agricultural and Veterinary Chemicals (Administration) Regulations 1995 </w:t>
            </w:r>
            <w:r w:rsidRPr="00154B5A">
              <w:rPr>
                <w:rFonts w:cs="Arial"/>
                <w:iCs/>
              </w:rPr>
              <w:t>unless such manufacture is permitted in accordance with conditions or restrictions prescribed in the legislation.</w:t>
            </w:r>
          </w:p>
          <w:p w14:paraId="6C50C32B" w14:textId="77777777" w:rsidR="0043461B" w:rsidRDefault="0043461B" w:rsidP="0043461B">
            <w:pPr>
              <w:pStyle w:val="BodyText2"/>
              <w:numPr>
                <w:ilvl w:val="0"/>
                <w:numId w:val="32"/>
              </w:numPr>
              <w:spacing w:before="24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declare that the information provided with this application is complete and correct.</w:t>
            </w:r>
          </w:p>
          <w:p w14:paraId="715C496C" w14:textId="77777777" w:rsidR="0043461B" w:rsidRDefault="0043461B" w:rsidP="0043461B">
            <w:pPr>
              <w:spacing w:before="24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________________________________________             Date:     </w:t>
            </w:r>
            <w:r w:rsidR="00CA02C1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>     </w:t>
            </w:r>
          </w:p>
          <w:p w14:paraId="7C79975C" w14:textId="77777777" w:rsidR="008B7887" w:rsidRPr="00C61E8A" w:rsidRDefault="0043461B" w:rsidP="0043461B">
            <w:pPr>
              <w:widowControl w:val="0"/>
              <w:autoSpaceDE w:val="0"/>
              <w:autoSpaceDN w:val="0"/>
              <w:adjustRightInd w:val="0"/>
              <w:spacing w:line="249" w:lineRule="auto"/>
              <w:ind w:left="110" w:right="99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C61E8A">
              <w:rPr>
                <w:rFonts w:ascii="Arial" w:hAnsi="Arial" w:cs="Arial"/>
                <w:bCs/>
                <w:i/>
                <w:iCs/>
                <w:color w:val="000000"/>
              </w:rPr>
              <w:t>Giving false or misleading information is a serious offence and may lead to prosecution for an offence against the Agricultural and Veterinary Chemicals Code.</w:t>
            </w:r>
          </w:p>
          <w:p w14:paraId="5FB0B09C" w14:textId="77777777" w:rsidR="0043461B" w:rsidRPr="0043461B" w:rsidRDefault="0043461B" w:rsidP="0043461B">
            <w:pPr>
              <w:widowControl w:val="0"/>
              <w:autoSpaceDE w:val="0"/>
              <w:autoSpaceDN w:val="0"/>
              <w:adjustRightInd w:val="0"/>
              <w:spacing w:line="249" w:lineRule="auto"/>
              <w:ind w:left="110" w:right="99"/>
              <w:rPr>
                <w:rFonts w:ascii="Arial" w:hAnsi="Arial" w:cs="Arial"/>
                <w:color w:val="000000"/>
              </w:rPr>
            </w:pPr>
          </w:p>
        </w:tc>
      </w:tr>
    </w:tbl>
    <w:p w14:paraId="4074FCE0" w14:textId="77777777" w:rsidR="008B7887" w:rsidRDefault="008B7887" w:rsidP="0035728C">
      <w:pPr>
        <w:spacing w:before="120"/>
        <w:ind w:right="45"/>
        <w:jc w:val="both"/>
        <w:rPr>
          <w:rFonts w:ascii="Arial" w:hAnsi="Arial"/>
        </w:rPr>
      </w:pPr>
    </w:p>
    <w:p w14:paraId="6315FD0E" w14:textId="77777777" w:rsidR="009A6899" w:rsidRDefault="009A6899" w:rsidP="009A6899">
      <w:pPr>
        <w:pStyle w:val="Heading4"/>
        <w:ind w:right="-56"/>
      </w:pPr>
      <w:r w:rsidRPr="00D94698">
        <w:rPr>
          <w:sz w:val="32"/>
          <w:szCs w:val="32"/>
        </w:rPr>
        <w:t xml:space="preserve">Section </w:t>
      </w:r>
      <w:r w:rsidR="00407ECE">
        <w:rPr>
          <w:sz w:val="32"/>
          <w:szCs w:val="32"/>
        </w:rPr>
        <w:t>G</w:t>
      </w:r>
      <w:r w:rsidR="00B6738C">
        <w:rPr>
          <w:sz w:val="32"/>
          <w:szCs w:val="32"/>
        </w:rPr>
        <w:t>—</w:t>
      </w:r>
      <w:r>
        <w:t xml:space="preserve">Privacy </w:t>
      </w:r>
      <w:r w:rsidR="00B6738C">
        <w:t>s</w:t>
      </w:r>
      <w:r>
        <w:t>tatement</w:t>
      </w:r>
    </w:p>
    <w:p w14:paraId="5D9A0090" w14:textId="77777777" w:rsidR="009A6899" w:rsidRDefault="009A6899" w:rsidP="00B6738C">
      <w:pPr>
        <w:spacing w:before="120"/>
        <w:ind w:right="45"/>
        <w:rPr>
          <w:rFonts w:ascii="Arial" w:hAnsi="Arial"/>
        </w:rPr>
      </w:pPr>
    </w:p>
    <w:p w14:paraId="78148587" w14:textId="77777777" w:rsidR="0053532C" w:rsidRPr="00815F1E" w:rsidRDefault="0053532C" w:rsidP="00B6738C">
      <w:pPr>
        <w:spacing w:before="120" w:after="120"/>
        <w:ind w:right="45"/>
        <w:rPr>
          <w:rFonts w:ascii="Arial" w:hAnsi="Arial"/>
          <w:bCs/>
          <w:iCs/>
        </w:rPr>
      </w:pPr>
      <w:r w:rsidRPr="00815F1E">
        <w:rPr>
          <w:rFonts w:ascii="Arial" w:hAnsi="Arial"/>
          <w:bCs/>
          <w:iCs/>
        </w:rPr>
        <w:t xml:space="preserve">Your personal information is collected by the Australian Pesticides and Veterinary Medicines Authority (APVMA) for the purpose of assisting the APVMA to perform its functions under </w:t>
      </w:r>
      <w:r w:rsidRPr="00815F1E">
        <w:rPr>
          <w:rFonts w:ascii="Arial" w:hAnsi="Arial"/>
          <w:bCs/>
          <w:i/>
          <w:iCs/>
        </w:rPr>
        <w:t>the Agricultural and Veterinary Medicines (Administration) Act 1992</w:t>
      </w:r>
      <w:r w:rsidRPr="00815F1E">
        <w:rPr>
          <w:rFonts w:ascii="Arial" w:hAnsi="Arial"/>
          <w:bCs/>
          <w:iCs/>
        </w:rPr>
        <w:t xml:space="preserve"> and related legislation, including for the purpose of processing applications.</w:t>
      </w:r>
    </w:p>
    <w:p w14:paraId="4653777D" w14:textId="77777777" w:rsidR="0053532C" w:rsidRPr="00815F1E" w:rsidRDefault="0053532C" w:rsidP="00B6738C">
      <w:pPr>
        <w:spacing w:before="120" w:after="120"/>
        <w:ind w:right="45"/>
        <w:rPr>
          <w:rFonts w:ascii="Arial" w:hAnsi="Arial"/>
          <w:bCs/>
          <w:iCs/>
        </w:rPr>
      </w:pPr>
      <w:r w:rsidRPr="00815F1E">
        <w:rPr>
          <w:rFonts w:ascii="Arial" w:hAnsi="Arial"/>
          <w:bCs/>
          <w:iCs/>
        </w:rPr>
        <w:t xml:space="preserve">Your personal information will be managed in accordance with the </w:t>
      </w:r>
      <w:r w:rsidRPr="00815F1E">
        <w:rPr>
          <w:rFonts w:ascii="Arial" w:hAnsi="Arial"/>
          <w:bCs/>
          <w:i/>
          <w:iCs/>
        </w:rPr>
        <w:t>Privacy Act 1988</w:t>
      </w:r>
      <w:r w:rsidRPr="00815F1E">
        <w:rPr>
          <w:rFonts w:ascii="Arial" w:hAnsi="Arial"/>
          <w:bCs/>
          <w:iCs/>
        </w:rPr>
        <w:t>.</w:t>
      </w:r>
    </w:p>
    <w:p w14:paraId="0B1BE289" w14:textId="77777777" w:rsidR="009A6899" w:rsidRPr="009A6899" w:rsidRDefault="0053532C" w:rsidP="00B6738C">
      <w:pPr>
        <w:spacing w:before="120" w:after="120"/>
        <w:ind w:right="45"/>
        <w:rPr>
          <w:rFonts w:ascii="Arial" w:hAnsi="Arial"/>
        </w:rPr>
      </w:pPr>
      <w:r w:rsidRPr="00815F1E">
        <w:rPr>
          <w:rFonts w:ascii="Arial" w:hAnsi="Arial"/>
          <w:bCs/>
          <w:iCs/>
        </w:rPr>
        <w:t xml:space="preserve">More information about the way in which the APVMA will manage your personal information, </w:t>
      </w:r>
      <w:r w:rsidRPr="003960F1">
        <w:rPr>
          <w:rFonts w:ascii="Arial" w:hAnsi="Arial"/>
          <w:bCs/>
          <w:iCs/>
        </w:rPr>
        <w:t>including its Privacy Statement</w:t>
      </w:r>
      <w:r w:rsidRPr="00815F1E">
        <w:rPr>
          <w:rFonts w:ascii="Arial" w:hAnsi="Arial"/>
          <w:bCs/>
          <w:iCs/>
        </w:rPr>
        <w:t xml:space="preserve">, is available at </w:t>
      </w:r>
      <w:hyperlink r:id="rId15" w:history="1">
        <w:r w:rsidR="00B6738C" w:rsidRPr="00245556">
          <w:rPr>
            <w:rStyle w:val="Hyperlink"/>
            <w:rFonts w:ascii="Arial" w:hAnsi="Arial"/>
            <w:bCs/>
            <w:iCs/>
          </w:rPr>
          <w:t>www.apvma.gov.au/node/3207</w:t>
        </w:r>
      </w:hyperlink>
      <w:r w:rsidR="00B6738C">
        <w:rPr>
          <w:rFonts w:ascii="Arial" w:hAnsi="Arial"/>
          <w:bCs/>
          <w:iCs/>
        </w:rPr>
        <w:t xml:space="preserve"> </w:t>
      </w:r>
    </w:p>
    <w:p w14:paraId="47CE595E" w14:textId="77777777" w:rsidR="00491AF8" w:rsidRDefault="00491AF8" w:rsidP="0035728C">
      <w:pPr>
        <w:ind w:right="43"/>
        <w:jc w:val="both"/>
        <w:rPr>
          <w:rFonts w:ascii="Arial" w:hAnsi="Arial"/>
        </w:rPr>
      </w:pPr>
    </w:p>
    <w:p w14:paraId="52473C72" w14:textId="77777777" w:rsidR="004A1FB7" w:rsidRDefault="004A1FB7" w:rsidP="004A1FB7">
      <w:pPr>
        <w:pStyle w:val="Heading4"/>
        <w:ind w:right="-56"/>
      </w:pPr>
      <w:r w:rsidRPr="00D94698">
        <w:rPr>
          <w:sz w:val="32"/>
          <w:szCs w:val="32"/>
        </w:rPr>
        <w:t xml:space="preserve">Section </w:t>
      </w:r>
      <w:r w:rsidR="00407ECE">
        <w:rPr>
          <w:sz w:val="32"/>
          <w:szCs w:val="32"/>
        </w:rPr>
        <w:t>H</w:t>
      </w:r>
      <w:r w:rsidR="00B6738C">
        <w:rPr>
          <w:sz w:val="32"/>
          <w:szCs w:val="32"/>
        </w:rPr>
        <w:t>—</w:t>
      </w:r>
      <w:r>
        <w:t xml:space="preserve">Further </w:t>
      </w:r>
      <w:r w:rsidR="00B6738C">
        <w:t>i</w:t>
      </w:r>
      <w:r>
        <w:t>nformation</w:t>
      </w:r>
    </w:p>
    <w:p w14:paraId="11E6BE54" w14:textId="77777777" w:rsidR="004A1FB7" w:rsidRDefault="004A1FB7" w:rsidP="004A1FB7">
      <w:pPr>
        <w:jc w:val="center"/>
        <w:rPr>
          <w:rFonts w:ascii="Arial" w:hAnsi="Arial"/>
          <w:b/>
        </w:rPr>
      </w:pPr>
    </w:p>
    <w:p w14:paraId="5C2058FB" w14:textId="77777777" w:rsidR="004A1FB7" w:rsidRPr="00C61E8A" w:rsidRDefault="00B6738C" w:rsidP="004A1FB7">
      <w:pPr>
        <w:spacing w:after="120"/>
        <w:rPr>
          <w:rFonts w:ascii="Arial" w:hAnsi="Arial"/>
        </w:rPr>
      </w:pPr>
      <w:r w:rsidRPr="00C61E8A">
        <w:rPr>
          <w:rFonts w:ascii="Arial" w:hAnsi="Arial"/>
        </w:rPr>
        <w:t xml:space="preserve">(a)  </w:t>
      </w:r>
      <w:r w:rsidR="004A1FB7" w:rsidRPr="00C61E8A">
        <w:rPr>
          <w:rFonts w:ascii="Arial" w:hAnsi="Arial"/>
        </w:rPr>
        <w:t>APVMA Legislation</w:t>
      </w:r>
    </w:p>
    <w:p w14:paraId="6002856D" w14:textId="77777777" w:rsidR="004A1FB7" w:rsidRDefault="004A1FB7" w:rsidP="00B6738C">
      <w:pPr>
        <w:spacing w:before="12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APVMA’s legislation can be accessed via the APVMA’s website:  </w:t>
      </w:r>
      <w:hyperlink r:id="rId16" w:history="1">
        <w:r w:rsidR="00B6738C" w:rsidRPr="00245556">
          <w:rPr>
            <w:rStyle w:val="Hyperlink"/>
            <w:rFonts w:ascii="Arial" w:hAnsi="Arial" w:cs="Arial"/>
            <w:szCs w:val="24"/>
          </w:rPr>
          <w:t>www.apvma.gov.au</w:t>
        </w:r>
      </w:hyperlink>
      <w:r w:rsidR="00B6738C">
        <w:rPr>
          <w:rFonts w:ascii="Arial" w:hAnsi="Arial" w:cs="Arial"/>
          <w:szCs w:val="24"/>
        </w:rPr>
        <w:t xml:space="preserve"> </w:t>
      </w:r>
    </w:p>
    <w:p w14:paraId="5BC5842F" w14:textId="77777777" w:rsidR="004A1FB7" w:rsidRDefault="004A1FB7" w:rsidP="004A1FB7">
      <w:pPr>
        <w:rPr>
          <w:rFonts w:ascii="Arial" w:hAnsi="Arial"/>
          <w:b/>
        </w:rPr>
      </w:pPr>
    </w:p>
    <w:p w14:paraId="436CD3E5" w14:textId="77777777" w:rsidR="004A1FB7" w:rsidRPr="00C61E8A" w:rsidRDefault="004A1FB7" w:rsidP="004A1FB7">
      <w:pPr>
        <w:spacing w:after="120"/>
        <w:rPr>
          <w:rFonts w:ascii="Arial" w:hAnsi="Arial"/>
        </w:rPr>
      </w:pPr>
      <w:r w:rsidRPr="00C61E8A">
        <w:rPr>
          <w:rFonts w:ascii="Arial" w:hAnsi="Arial"/>
        </w:rPr>
        <w:t>(b)</w:t>
      </w:r>
      <w:r w:rsidR="00B6738C" w:rsidRPr="00C61E8A">
        <w:rPr>
          <w:rFonts w:ascii="Arial" w:hAnsi="Arial"/>
        </w:rPr>
        <w:t xml:space="preserve">  </w:t>
      </w:r>
      <w:r w:rsidRPr="00C61E8A">
        <w:rPr>
          <w:rFonts w:ascii="Arial" w:hAnsi="Arial"/>
          <w:bCs/>
        </w:rPr>
        <w:t>Manufacturing Principles and</w:t>
      </w:r>
      <w:r w:rsidRPr="00C61E8A">
        <w:rPr>
          <w:rFonts w:ascii="Arial" w:hAnsi="Arial"/>
        </w:rPr>
        <w:t xml:space="preserve"> Code of GMP</w:t>
      </w:r>
    </w:p>
    <w:p w14:paraId="4109C358" w14:textId="77777777" w:rsidR="004A1FB7" w:rsidRDefault="00746C0C" w:rsidP="00B6738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The </w:t>
      </w:r>
      <w:r>
        <w:rPr>
          <w:rFonts w:ascii="Arial" w:hAnsi="Arial" w:cs="Arial"/>
          <w:i/>
          <w:iCs/>
        </w:rPr>
        <w:t>Agricultural and Veterinary Chemicals Manufacturing Determination 2014</w:t>
      </w:r>
      <w:r w:rsidR="004A1FB7">
        <w:rPr>
          <w:rFonts w:ascii="Arial" w:hAnsi="Arial" w:cs="Arial"/>
          <w:i/>
          <w:iCs/>
        </w:rPr>
        <w:t xml:space="preserve"> </w:t>
      </w:r>
      <w:r w:rsidR="004A1FB7">
        <w:rPr>
          <w:rFonts w:ascii="Arial" w:hAnsi="Arial" w:cs="Arial"/>
        </w:rPr>
        <w:t xml:space="preserve">(MPs) and the </w:t>
      </w:r>
      <w:r w:rsidR="004A1FB7">
        <w:rPr>
          <w:rFonts w:ascii="Arial" w:hAnsi="Arial" w:cs="Arial"/>
          <w:i/>
          <w:iCs/>
        </w:rPr>
        <w:t>Australian Code of Good Manufacturing Practice for Veterinary Chemical Products, 2007</w:t>
      </w:r>
      <w:r w:rsidR="004A1FB7">
        <w:rPr>
          <w:rFonts w:ascii="Arial" w:hAnsi="Arial" w:cs="Arial"/>
        </w:rPr>
        <w:t xml:space="preserve"> are available on the APVMA’s website:  </w:t>
      </w:r>
      <w:hyperlink r:id="rId17" w:history="1">
        <w:r w:rsidR="00B6738C" w:rsidRPr="00245556">
          <w:rPr>
            <w:rStyle w:val="Hyperlink"/>
            <w:rFonts w:ascii="Arial" w:hAnsi="Arial" w:cs="Arial"/>
          </w:rPr>
          <w:t>www.apvma.gov.au</w:t>
        </w:r>
      </w:hyperlink>
      <w:r w:rsidR="00B6738C">
        <w:rPr>
          <w:rFonts w:ascii="Arial" w:hAnsi="Arial" w:cs="Arial"/>
        </w:rPr>
        <w:t xml:space="preserve">. </w:t>
      </w:r>
    </w:p>
    <w:p w14:paraId="2E97E7ED" w14:textId="77777777" w:rsidR="004A1FB7" w:rsidRDefault="004A1FB7" w:rsidP="00B6738C">
      <w:pPr>
        <w:spacing w:before="120" w:after="120"/>
        <w:jc w:val="both"/>
        <w:rPr>
          <w:rFonts w:ascii="Arial" w:hAnsi="Arial" w:cs="Arial"/>
        </w:rPr>
      </w:pPr>
    </w:p>
    <w:p w14:paraId="14A94A97" w14:textId="77777777" w:rsidR="004A1FB7" w:rsidRDefault="004A1FB7" w:rsidP="004A1FB7">
      <w:pPr>
        <w:ind w:right="43"/>
        <w:rPr>
          <w:rFonts w:ascii="Arial" w:hAnsi="Arial"/>
        </w:rPr>
      </w:pPr>
    </w:p>
    <w:sectPr w:rsidR="004A1FB7" w:rsidSect="00737113">
      <w:pgSz w:w="11907" w:h="16840" w:code="9"/>
      <w:pgMar w:top="851" w:right="1418" w:bottom="1134" w:left="147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8D56" w14:textId="77777777" w:rsidR="003848DF" w:rsidRDefault="003848DF">
      <w:r>
        <w:separator/>
      </w:r>
    </w:p>
  </w:endnote>
  <w:endnote w:type="continuationSeparator" w:id="0">
    <w:p w14:paraId="3F0B568B" w14:textId="77777777" w:rsidR="003848DF" w:rsidRDefault="0038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5928" w14:textId="77777777" w:rsidR="00506D0C" w:rsidRDefault="00506D0C">
    <w:pPr>
      <w:tabs>
        <w:tab w:val="center" w:pos="4153"/>
        <w:tab w:val="right" w:pos="9072"/>
      </w:tabs>
      <w:autoSpaceDE w:val="0"/>
      <w:autoSpaceDN w:val="0"/>
      <w:adjustRightInd w:val="0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ab/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9E7BED">
      <w:rPr>
        <w:rStyle w:val="PageNumber"/>
        <w:rFonts w:ascii="Arial" w:hAnsi="Arial" w:cs="Arial"/>
        <w:noProof/>
        <w:sz w:val="16"/>
      </w:rPr>
      <w:t>11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9E7BED">
      <w:rPr>
        <w:rStyle w:val="PageNumber"/>
        <w:rFonts w:ascii="Arial" w:hAnsi="Arial" w:cs="Arial"/>
        <w:noProof/>
        <w:sz w:val="16"/>
      </w:rPr>
      <w:t>11</w:t>
    </w:r>
    <w:r>
      <w:rPr>
        <w:rStyle w:val="PageNumber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3943" w14:textId="77777777" w:rsidR="00506D0C" w:rsidRDefault="00506D0C">
    <w:pPr>
      <w:tabs>
        <w:tab w:val="center" w:pos="4153"/>
        <w:tab w:val="right" w:pos="9072"/>
      </w:tabs>
      <w:autoSpaceDE w:val="0"/>
      <w:autoSpaceDN w:val="0"/>
      <w:adjustRightInd w:val="0"/>
      <w:rPr>
        <w:rFonts w:ascii="Arial" w:hAnsi="Arial" w:cs="Arial"/>
        <w:sz w:val="16"/>
        <w:lang w:val="en-US"/>
      </w:rPr>
    </w:pPr>
  </w:p>
  <w:p w14:paraId="401DA551" w14:textId="77777777" w:rsidR="00506D0C" w:rsidRDefault="00506D0C">
    <w:pPr>
      <w:tabs>
        <w:tab w:val="center" w:pos="4153"/>
        <w:tab w:val="right" w:pos="9072"/>
      </w:tabs>
      <w:autoSpaceDE w:val="0"/>
      <w:autoSpaceDN w:val="0"/>
      <w:adjustRightInd w:val="0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ab/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9E7BED">
      <w:rPr>
        <w:rStyle w:val="PageNumber"/>
        <w:rFonts w:ascii="Arial" w:hAnsi="Arial" w:cs="Arial"/>
        <w:noProof/>
        <w:sz w:val="16"/>
      </w:rPr>
      <w:t>6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9E7BED">
      <w:rPr>
        <w:rStyle w:val="PageNumber"/>
        <w:rFonts w:ascii="Arial" w:hAnsi="Arial" w:cs="Arial"/>
        <w:noProof/>
        <w:sz w:val="16"/>
      </w:rPr>
      <w:t>11</w:t>
    </w:r>
    <w:r>
      <w:rPr>
        <w:rStyle w:val="PageNumber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4F6F" w14:textId="77777777" w:rsidR="003848DF" w:rsidRDefault="003848DF">
      <w:r>
        <w:separator/>
      </w:r>
    </w:p>
  </w:footnote>
  <w:footnote w:type="continuationSeparator" w:id="0">
    <w:p w14:paraId="3839B7BF" w14:textId="77777777" w:rsidR="003848DF" w:rsidRDefault="0038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F31" w14:textId="77777777" w:rsidR="00506D0C" w:rsidRDefault="00506D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79DE" w14:textId="7D08F8C6" w:rsidR="00506D0C" w:rsidRDefault="003D1BA2">
    <w:pPr>
      <w:pStyle w:val="Header"/>
      <w:jc w:val="center"/>
    </w:pPr>
    <w:r>
      <w:rPr>
        <w:noProof/>
      </w:rPr>
      <w:drawing>
        <wp:inline distT="0" distB="0" distL="0" distR="0" wp14:anchorId="77C0CA8A" wp14:editId="5B7D9D50">
          <wp:extent cx="2628900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FEA34" w14:textId="77777777" w:rsidR="00506D0C" w:rsidRDefault="00506D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CA46" w14:textId="77777777" w:rsidR="00737113" w:rsidRDefault="00737113">
    <w:pPr>
      <w:pStyle w:val="Header"/>
      <w:jc w:val="center"/>
    </w:pPr>
  </w:p>
  <w:p w14:paraId="35A1EA59" w14:textId="77777777" w:rsidR="00737113" w:rsidRDefault="007371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72B"/>
    <w:multiLevelType w:val="singleLevel"/>
    <w:tmpl w:val="849825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" w15:restartNumberingAfterBreak="0">
    <w:nsid w:val="05802314"/>
    <w:multiLevelType w:val="hybridMultilevel"/>
    <w:tmpl w:val="F4FE7D14"/>
    <w:lvl w:ilvl="0" w:tplc="08341F9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BF2E3E"/>
    <w:multiLevelType w:val="singleLevel"/>
    <w:tmpl w:val="59068CB4"/>
    <w:lvl w:ilvl="0">
      <w:start w:val="12"/>
      <w:numFmt w:val="lowerRoman"/>
      <w:lvlText w:val="(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647138D"/>
    <w:multiLevelType w:val="hybridMultilevel"/>
    <w:tmpl w:val="53568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66C"/>
    <w:multiLevelType w:val="hybridMultilevel"/>
    <w:tmpl w:val="F4FE7D14"/>
    <w:lvl w:ilvl="0" w:tplc="17381F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97533"/>
    <w:multiLevelType w:val="hybridMultilevel"/>
    <w:tmpl w:val="F4FE7D14"/>
    <w:lvl w:ilvl="0" w:tplc="A2B48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3C1C33"/>
    <w:multiLevelType w:val="hybridMultilevel"/>
    <w:tmpl w:val="FC560850"/>
    <w:lvl w:ilvl="0" w:tplc="0412A2BE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7579E7"/>
    <w:multiLevelType w:val="hybridMultilevel"/>
    <w:tmpl w:val="152C79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934BF"/>
    <w:multiLevelType w:val="hybridMultilevel"/>
    <w:tmpl w:val="8C5415F8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7D2F5E"/>
    <w:multiLevelType w:val="hybridMultilevel"/>
    <w:tmpl w:val="D31A1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A4BB1"/>
    <w:multiLevelType w:val="hybridMultilevel"/>
    <w:tmpl w:val="9FA2B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B7BBB"/>
    <w:multiLevelType w:val="singleLevel"/>
    <w:tmpl w:val="FBBE560C"/>
    <w:lvl w:ilvl="0">
      <w:start w:val="19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2"/>
      </w:rPr>
    </w:lvl>
  </w:abstractNum>
  <w:abstractNum w:abstractNumId="12" w15:restartNumberingAfterBreak="0">
    <w:nsid w:val="11CD0F0D"/>
    <w:multiLevelType w:val="singleLevel"/>
    <w:tmpl w:val="3FD086AE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389236A"/>
    <w:multiLevelType w:val="hybridMultilevel"/>
    <w:tmpl w:val="8F787D34"/>
    <w:lvl w:ilvl="0" w:tplc="469414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3F566C"/>
    <w:multiLevelType w:val="singleLevel"/>
    <w:tmpl w:val="67464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165167BD"/>
    <w:multiLevelType w:val="singleLevel"/>
    <w:tmpl w:val="1132EF78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C243C9E"/>
    <w:multiLevelType w:val="hybridMultilevel"/>
    <w:tmpl w:val="4F7CD01E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66710"/>
    <w:multiLevelType w:val="hybridMultilevel"/>
    <w:tmpl w:val="2F16C28A"/>
    <w:lvl w:ilvl="0" w:tplc="C10ECCF4">
      <w:start w:val="11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  <w:b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564B2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75E6C01"/>
    <w:multiLevelType w:val="hybridMultilevel"/>
    <w:tmpl w:val="858EF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76CC0"/>
    <w:multiLevelType w:val="singleLevel"/>
    <w:tmpl w:val="AE22C6E4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1" w15:restartNumberingAfterBreak="1">
    <w:nsid w:val="2BBC15E2"/>
    <w:multiLevelType w:val="hybridMultilevel"/>
    <w:tmpl w:val="7BC80D2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776064"/>
    <w:multiLevelType w:val="hybridMultilevel"/>
    <w:tmpl w:val="2BDCF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249A1"/>
    <w:multiLevelType w:val="singleLevel"/>
    <w:tmpl w:val="06A2B0D8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24" w15:restartNumberingAfterBreak="0">
    <w:nsid w:val="387A6EDF"/>
    <w:multiLevelType w:val="hybridMultilevel"/>
    <w:tmpl w:val="567AF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51D01"/>
    <w:multiLevelType w:val="singleLevel"/>
    <w:tmpl w:val="E3724E5C"/>
    <w:lvl w:ilvl="0">
      <w:start w:val="1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26" w15:restartNumberingAfterBreak="0">
    <w:nsid w:val="39082280"/>
    <w:multiLevelType w:val="hybridMultilevel"/>
    <w:tmpl w:val="6CC08C84"/>
    <w:lvl w:ilvl="0" w:tplc="A2B485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F206B"/>
    <w:multiLevelType w:val="singleLevel"/>
    <w:tmpl w:val="BD026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3D4C485E"/>
    <w:multiLevelType w:val="singleLevel"/>
    <w:tmpl w:val="247AAF6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713391"/>
    <w:multiLevelType w:val="singleLevel"/>
    <w:tmpl w:val="1D9C49D6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3EF15BE5"/>
    <w:multiLevelType w:val="singleLevel"/>
    <w:tmpl w:val="5A725D6E"/>
    <w:lvl w:ilvl="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1" w15:restartNumberingAfterBreak="0">
    <w:nsid w:val="42B13972"/>
    <w:multiLevelType w:val="singleLevel"/>
    <w:tmpl w:val="06A2B0D8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2" w15:restartNumberingAfterBreak="0">
    <w:nsid w:val="4C4F3E2F"/>
    <w:multiLevelType w:val="hybridMultilevel"/>
    <w:tmpl w:val="72C208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B7870"/>
    <w:multiLevelType w:val="singleLevel"/>
    <w:tmpl w:val="51D60656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65E295E"/>
    <w:multiLevelType w:val="hybridMultilevel"/>
    <w:tmpl w:val="7DA461C8"/>
    <w:lvl w:ilvl="0" w:tplc="469414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D4422"/>
    <w:multiLevelType w:val="hybridMultilevel"/>
    <w:tmpl w:val="F4FE7D14"/>
    <w:lvl w:ilvl="0" w:tplc="5B44A2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9D6AD3"/>
    <w:multiLevelType w:val="hybridMultilevel"/>
    <w:tmpl w:val="013823A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C6A85"/>
    <w:multiLevelType w:val="hybridMultilevel"/>
    <w:tmpl w:val="F4FE7D14"/>
    <w:lvl w:ilvl="0" w:tplc="375417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6C326E"/>
    <w:multiLevelType w:val="hybridMultilevel"/>
    <w:tmpl w:val="ADE00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26041"/>
    <w:multiLevelType w:val="hybridMultilevel"/>
    <w:tmpl w:val="84D08E7E"/>
    <w:lvl w:ilvl="0" w:tplc="C6DA4CB0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E82C43"/>
    <w:multiLevelType w:val="singleLevel"/>
    <w:tmpl w:val="06A2B0D8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41" w15:restartNumberingAfterBreak="0">
    <w:nsid w:val="7AD04621"/>
    <w:multiLevelType w:val="singleLevel"/>
    <w:tmpl w:val="2F30C9A0"/>
    <w:lvl w:ilvl="0">
      <w:start w:val="5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</w:rPr>
    </w:lvl>
  </w:abstractNum>
  <w:num w:numId="1" w16cid:durableId="912161111">
    <w:abstractNumId w:val="18"/>
  </w:num>
  <w:num w:numId="2" w16cid:durableId="1471242043">
    <w:abstractNumId w:val="2"/>
  </w:num>
  <w:num w:numId="3" w16cid:durableId="314144414">
    <w:abstractNumId w:val="25"/>
  </w:num>
  <w:num w:numId="4" w16cid:durableId="1814255065">
    <w:abstractNumId w:val="30"/>
  </w:num>
  <w:num w:numId="5" w16cid:durableId="721947200">
    <w:abstractNumId w:val="33"/>
  </w:num>
  <w:num w:numId="6" w16cid:durableId="1610889672">
    <w:abstractNumId w:val="28"/>
  </w:num>
  <w:num w:numId="7" w16cid:durableId="1815490696">
    <w:abstractNumId w:val="12"/>
  </w:num>
  <w:num w:numId="8" w16cid:durableId="365983189">
    <w:abstractNumId w:val="15"/>
  </w:num>
  <w:num w:numId="9" w16cid:durableId="1000307512">
    <w:abstractNumId w:val="29"/>
  </w:num>
  <w:num w:numId="10" w16cid:durableId="1754355060">
    <w:abstractNumId w:val="41"/>
  </w:num>
  <w:num w:numId="11" w16cid:durableId="49575271">
    <w:abstractNumId w:val="27"/>
  </w:num>
  <w:num w:numId="12" w16cid:durableId="1279335124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1524005716">
    <w:abstractNumId w:val="14"/>
  </w:num>
  <w:num w:numId="14" w16cid:durableId="498736912">
    <w:abstractNumId w:val="0"/>
  </w:num>
  <w:num w:numId="15" w16cid:durableId="1360275938">
    <w:abstractNumId w:val="11"/>
  </w:num>
  <w:num w:numId="16" w16cid:durableId="1991716704">
    <w:abstractNumId w:val="31"/>
  </w:num>
  <w:num w:numId="17" w16cid:durableId="674575594">
    <w:abstractNumId w:val="40"/>
  </w:num>
  <w:num w:numId="18" w16cid:durableId="1050416698">
    <w:abstractNumId w:val="23"/>
  </w:num>
  <w:num w:numId="19" w16cid:durableId="1728869977">
    <w:abstractNumId w:val="20"/>
  </w:num>
  <w:num w:numId="20" w16cid:durableId="150029984">
    <w:abstractNumId w:val="36"/>
  </w:num>
  <w:num w:numId="21" w16cid:durableId="446775177">
    <w:abstractNumId w:val="8"/>
  </w:num>
  <w:num w:numId="22" w16cid:durableId="935676375">
    <w:abstractNumId w:val="16"/>
  </w:num>
  <w:num w:numId="23" w16cid:durableId="204222077">
    <w:abstractNumId w:val="39"/>
  </w:num>
  <w:num w:numId="24" w16cid:durableId="671834693">
    <w:abstractNumId w:val="6"/>
  </w:num>
  <w:num w:numId="25" w16cid:durableId="750353444">
    <w:abstractNumId w:val="1"/>
  </w:num>
  <w:num w:numId="26" w16cid:durableId="931015387">
    <w:abstractNumId w:val="37"/>
  </w:num>
  <w:num w:numId="27" w16cid:durableId="1533881711">
    <w:abstractNumId w:val="35"/>
  </w:num>
  <w:num w:numId="28" w16cid:durableId="911886897">
    <w:abstractNumId w:val="4"/>
  </w:num>
  <w:num w:numId="29" w16cid:durableId="2112313322">
    <w:abstractNumId w:val="5"/>
  </w:num>
  <w:num w:numId="30" w16cid:durableId="1723675402">
    <w:abstractNumId w:val="7"/>
  </w:num>
  <w:num w:numId="31" w16cid:durableId="1241793432">
    <w:abstractNumId w:val="21"/>
  </w:num>
  <w:num w:numId="32" w16cid:durableId="1721785852">
    <w:abstractNumId w:val="26"/>
  </w:num>
  <w:num w:numId="33" w16cid:durableId="1748846896">
    <w:abstractNumId w:val="9"/>
  </w:num>
  <w:num w:numId="34" w16cid:durableId="1929539273">
    <w:abstractNumId w:val="3"/>
  </w:num>
  <w:num w:numId="35" w16cid:durableId="1911505004">
    <w:abstractNumId w:val="38"/>
  </w:num>
  <w:num w:numId="36" w16cid:durableId="743452917">
    <w:abstractNumId w:val="19"/>
  </w:num>
  <w:num w:numId="37" w16cid:durableId="1539313594">
    <w:abstractNumId w:val="22"/>
  </w:num>
  <w:num w:numId="38" w16cid:durableId="225338131">
    <w:abstractNumId w:val="10"/>
  </w:num>
  <w:num w:numId="39" w16cid:durableId="274560407">
    <w:abstractNumId w:val="24"/>
  </w:num>
  <w:num w:numId="40" w16cid:durableId="1859659056">
    <w:abstractNumId w:val="17"/>
  </w:num>
  <w:num w:numId="41" w16cid:durableId="1401249108">
    <w:abstractNumId w:val="32"/>
  </w:num>
  <w:num w:numId="42" w16cid:durableId="858932724">
    <w:abstractNumId w:val="17"/>
  </w:num>
  <w:num w:numId="43" w16cid:durableId="1926107749">
    <w:abstractNumId w:val="34"/>
  </w:num>
  <w:num w:numId="44" w16cid:durableId="1401365441">
    <w:abstractNumId w:val="13"/>
  </w:num>
  <w:num w:numId="45" w16cid:durableId="1715739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E0"/>
    <w:rsid w:val="00011F98"/>
    <w:rsid w:val="00044F48"/>
    <w:rsid w:val="00045F62"/>
    <w:rsid w:val="00047E09"/>
    <w:rsid w:val="00056812"/>
    <w:rsid w:val="00064F1F"/>
    <w:rsid w:val="00067EF6"/>
    <w:rsid w:val="000818A4"/>
    <w:rsid w:val="00095BA4"/>
    <w:rsid w:val="000A650B"/>
    <w:rsid w:val="000B67D6"/>
    <w:rsid w:val="000B6F5F"/>
    <w:rsid w:val="000C12E2"/>
    <w:rsid w:val="000E53E6"/>
    <w:rsid w:val="000E78D6"/>
    <w:rsid w:val="000F0502"/>
    <w:rsid w:val="000F20EC"/>
    <w:rsid w:val="00121396"/>
    <w:rsid w:val="001326E9"/>
    <w:rsid w:val="001544B4"/>
    <w:rsid w:val="001647F2"/>
    <w:rsid w:val="00172788"/>
    <w:rsid w:val="00185472"/>
    <w:rsid w:val="00192012"/>
    <w:rsid w:val="001D4714"/>
    <w:rsid w:val="001D4D59"/>
    <w:rsid w:val="001E5B6B"/>
    <w:rsid w:val="001F67BB"/>
    <w:rsid w:val="00225E00"/>
    <w:rsid w:val="0025341B"/>
    <w:rsid w:val="00270F15"/>
    <w:rsid w:val="00287D3A"/>
    <w:rsid w:val="00290B9C"/>
    <w:rsid w:val="002923E0"/>
    <w:rsid w:val="00292C04"/>
    <w:rsid w:val="002A3B3E"/>
    <w:rsid w:val="002B5EA8"/>
    <w:rsid w:val="002C2855"/>
    <w:rsid w:val="00325D60"/>
    <w:rsid w:val="00346D40"/>
    <w:rsid w:val="0035728C"/>
    <w:rsid w:val="003646DE"/>
    <w:rsid w:val="00382A6F"/>
    <w:rsid w:val="003848DF"/>
    <w:rsid w:val="00387B8C"/>
    <w:rsid w:val="003C5A13"/>
    <w:rsid w:val="003D1BA2"/>
    <w:rsid w:val="003E72D1"/>
    <w:rsid w:val="00407ECE"/>
    <w:rsid w:val="00426E90"/>
    <w:rsid w:val="0043461B"/>
    <w:rsid w:val="00474F37"/>
    <w:rsid w:val="00482AE0"/>
    <w:rsid w:val="00491AF8"/>
    <w:rsid w:val="00497706"/>
    <w:rsid w:val="004A1FB7"/>
    <w:rsid w:val="004A2C9B"/>
    <w:rsid w:val="004F2256"/>
    <w:rsid w:val="00505EC8"/>
    <w:rsid w:val="00506D0C"/>
    <w:rsid w:val="005222BB"/>
    <w:rsid w:val="00523D94"/>
    <w:rsid w:val="00524F49"/>
    <w:rsid w:val="005302B7"/>
    <w:rsid w:val="0053532C"/>
    <w:rsid w:val="005636B0"/>
    <w:rsid w:val="005638FC"/>
    <w:rsid w:val="0056689B"/>
    <w:rsid w:val="00585254"/>
    <w:rsid w:val="00594FFA"/>
    <w:rsid w:val="005A5269"/>
    <w:rsid w:val="005B47FB"/>
    <w:rsid w:val="005B7673"/>
    <w:rsid w:val="0061207E"/>
    <w:rsid w:val="006146B6"/>
    <w:rsid w:val="00617EE1"/>
    <w:rsid w:val="00625683"/>
    <w:rsid w:val="006446C5"/>
    <w:rsid w:val="00651DCA"/>
    <w:rsid w:val="006561B6"/>
    <w:rsid w:val="00685195"/>
    <w:rsid w:val="006B765F"/>
    <w:rsid w:val="006B7C4D"/>
    <w:rsid w:val="006D559B"/>
    <w:rsid w:val="00700EF4"/>
    <w:rsid w:val="00707500"/>
    <w:rsid w:val="00716E90"/>
    <w:rsid w:val="00737113"/>
    <w:rsid w:val="007411D9"/>
    <w:rsid w:val="00746C0C"/>
    <w:rsid w:val="0075122E"/>
    <w:rsid w:val="00764433"/>
    <w:rsid w:val="00777373"/>
    <w:rsid w:val="007973FE"/>
    <w:rsid w:val="007E29D3"/>
    <w:rsid w:val="007E62FB"/>
    <w:rsid w:val="008031D7"/>
    <w:rsid w:val="00807074"/>
    <w:rsid w:val="00810E49"/>
    <w:rsid w:val="008268B0"/>
    <w:rsid w:val="008A1917"/>
    <w:rsid w:val="008B7887"/>
    <w:rsid w:val="008B7A80"/>
    <w:rsid w:val="008D12A6"/>
    <w:rsid w:val="008E4A4D"/>
    <w:rsid w:val="009316D2"/>
    <w:rsid w:val="00931768"/>
    <w:rsid w:val="00933DD7"/>
    <w:rsid w:val="00946CF0"/>
    <w:rsid w:val="00966012"/>
    <w:rsid w:val="00971DB0"/>
    <w:rsid w:val="00977432"/>
    <w:rsid w:val="009861CE"/>
    <w:rsid w:val="00993909"/>
    <w:rsid w:val="009A392A"/>
    <w:rsid w:val="009A6899"/>
    <w:rsid w:val="009C5247"/>
    <w:rsid w:val="009D06AF"/>
    <w:rsid w:val="009D0FC8"/>
    <w:rsid w:val="009E7BED"/>
    <w:rsid w:val="00A13A30"/>
    <w:rsid w:val="00A26222"/>
    <w:rsid w:val="00A501C6"/>
    <w:rsid w:val="00A51E94"/>
    <w:rsid w:val="00A70696"/>
    <w:rsid w:val="00A80B14"/>
    <w:rsid w:val="00A92EFB"/>
    <w:rsid w:val="00A95F8C"/>
    <w:rsid w:val="00AA0697"/>
    <w:rsid w:val="00AB07A0"/>
    <w:rsid w:val="00AB7214"/>
    <w:rsid w:val="00AC085A"/>
    <w:rsid w:val="00AD1581"/>
    <w:rsid w:val="00AE6355"/>
    <w:rsid w:val="00AF2549"/>
    <w:rsid w:val="00AF3EDD"/>
    <w:rsid w:val="00B30ED4"/>
    <w:rsid w:val="00B36D2E"/>
    <w:rsid w:val="00B37765"/>
    <w:rsid w:val="00B44721"/>
    <w:rsid w:val="00B53468"/>
    <w:rsid w:val="00B6738C"/>
    <w:rsid w:val="00B70595"/>
    <w:rsid w:val="00B86673"/>
    <w:rsid w:val="00BB5B51"/>
    <w:rsid w:val="00BB5F48"/>
    <w:rsid w:val="00BE19BD"/>
    <w:rsid w:val="00BF2093"/>
    <w:rsid w:val="00BF2BCB"/>
    <w:rsid w:val="00BF5456"/>
    <w:rsid w:val="00BF7181"/>
    <w:rsid w:val="00C25431"/>
    <w:rsid w:val="00C30384"/>
    <w:rsid w:val="00C41A46"/>
    <w:rsid w:val="00C56B44"/>
    <w:rsid w:val="00C572D8"/>
    <w:rsid w:val="00C61E8A"/>
    <w:rsid w:val="00C62B99"/>
    <w:rsid w:val="00C71CA6"/>
    <w:rsid w:val="00C76E0A"/>
    <w:rsid w:val="00C77656"/>
    <w:rsid w:val="00CA02C1"/>
    <w:rsid w:val="00CA4EC1"/>
    <w:rsid w:val="00CD2D5A"/>
    <w:rsid w:val="00CE1ACE"/>
    <w:rsid w:val="00CF2833"/>
    <w:rsid w:val="00CF2FBA"/>
    <w:rsid w:val="00D04A52"/>
    <w:rsid w:val="00D139B9"/>
    <w:rsid w:val="00D16D30"/>
    <w:rsid w:val="00D22CBE"/>
    <w:rsid w:val="00D35F4B"/>
    <w:rsid w:val="00D429E3"/>
    <w:rsid w:val="00D42E4F"/>
    <w:rsid w:val="00D933F1"/>
    <w:rsid w:val="00D94698"/>
    <w:rsid w:val="00D96E90"/>
    <w:rsid w:val="00DB2963"/>
    <w:rsid w:val="00DE61C0"/>
    <w:rsid w:val="00DF586B"/>
    <w:rsid w:val="00E0486E"/>
    <w:rsid w:val="00E05143"/>
    <w:rsid w:val="00E204BA"/>
    <w:rsid w:val="00E35FFF"/>
    <w:rsid w:val="00E469A1"/>
    <w:rsid w:val="00E53D94"/>
    <w:rsid w:val="00E545DE"/>
    <w:rsid w:val="00EA7674"/>
    <w:rsid w:val="00EB72C0"/>
    <w:rsid w:val="00EC58F8"/>
    <w:rsid w:val="00EE2DA1"/>
    <w:rsid w:val="00EE4BBA"/>
    <w:rsid w:val="00EF15C2"/>
    <w:rsid w:val="00F01D8A"/>
    <w:rsid w:val="00F02BD9"/>
    <w:rsid w:val="00F04924"/>
    <w:rsid w:val="00F17BDD"/>
    <w:rsid w:val="00F21860"/>
    <w:rsid w:val="00F426D1"/>
    <w:rsid w:val="00F5032D"/>
    <w:rsid w:val="00F7118E"/>
    <w:rsid w:val="00F8012A"/>
    <w:rsid w:val="00F86A32"/>
    <w:rsid w:val="00F94125"/>
    <w:rsid w:val="00F9623B"/>
    <w:rsid w:val="00FC3879"/>
    <w:rsid w:val="00FD53F9"/>
    <w:rsid w:val="00FD5E58"/>
    <w:rsid w:val="00F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00458"/>
  <w15:chartTrackingRefBased/>
  <w15:docId w15:val="{00E01ECE-0346-4BC3-86B5-518D1258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480" w:firstLine="33"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  <w:tab w:val="left" w:pos="709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701"/>
        <w:tab w:val="left" w:pos="2835"/>
        <w:tab w:val="left" w:pos="3119"/>
        <w:tab w:val="left" w:pos="6237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right="43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ind w:right="-480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ind w:right="-480"/>
      <w:jc w:val="center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ind w:right="-480" w:firstLine="33"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ind w:right="43"/>
      <w:jc w:val="both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CommentText">
    <w:name w:val="annotation text"/>
    <w:basedOn w:val="Normal"/>
    <w:link w:val="CommentTextChar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8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ind w:right="-480"/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semiHidden/>
    <w:pPr>
      <w:ind w:right="43"/>
      <w:jc w:val="both"/>
    </w:pPr>
    <w:rPr>
      <w:rFonts w:ascii="Arial" w:hAnsi="Arial"/>
    </w:rPr>
  </w:style>
  <w:style w:type="paragraph" w:styleId="BodyText3">
    <w:name w:val="Body Text 3"/>
    <w:basedOn w:val="Normal"/>
    <w:semiHidden/>
    <w:pPr>
      <w:ind w:right="-56"/>
      <w:jc w:val="both"/>
    </w:pPr>
    <w:rPr>
      <w:rFonts w:ascii="Arial" w:hAnsi="Arial"/>
    </w:rPr>
  </w:style>
  <w:style w:type="paragraph" w:styleId="BlockText">
    <w:name w:val="Block Text"/>
    <w:basedOn w:val="Normal"/>
    <w:semiHidden/>
    <w:pPr>
      <w:tabs>
        <w:tab w:val="left" w:pos="426"/>
      </w:tabs>
      <w:ind w:left="425" w:right="-56" w:hanging="425"/>
      <w:jc w:val="both"/>
    </w:pPr>
    <w:rPr>
      <w:rFonts w:ascii="Arial" w:hAnsi="Arial"/>
    </w:rPr>
  </w:style>
  <w:style w:type="paragraph" w:styleId="EnvelopeReturn">
    <w:name w:val="envelope return"/>
    <w:basedOn w:val="Normal"/>
    <w:semiHidden/>
  </w:style>
  <w:style w:type="paragraph" w:styleId="BodyTextIndent">
    <w:name w:val="Body Text Indent"/>
    <w:basedOn w:val="Normal"/>
    <w:semiHidden/>
    <w:pPr>
      <w:numPr>
        <w:ilvl w:val="12"/>
      </w:numPr>
      <w:ind w:left="283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5472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D4D5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1D4D59"/>
    <w:rPr>
      <w:lang w:eastAsia="en-US"/>
    </w:rPr>
  </w:style>
  <w:style w:type="character" w:styleId="CommentReference">
    <w:name w:val="annotation reference"/>
    <w:uiPriority w:val="99"/>
    <w:semiHidden/>
    <w:unhideWhenUsed/>
    <w:rsid w:val="001D47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714"/>
    <w:rPr>
      <w:b/>
      <w:bCs/>
    </w:rPr>
  </w:style>
  <w:style w:type="character" w:customStyle="1" w:styleId="CommentTextChar">
    <w:name w:val="Comment Text Char"/>
    <w:link w:val="CommentText"/>
    <w:semiHidden/>
    <w:rsid w:val="001D4714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D4714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23D94"/>
    <w:pPr>
      <w:ind w:left="720"/>
      <w:contextualSpacing/>
    </w:pPr>
  </w:style>
  <w:style w:type="table" w:styleId="TableGrid">
    <w:name w:val="Table Grid"/>
    <w:basedOn w:val="TableNormal"/>
    <w:uiPriority w:val="59"/>
    <w:rsid w:val="00BF54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B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70595"/>
    <w:rPr>
      <w:lang w:eastAsia="en-US"/>
    </w:rPr>
  </w:style>
  <w:style w:type="character" w:customStyle="1" w:styleId="BodyText2Char">
    <w:name w:val="Body Text 2 Char"/>
    <w:link w:val="BodyText2"/>
    <w:semiHidden/>
    <w:rsid w:val="0043461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apvm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pvma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apvma.gov.au/node/3207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LS@apvma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A3683638</value>
    </field>
    <field name="Objective-Title">
      <value order="0">application_to_vary_a_licence_to_manufacture_veterinary_chemical_products - December 2025</value>
    </field>
    <field name="Objective-Description">
      <value order="0"/>
    </field>
    <field name="Objective-CreationStamp">
      <value order="0">2025-12-09T04:22:02Z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2025-12-09T05:19:39Z</value>
    </field>
    <field name="Objective-Owner">
      <value order="0">Sebastian Coleman</value>
    </field>
    <field name="Objective-Path">
      <value order="0">APVMA:MANUFACTURING QUALITY AND LICENSING (MQL):MQL - Documentation (SOP, WI, Forms, Templates, etc):MQL - Current Documentation (SOP, WI, Forms, Templates, etc):D. External Published Documents</value>
    </field>
    <field name="Objective-Parent">
      <value order="0">D. External Published Documents</value>
    </field>
    <field name="Objective-State">
      <value order="0">Being Drafted</value>
    </field>
    <field name="Objective-VersionId">
      <value order="0">vA5547101</value>
    </field>
    <field name="Objective-Version">
      <value order="0">1.1</value>
    </field>
    <field name="Objective-VersionNumber">
      <value order="0">4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itemProps2.xml><?xml version="1.0" encoding="utf-8"?>
<ds:datastoreItem xmlns:ds="http://schemas.openxmlformats.org/officeDocument/2006/customXml" ds:itemID="{006D7274-42CC-472A-98E2-AA9B1297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1840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License</vt:lpstr>
    </vt:vector>
  </TitlesOfParts>
  <Company>APVMA</Company>
  <LinksUpToDate>false</LinksUpToDate>
  <CharactersWithSpaces>12848</CharactersWithSpaces>
  <SharedDoc>false</SharedDoc>
  <HLinks>
    <vt:vector size="24" baseType="variant">
      <vt:variant>
        <vt:i4>131159</vt:i4>
      </vt:variant>
      <vt:variant>
        <vt:i4>9</vt:i4>
      </vt:variant>
      <vt:variant>
        <vt:i4>0</vt:i4>
      </vt:variant>
      <vt:variant>
        <vt:i4>5</vt:i4>
      </vt:variant>
      <vt:variant>
        <vt:lpwstr>http://www.apvma.gov.au/</vt:lpwstr>
      </vt:variant>
      <vt:variant>
        <vt:lpwstr/>
      </vt:variant>
      <vt:variant>
        <vt:i4>131159</vt:i4>
      </vt:variant>
      <vt:variant>
        <vt:i4>6</vt:i4>
      </vt:variant>
      <vt:variant>
        <vt:i4>0</vt:i4>
      </vt:variant>
      <vt:variant>
        <vt:i4>5</vt:i4>
      </vt:variant>
      <vt:variant>
        <vt:lpwstr>http://www.apvma.gov.au/</vt:lpwstr>
      </vt:variant>
      <vt:variant>
        <vt:lpwstr/>
      </vt:variant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http://www.apvma.gov.au/node/3207</vt:lpwstr>
      </vt:variant>
      <vt:variant>
        <vt:lpwstr/>
      </vt:variant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mailto:MLS@apvma.gov.au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License</dc:title>
  <dc:subject/>
  <dc:creator>APVMA</dc:creator>
  <cp:keywords/>
  <cp:lastModifiedBy>COLEMAN, Sebastian</cp:lastModifiedBy>
  <cp:revision>3</cp:revision>
  <cp:lastPrinted>2014-05-26T23:30:00Z</cp:lastPrinted>
  <dcterms:created xsi:type="dcterms:W3CDTF">2025-12-09T05:25:00Z</dcterms:created>
  <dcterms:modified xsi:type="dcterms:W3CDTF">2025-12-09T05:28:00Z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A3683638</vt:lpwstr>
  </property>
  <property fmtid="{D5CDD505-2E9C-101B-9397-08002B2CF9AE}" pid="3" name="Objective-Title">
    <vt:lpwstr>application_to_vary_a_licence_to_manufacture_veterinary_chemical_products - December 2025</vt:lpwstr>
  </property>
  <property fmtid="{D5CDD505-2E9C-101B-9397-08002B2CF9AE}" pid="4" name="Objective-Comment">
    <vt:lpwstr/>
  </property>
  <property fmtid="{D5CDD505-2E9C-101B-9397-08002B2CF9AE}" pid="5" name="Objective-CreationStamp">
    <vt:filetime>2025-12-09T04:22:02Z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2025-12-09T05:19:39Z</vt:filetime>
  </property>
  <property fmtid="{D5CDD505-2E9C-101B-9397-08002B2CF9AE}" pid="10" name="Objective-Owner">
    <vt:lpwstr>Sebastian Coleman</vt:lpwstr>
  </property>
  <property fmtid="{D5CDD505-2E9C-101B-9397-08002B2CF9AE}" pid="11" name="Objective-Path">
    <vt:lpwstr>APVMA:MANUFACTURING QUALITY AND LICENSING (MQL):MQL - Documentation (SOP, WI, Forms, Templates, etc):MQL - Current Documentation (SOP, WI, Forms, Templates, etc):D. External Published Documents:</vt:lpwstr>
  </property>
  <property fmtid="{D5CDD505-2E9C-101B-9397-08002B2CF9AE}" pid="12" name="Objective-Parent">
    <vt:lpwstr>D. External Published Documents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1.1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vA5547101</vt:lpwstr>
  </property>
  <property fmtid="{D5CDD505-2E9C-101B-9397-08002B2CF9AE}" pid="22" name="Objective-Connect Creator">
    <vt:lpwstr/>
  </property>
</Properties>
</file>