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71F49" w14:paraId="3996B224" w14:textId="77777777" w:rsidTr="00534808">
        <w:trPr>
          <w:trHeight w:val="806"/>
        </w:trPr>
        <w:tc>
          <w:tcPr>
            <w:tcW w:w="9016" w:type="dxa"/>
          </w:tcPr>
          <w:p w14:paraId="61349721" w14:textId="300733DF" w:rsidR="00C71F49" w:rsidRPr="00C71F49" w:rsidRDefault="00C71F49" w:rsidP="00C71F49">
            <w:pPr>
              <w:pStyle w:val="Heading1"/>
              <w:jc w:val="center"/>
              <w:rPr>
                <w:b/>
                <w:bCs/>
              </w:rPr>
            </w:pPr>
            <w:r w:rsidRPr="00C71F49">
              <w:rPr>
                <w:b/>
                <w:bCs/>
              </w:rPr>
              <w:t>Steps of manufacture</w:t>
            </w:r>
          </w:p>
        </w:tc>
      </w:tr>
    </w:tbl>
    <w:p w14:paraId="740763F0" w14:textId="77777777" w:rsidR="00534808" w:rsidRDefault="00823019" w:rsidP="00C71F49">
      <w:r w:rsidRPr="00823019">
        <w:t xml:space="preserve">It is a requirement for </w:t>
      </w:r>
      <w:r w:rsidR="00861A2F">
        <w:t>v</w:t>
      </w:r>
      <w:r w:rsidRPr="00823019">
        <w:t>eterinary chemical products that the steps of manufacture are listed for each manufacturing site</w:t>
      </w:r>
      <w:r w:rsidR="00AC02A1">
        <w:t xml:space="preserve"> stated </w:t>
      </w:r>
      <w:r w:rsidR="00861A2F">
        <w:t>in the application form</w:t>
      </w:r>
      <w:r w:rsidRPr="00823019">
        <w:t xml:space="preserve">. For your convenience </w:t>
      </w:r>
      <w:r>
        <w:t>a copy of the steps of manufacture are listed below.</w:t>
      </w:r>
    </w:p>
    <w:p w14:paraId="23396DA4" w14:textId="09C52A84" w:rsidR="00534808" w:rsidRDefault="00823019" w:rsidP="00C71F49">
      <w:r>
        <w:t xml:space="preserve">Please note that any step of manufacture listed for a site should also comply with the </w:t>
      </w:r>
      <w:hyperlink r:id="rId8" w:history="1">
        <w:r w:rsidR="003C2B61" w:rsidRPr="003C2B61">
          <w:rPr>
            <w:rStyle w:val="Hyperlink"/>
          </w:rPr>
          <w:t>APVMA licence</w:t>
        </w:r>
      </w:hyperlink>
      <w:r w:rsidR="003C2B61" w:rsidRPr="003C2B61">
        <w:t xml:space="preserve">, </w:t>
      </w:r>
      <w:hyperlink r:id="rId9" w:history="1">
        <w:r w:rsidR="003C2B61" w:rsidRPr="003C2B61">
          <w:rPr>
            <w:rStyle w:val="Hyperlink"/>
          </w:rPr>
          <w:t>APVMA issued GMP compliance letter</w:t>
        </w:r>
      </w:hyperlink>
      <w:r w:rsidR="003C2B61" w:rsidRPr="003C2B61">
        <w:t xml:space="preserve"> or </w:t>
      </w:r>
      <w:hyperlink r:id="rId10" w:history="1">
        <w:r w:rsidR="003C2B61" w:rsidRPr="003C2B61">
          <w:rPr>
            <w:rStyle w:val="Hyperlink"/>
          </w:rPr>
          <w:t>overseas documentation</w:t>
        </w:r>
      </w:hyperlink>
      <w:r w:rsidR="003C2B61" w:rsidRPr="003C2B61">
        <w:t>.</w:t>
      </w:r>
    </w:p>
    <w:p w14:paraId="6207A4C9" w14:textId="77777777" w:rsidR="00534808" w:rsidRDefault="00823019" w:rsidP="003C2B61">
      <w:r>
        <w:t xml:space="preserve">Steps </w:t>
      </w:r>
      <w:r w:rsidR="00EB1648">
        <w:t>highlighted</w:t>
      </w:r>
      <w:r>
        <w:t xml:space="preserve"> in </w:t>
      </w:r>
      <w:r w:rsidR="00EB1648">
        <w:t>green</w:t>
      </w:r>
      <w:r>
        <w:t xml:space="preserve"> are expected to be covered by at least one manufacturer for all formulation types</w:t>
      </w:r>
      <w:r w:rsidR="00EB1648">
        <w:t xml:space="preserve"> (with limited exception)</w:t>
      </w:r>
      <w:r>
        <w:t>.</w:t>
      </w:r>
    </w:p>
    <w:p w14:paraId="09A06173" w14:textId="1D65B619" w:rsidR="00C71F49" w:rsidRDefault="00EB1648" w:rsidP="00C71F49">
      <w:r>
        <w:t>Steps highlighted in yellow are common steps that are often required for many formulation types.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1"/>
        <w:gridCol w:w="2326"/>
        <w:gridCol w:w="1899"/>
      </w:tblGrid>
      <w:tr w:rsidR="006F1886" w:rsidRPr="00BD6A23" w14:paraId="59B0FBB7" w14:textId="77777777" w:rsidTr="00BD6A23">
        <w:trPr>
          <w:cantSplit/>
          <w:tblHeader/>
        </w:trPr>
        <w:tc>
          <w:tcPr>
            <w:tcW w:w="0" w:type="auto"/>
            <w:shd w:val="pct10" w:color="auto" w:fill="FFFFFF"/>
          </w:tcPr>
          <w:p w14:paraId="530208A6" w14:textId="77777777" w:rsidR="006F1886" w:rsidRPr="00C71F49" w:rsidRDefault="006F1886" w:rsidP="00C71F49">
            <w:pPr>
              <w:rPr>
                <w:b/>
                <w:bCs/>
              </w:rPr>
            </w:pPr>
            <w:r w:rsidRPr="00C71F49">
              <w:rPr>
                <w:b/>
                <w:bCs/>
              </w:rPr>
              <w:t>Step of Manufacture</w:t>
            </w:r>
          </w:p>
        </w:tc>
        <w:tc>
          <w:tcPr>
            <w:tcW w:w="0" w:type="auto"/>
            <w:shd w:val="pct10" w:color="auto" w:fill="FFFFFF"/>
          </w:tcPr>
          <w:p w14:paraId="6849B87F" w14:textId="32A7D0CB" w:rsidR="006F1886" w:rsidRPr="00C71F49" w:rsidRDefault="006F1886" w:rsidP="00C71F49">
            <w:pPr>
              <w:rPr>
                <w:b/>
                <w:bCs/>
              </w:rPr>
            </w:pPr>
            <w:r w:rsidRPr="00C71F49">
              <w:rPr>
                <w:b/>
                <w:bCs/>
              </w:rPr>
              <w:t>Main manufacturing site</w:t>
            </w:r>
          </w:p>
        </w:tc>
        <w:tc>
          <w:tcPr>
            <w:tcW w:w="0" w:type="auto"/>
            <w:shd w:val="pct10" w:color="auto" w:fill="FFFFFF"/>
          </w:tcPr>
          <w:p w14:paraId="0FB13103" w14:textId="11E08C73" w:rsidR="006F1886" w:rsidRPr="00C71F49" w:rsidRDefault="006F1886" w:rsidP="00C71F49">
            <w:pPr>
              <w:rPr>
                <w:b/>
                <w:bCs/>
              </w:rPr>
            </w:pPr>
            <w:r w:rsidRPr="00C71F49">
              <w:rPr>
                <w:b/>
                <w:bCs/>
              </w:rPr>
              <w:t>Subcontractor site</w:t>
            </w:r>
          </w:p>
        </w:tc>
      </w:tr>
      <w:tr w:rsidR="006F1886" w:rsidRPr="00BD6A23" w14:paraId="1C66883E" w14:textId="77777777" w:rsidTr="00EB1648">
        <w:trPr>
          <w:cantSplit/>
        </w:trPr>
        <w:tc>
          <w:tcPr>
            <w:tcW w:w="0" w:type="auto"/>
            <w:shd w:val="clear" w:color="auto" w:fill="ADC6BC"/>
          </w:tcPr>
          <w:p w14:paraId="75B59383" w14:textId="2EABB877" w:rsidR="006F1886" w:rsidRPr="00EB1648" w:rsidRDefault="006F1886" w:rsidP="00C71F49">
            <w:r w:rsidRPr="00EB1648">
              <w:t>Quality assurance (QA) of raw materials</w:t>
            </w:r>
            <w:r w:rsidR="00BD6A23" w:rsidRPr="00EB1648">
              <w:rPr>
                <w:rFonts w:eastAsia="SimSun"/>
                <w:lang w:eastAsia="zh-CN"/>
              </w:rPr>
              <w:t xml:space="preserve"> </w:t>
            </w:r>
          </w:p>
        </w:tc>
        <w:tc>
          <w:tcPr>
            <w:tcW w:w="0" w:type="auto"/>
          </w:tcPr>
          <w:p w14:paraId="51E90858" w14:textId="147C98EE" w:rsidR="006F1886" w:rsidRPr="00BD6A23" w:rsidRDefault="00000000" w:rsidP="00C71F49">
            <w:pPr>
              <w:rPr>
                <w:rFonts w:eastAsia="SimSun" w:cs="Arial"/>
                <w:sz w:val="22"/>
                <w:szCs w:val="22"/>
                <w:lang w:eastAsia="zh-CN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142171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73F1E644" w14:textId="14111FBD" w:rsidR="006F1886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1915201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</w:tr>
      <w:tr w:rsidR="006F1886" w:rsidRPr="00BD6A23" w14:paraId="6D79DE3A" w14:textId="77777777" w:rsidTr="00BD6A23">
        <w:trPr>
          <w:cantSplit/>
        </w:trPr>
        <w:tc>
          <w:tcPr>
            <w:tcW w:w="0" w:type="auto"/>
          </w:tcPr>
          <w:p w14:paraId="24856D6B" w14:textId="77777777" w:rsidR="006F1886" w:rsidRPr="00BD6A23" w:rsidRDefault="006F1886" w:rsidP="00C71F49">
            <w:r w:rsidRPr="00BD6A23">
              <w:t>Serum collection</w:t>
            </w:r>
          </w:p>
        </w:tc>
        <w:tc>
          <w:tcPr>
            <w:tcW w:w="0" w:type="auto"/>
          </w:tcPr>
          <w:p w14:paraId="2DC372DF" w14:textId="57A59D42" w:rsidR="006F1886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-537579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3E1A960D" w14:textId="7864FE58" w:rsidR="006F1886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253566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</w:tr>
      <w:tr w:rsidR="00BD6A23" w:rsidRPr="00BD6A23" w14:paraId="6963EFD5" w14:textId="77777777" w:rsidTr="00BD6A23">
        <w:trPr>
          <w:cantSplit/>
        </w:trPr>
        <w:tc>
          <w:tcPr>
            <w:tcW w:w="0" w:type="auto"/>
          </w:tcPr>
          <w:p w14:paraId="774F42BD" w14:textId="77777777" w:rsidR="00BD6A23" w:rsidRPr="00BD6A23" w:rsidRDefault="00BD6A23" w:rsidP="00C71F49">
            <w:r w:rsidRPr="00BD6A23">
              <w:t>Blood collection</w:t>
            </w:r>
          </w:p>
        </w:tc>
        <w:tc>
          <w:tcPr>
            <w:tcW w:w="0" w:type="auto"/>
          </w:tcPr>
          <w:p w14:paraId="36C04D9D" w14:textId="7A69E94D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-533348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0A6E4ABE" w14:textId="6E817588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1215082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</w:tr>
      <w:tr w:rsidR="00BD6A23" w:rsidRPr="00BD6A23" w14:paraId="585B3A50" w14:textId="77777777" w:rsidTr="00BD6A23">
        <w:trPr>
          <w:cantSplit/>
        </w:trPr>
        <w:tc>
          <w:tcPr>
            <w:tcW w:w="0" w:type="auto"/>
          </w:tcPr>
          <w:p w14:paraId="39F4B404" w14:textId="77777777" w:rsidR="00BD6A23" w:rsidRPr="00BD6A23" w:rsidRDefault="00BD6A23" w:rsidP="00C71F49">
            <w:r w:rsidRPr="00BD6A23">
              <w:t>Plasma collection</w:t>
            </w:r>
          </w:p>
        </w:tc>
        <w:tc>
          <w:tcPr>
            <w:tcW w:w="0" w:type="auto"/>
          </w:tcPr>
          <w:p w14:paraId="7BAADE08" w14:textId="7786E6E0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-1947455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6514DE47" w14:textId="0D5424FA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346607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</w:tr>
      <w:tr w:rsidR="00BD6A23" w:rsidRPr="00BD6A23" w14:paraId="6620EB22" w14:textId="77777777" w:rsidTr="00BD6A23">
        <w:trPr>
          <w:cantSplit/>
        </w:trPr>
        <w:tc>
          <w:tcPr>
            <w:tcW w:w="0" w:type="auto"/>
          </w:tcPr>
          <w:p w14:paraId="3ED8F74A" w14:textId="77777777" w:rsidR="00BD6A23" w:rsidRPr="00BD6A23" w:rsidRDefault="00BD6A23" w:rsidP="00C71F49">
            <w:r w:rsidRPr="00BD6A23">
              <w:t>Colostrum collection</w:t>
            </w:r>
          </w:p>
        </w:tc>
        <w:tc>
          <w:tcPr>
            <w:tcW w:w="0" w:type="auto"/>
          </w:tcPr>
          <w:p w14:paraId="24939EC3" w14:textId="17EAB2F0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-1439819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4E3E6040" w14:textId="21DF4EE6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1517195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</w:tr>
      <w:tr w:rsidR="00BD6A23" w:rsidRPr="00BD6A23" w14:paraId="2B5790C0" w14:textId="77777777" w:rsidTr="00BD6A23">
        <w:trPr>
          <w:cantSplit/>
        </w:trPr>
        <w:tc>
          <w:tcPr>
            <w:tcW w:w="0" w:type="auto"/>
          </w:tcPr>
          <w:p w14:paraId="17E964E6" w14:textId="77777777" w:rsidR="00BD6A23" w:rsidRPr="00BD6A23" w:rsidRDefault="00BD6A23" w:rsidP="00C71F49">
            <w:r w:rsidRPr="00BD6A23">
              <w:t>Management and immunisation of donor animals</w:t>
            </w:r>
          </w:p>
        </w:tc>
        <w:tc>
          <w:tcPr>
            <w:tcW w:w="0" w:type="auto"/>
          </w:tcPr>
          <w:p w14:paraId="6FD09475" w14:textId="0EE2870C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-863749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2FDC4298" w14:textId="23638F2F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-952782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</w:tr>
      <w:tr w:rsidR="00BD6A23" w:rsidRPr="00BD6A23" w14:paraId="04EA22A3" w14:textId="77777777" w:rsidTr="00BD6A23">
        <w:trPr>
          <w:cantSplit/>
        </w:trPr>
        <w:tc>
          <w:tcPr>
            <w:tcW w:w="0" w:type="auto"/>
          </w:tcPr>
          <w:p w14:paraId="5958D7C3" w14:textId="77777777" w:rsidR="00BD6A23" w:rsidRPr="00BD6A23" w:rsidRDefault="00BD6A23" w:rsidP="00C71F49">
            <w:r w:rsidRPr="00BD6A23">
              <w:t>Bacterial fermentation</w:t>
            </w:r>
          </w:p>
        </w:tc>
        <w:tc>
          <w:tcPr>
            <w:tcW w:w="0" w:type="auto"/>
          </w:tcPr>
          <w:p w14:paraId="405A2EA7" w14:textId="3D78BDEA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-2047436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5EBC9C33" w14:textId="5C1A8A8E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441498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</w:tr>
      <w:tr w:rsidR="00BD6A23" w:rsidRPr="00BD6A23" w14:paraId="2D81FA3A" w14:textId="77777777" w:rsidTr="00BD6A23">
        <w:trPr>
          <w:cantSplit/>
        </w:trPr>
        <w:tc>
          <w:tcPr>
            <w:tcW w:w="0" w:type="auto"/>
          </w:tcPr>
          <w:p w14:paraId="253F8B8D" w14:textId="77777777" w:rsidR="00BD6A23" w:rsidRPr="00BD6A23" w:rsidRDefault="00BD6A23" w:rsidP="00C71F49">
            <w:r w:rsidRPr="00BD6A23">
              <w:t>Fungal fermentation</w:t>
            </w:r>
          </w:p>
        </w:tc>
        <w:tc>
          <w:tcPr>
            <w:tcW w:w="0" w:type="auto"/>
          </w:tcPr>
          <w:p w14:paraId="11D96CE1" w14:textId="01424D8B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50471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5D32A03F" w14:textId="67A58CCF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-1763448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</w:tr>
      <w:tr w:rsidR="00BD6A23" w:rsidRPr="00BD6A23" w14:paraId="230CDFDA" w14:textId="77777777" w:rsidTr="00BD6A23">
        <w:trPr>
          <w:cantSplit/>
        </w:trPr>
        <w:tc>
          <w:tcPr>
            <w:tcW w:w="0" w:type="auto"/>
          </w:tcPr>
          <w:p w14:paraId="6E6954D1" w14:textId="77777777" w:rsidR="00BD6A23" w:rsidRPr="00BD6A23" w:rsidRDefault="00BD6A23" w:rsidP="00C71F49">
            <w:r w:rsidRPr="00BD6A23">
              <w:t>Virus cultivation</w:t>
            </w:r>
          </w:p>
        </w:tc>
        <w:tc>
          <w:tcPr>
            <w:tcW w:w="0" w:type="auto"/>
          </w:tcPr>
          <w:p w14:paraId="59E7B648" w14:textId="36A29BC0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-2137092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2948D8C6" w14:textId="173DD45E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1343901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</w:tr>
      <w:tr w:rsidR="00BD6A23" w:rsidRPr="00BD6A23" w14:paraId="29E320F3" w14:textId="77777777" w:rsidTr="00BD6A23">
        <w:trPr>
          <w:cantSplit/>
        </w:trPr>
        <w:tc>
          <w:tcPr>
            <w:tcW w:w="0" w:type="auto"/>
          </w:tcPr>
          <w:p w14:paraId="3FF47B39" w14:textId="77777777" w:rsidR="00BD6A23" w:rsidRPr="00BD6A23" w:rsidRDefault="00BD6A23" w:rsidP="00C71F49">
            <w:r w:rsidRPr="00BD6A23">
              <w:t>Chemical synthesis</w:t>
            </w:r>
          </w:p>
        </w:tc>
        <w:tc>
          <w:tcPr>
            <w:tcW w:w="0" w:type="auto"/>
          </w:tcPr>
          <w:p w14:paraId="2128090F" w14:textId="3A08D5CB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-203286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17F045A4" w14:textId="7FFE96B2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-410616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</w:tr>
      <w:tr w:rsidR="00BD6A23" w:rsidRPr="00BD6A23" w14:paraId="059B83C7" w14:textId="77777777" w:rsidTr="00EB1648">
        <w:trPr>
          <w:cantSplit/>
        </w:trPr>
        <w:tc>
          <w:tcPr>
            <w:tcW w:w="0" w:type="auto"/>
            <w:shd w:val="clear" w:color="auto" w:fill="ADC6BC"/>
          </w:tcPr>
          <w:p w14:paraId="0973D057" w14:textId="77777777" w:rsidR="00BD6A23" w:rsidRPr="00EB1648" w:rsidRDefault="00BD6A23" w:rsidP="00C71F49">
            <w:r w:rsidRPr="00EB1648">
              <w:t xml:space="preserve">Formulation including blending </w:t>
            </w:r>
          </w:p>
        </w:tc>
        <w:tc>
          <w:tcPr>
            <w:tcW w:w="0" w:type="auto"/>
          </w:tcPr>
          <w:p w14:paraId="3B0C46B7" w14:textId="64E83594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863642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61019B4B" w14:textId="3B5C65FA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-1063873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</w:tr>
      <w:tr w:rsidR="00BD6A23" w:rsidRPr="00BD6A23" w14:paraId="3245A9D1" w14:textId="77777777" w:rsidTr="00BD6A23">
        <w:trPr>
          <w:cantSplit/>
        </w:trPr>
        <w:tc>
          <w:tcPr>
            <w:tcW w:w="0" w:type="auto"/>
          </w:tcPr>
          <w:p w14:paraId="3A1B2D7A" w14:textId="77777777" w:rsidR="00BD6A23" w:rsidRPr="00BD6A23" w:rsidRDefault="00BD6A23" w:rsidP="00C71F49">
            <w:r w:rsidRPr="00BD6A23">
              <w:t>Dry milling</w:t>
            </w:r>
          </w:p>
        </w:tc>
        <w:tc>
          <w:tcPr>
            <w:tcW w:w="0" w:type="auto"/>
          </w:tcPr>
          <w:p w14:paraId="3FAC8666" w14:textId="62C10148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-1948922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58ACD22B" w14:textId="215B22B7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1527212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</w:tr>
      <w:tr w:rsidR="00BD6A23" w:rsidRPr="00BD6A23" w14:paraId="1D6025A0" w14:textId="77777777" w:rsidTr="00BD6A23">
        <w:trPr>
          <w:cantSplit/>
        </w:trPr>
        <w:tc>
          <w:tcPr>
            <w:tcW w:w="0" w:type="auto"/>
          </w:tcPr>
          <w:p w14:paraId="35908BAC" w14:textId="77777777" w:rsidR="00BD6A23" w:rsidRPr="00BD6A23" w:rsidRDefault="00BD6A23" w:rsidP="00C71F49">
            <w:r w:rsidRPr="00BD6A23">
              <w:t>Wet milling</w:t>
            </w:r>
          </w:p>
        </w:tc>
        <w:tc>
          <w:tcPr>
            <w:tcW w:w="0" w:type="auto"/>
          </w:tcPr>
          <w:p w14:paraId="054B09AC" w14:textId="5C9BDD56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75278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2ABECA33" w14:textId="628712E4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1884292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</w:tr>
      <w:tr w:rsidR="00BD6A23" w:rsidRPr="00BD6A23" w14:paraId="1B53EB6C" w14:textId="77777777" w:rsidTr="00BD6A23">
        <w:trPr>
          <w:cantSplit/>
        </w:trPr>
        <w:tc>
          <w:tcPr>
            <w:tcW w:w="0" w:type="auto"/>
          </w:tcPr>
          <w:p w14:paraId="0C9024E6" w14:textId="77777777" w:rsidR="00BD6A23" w:rsidRPr="00BD6A23" w:rsidRDefault="00BD6A23" w:rsidP="00C71F49">
            <w:r w:rsidRPr="00BD6A23">
              <w:t>Granulation</w:t>
            </w:r>
          </w:p>
        </w:tc>
        <w:tc>
          <w:tcPr>
            <w:tcW w:w="0" w:type="auto"/>
          </w:tcPr>
          <w:p w14:paraId="10E440C2" w14:textId="72ECAF2F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1906184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1F95049B" w14:textId="7D098FA9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185951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</w:tr>
      <w:tr w:rsidR="00BD6A23" w:rsidRPr="00BD6A23" w14:paraId="232F17A5" w14:textId="77777777" w:rsidTr="002D2796">
        <w:trPr>
          <w:cantSplit/>
        </w:trPr>
        <w:tc>
          <w:tcPr>
            <w:tcW w:w="0" w:type="auto"/>
            <w:shd w:val="clear" w:color="auto" w:fill="F2E18B"/>
          </w:tcPr>
          <w:p w14:paraId="7D7B55B6" w14:textId="77777777" w:rsidR="00BD6A23" w:rsidRPr="00BD6A23" w:rsidRDefault="00BD6A23" w:rsidP="00C71F49">
            <w:r w:rsidRPr="00BD6A23">
              <w:t>Filling</w:t>
            </w:r>
          </w:p>
        </w:tc>
        <w:tc>
          <w:tcPr>
            <w:tcW w:w="0" w:type="auto"/>
          </w:tcPr>
          <w:p w14:paraId="7F943241" w14:textId="72D954AE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-187606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7358F3A7" w14:textId="16929505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-856582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</w:tr>
      <w:tr w:rsidR="00BD6A23" w:rsidRPr="00BD6A23" w14:paraId="386C6D76" w14:textId="77777777" w:rsidTr="002D2796">
        <w:trPr>
          <w:cantSplit/>
        </w:trPr>
        <w:tc>
          <w:tcPr>
            <w:tcW w:w="0" w:type="auto"/>
            <w:shd w:val="clear" w:color="auto" w:fill="F2E18B"/>
          </w:tcPr>
          <w:p w14:paraId="60AAD47B" w14:textId="77777777" w:rsidR="00BD6A23" w:rsidRPr="00BD6A23" w:rsidRDefault="00BD6A23" w:rsidP="00C71F49">
            <w:r w:rsidRPr="00BD6A23">
              <w:lastRenderedPageBreak/>
              <w:t>Aseptic filling</w:t>
            </w:r>
          </w:p>
        </w:tc>
        <w:tc>
          <w:tcPr>
            <w:tcW w:w="0" w:type="auto"/>
          </w:tcPr>
          <w:p w14:paraId="14A64DB9" w14:textId="106B9365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-1201093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4B008048" w14:textId="0A025479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-1154907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</w:tr>
      <w:tr w:rsidR="00BD6A23" w:rsidRPr="00BD6A23" w14:paraId="15965177" w14:textId="77777777" w:rsidTr="00EB1648">
        <w:trPr>
          <w:cantSplit/>
        </w:trPr>
        <w:tc>
          <w:tcPr>
            <w:tcW w:w="0" w:type="auto"/>
            <w:shd w:val="clear" w:color="auto" w:fill="ADC6BC"/>
          </w:tcPr>
          <w:p w14:paraId="32B02800" w14:textId="77777777" w:rsidR="00BD6A23" w:rsidRPr="00EB1648" w:rsidRDefault="00BD6A23" w:rsidP="00C71F49">
            <w:r w:rsidRPr="00EB1648">
              <w:t>Packaging (primary or primary and secondary)</w:t>
            </w:r>
          </w:p>
        </w:tc>
        <w:tc>
          <w:tcPr>
            <w:tcW w:w="0" w:type="auto"/>
          </w:tcPr>
          <w:p w14:paraId="2AFB6390" w14:textId="1FE91ABC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-1085912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092763CE" w14:textId="4CB36029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-63471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</w:tr>
      <w:tr w:rsidR="00BD6A23" w:rsidRPr="00BD6A23" w14:paraId="4DC859FD" w14:textId="77777777" w:rsidTr="00EB1648">
        <w:trPr>
          <w:cantSplit/>
        </w:trPr>
        <w:tc>
          <w:tcPr>
            <w:tcW w:w="0" w:type="auto"/>
            <w:shd w:val="clear" w:color="auto" w:fill="ADC6BC"/>
          </w:tcPr>
          <w:p w14:paraId="42C009B6" w14:textId="77777777" w:rsidR="00BD6A23" w:rsidRPr="00EB1648" w:rsidRDefault="00BD6A23" w:rsidP="00C71F49">
            <w:r w:rsidRPr="00EB1648">
              <w:t>Labelling (primary or primary and secondary)</w:t>
            </w:r>
          </w:p>
        </w:tc>
        <w:tc>
          <w:tcPr>
            <w:tcW w:w="0" w:type="auto"/>
          </w:tcPr>
          <w:p w14:paraId="5C416FE5" w14:textId="187CD1C6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71139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556E89CB" w14:textId="07885A59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1296649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</w:tr>
      <w:tr w:rsidR="00BD6A23" w:rsidRPr="00BD6A23" w14:paraId="498208FD" w14:textId="77777777" w:rsidTr="00BD6A23">
        <w:trPr>
          <w:cantSplit/>
        </w:trPr>
        <w:tc>
          <w:tcPr>
            <w:tcW w:w="0" w:type="auto"/>
          </w:tcPr>
          <w:p w14:paraId="1A312198" w14:textId="4C15D04A" w:rsidR="00BD6A23" w:rsidRPr="00BD6A23" w:rsidRDefault="00BD6A23" w:rsidP="00C71F49">
            <w:r w:rsidRPr="00BD6A23">
              <w:rPr>
                <w:b/>
                <w:bCs/>
                <w:u w:val="single"/>
              </w:rPr>
              <w:t>OR:</w:t>
            </w:r>
            <w:r w:rsidRPr="00BD6A23">
              <w:tab/>
              <w:t>Secondary packaging only (no primary)</w:t>
            </w:r>
          </w:p>
        </w:tc>
        <w:tc>
          <w:tcPr>
            <w:tcW w:w="0" w:type="auto"/>
          </w:tcPr>
          <w:p w14:paraId="69E28029" w14:textId="14FEAB67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-1177961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315B8AB9" w14:textId="09024232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451280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</w:tr>
      <w:tr w:rsidR="00BD6A23" w:rsidRPr="00BD6A23" w14:paraId="0659AA87" w14:textId="77777777" w:rsidTr="00BD6A23">
        <w:trPr>
          <w:cantSplit/>
        </w:trPr>
        <w:tc>
          <w:tcPr>
            <w:tcW w:w="0" w:type="auto"/>
          </w:tcPr>
          <w:p w14:paraId="1C9FB5B8" w14:textId="77777777" w:rsidR="00BD6A23" w:rsidRPr="00BD6A23" w:rsidRDefault="00BD6A23" w:rsidP="00C71F49">
            <w:r w:rsidRPr="00BD6A23">
              <w:tab/>
              <w:t>Secondary labelling only (no primary)</w:t>
            </w:r>
          </w:p>
        </w:tc>
        <w:tc>
          <w:tcPr>
            <w:tcW w:w="0" w:type="auto"/>
          </w:tcPr>
          <w:p w14:paraId="360B0539" w14:textId="36B23F59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797027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5FD42A15" w14:textId="6F35023C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-172190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</w:tr>
      <w:tr w:rsidR="00BD6A23" w:rsidRPr="00BD6A23" w14:paraId="08806CA9" w14:textId="77777777" w:rsidTr="00BD6A23">
        <w:trPr>
          <w:cantSplit/>
        </w:trPr>
        <w:tc>
          <w:tcPr>
            <w:tcW w:w="0" w:type="auto"/>
          </w:tcPr>
          <w:p w14:paraId="38EFB850" w14:textId="77777777" w:rsidR="00BD6A23" w:rsidRPr="00BD6A23" w:rsidRDefault="00BD6A23" w:rsidP="00C71F49">
            <w:r w:rsidRPr="00BD6A23">
              <w:t>Repackaging (primary)</w:t>
            </w:r>
          </w:p>
        </w:tc>
        <w:tc>
          <w:tcPr>
            <w:tcW w:w="0" w:type="auto"/>
          </w:tcPr>
          <w:p w14:paraId="5F7EA289" w14:textId="6039E71D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755710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182E5AEE" w14:textId="28641DC0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184081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</w:tr>
      <w:tr w:rsidR="00BD6A23" w:rsidRPr="00BD6A23" w14:paraId="73B88F0F" w14:textId="77777777" w:rsidTr="00BD6A23">
        <w:trPr>
          <w:cantSplit/>
        </w:trPr>
        <w:tc>
          <w:tcPr>
            <w:tcW w:w="0" w:type="auto"/>
          </w:tcPr>
          <w:p w14:paraId="41D53A67" w14:textId="77777777" w:rsidR="00BD6A23" w:rsidRPr="00BD6A23" w:rsidRDefault="00BD6A23" w:rsidP="00C71F49">
            <w:r w:rsidRPr="00BD6A23">
              <w:t>Relabelling (primary)</w:t>
            </w:r>
          </w:p>
        </w:tc>
        <w:tc>
          <w:tcPr>
            <w:tcW w:w="0" w:type="auto"/>
          </w:tcPr>
          <w:p w14:paraId="2C2E654D" w14:textId="23D61CE7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-21104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0AF0F353" w14:textId="681F8EB3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123003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</w:tr>
      <w:tr w:rsidR="00BD6A23" w:rsidRPr="00BD6A23" w14:paraId="5010720B" w14:textId="77777777" w:rsidTr="00BD6A23">
        <w:trPr>
          <w:cantSplit/>
        </w:trPr>
        <w:tc>
          <w:tcPr>
            <w:tcW w:w="0" w:type="auto"/>
          </w:tcPr>
          <w:p w14:paraId="0A551908" w14:textId="77777777" w:rsidR="00BD6A23" w:rsidRPr="00BD6A23" w:rsidRDefault="00BD6A23" w:rsidP="00C71F49">
            <w:r w:rsidRPr="00BD6A23">
              <w:t>Strip packaging (primary)</w:t>
            </w:r>
          </w:p>
        </w:tc>
        <w:tc>
          <w:tcPr>
            <w:tcW w:w="0" w:type="auto"/>
          </w:tcPr>
          <w:p w14:paraId="7DADEEA4" w14:textId="1DB25F7E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-42998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14A90643" w14:textId="5F061EEB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1510013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</w:tr>
      <w:tr w:rsidR="00BD6A23" w:rsidRPr="00BD6A23" w14:paraId="59F1F36D" w14:textId="77777777" w:rsidTr="00BD6A23">
        <w:trPr>
          <w:cantSplit/>
        </w:trPr>
        <w:tc>
          <w:tcPr>
            <w:tcW w:w="0" w:type="auto"/>
          </w:tcPr>
          <w:p w14:paraId="21F3F2FB" w14:textId="77777777" w:rsidR="00BD6A23" w:rsidRPr="00BD6A23" w:rsidRDefault="00BD6A23" w:rsidP="00C71F49">
            <w:r w:rsidRPr="00BD6A23">
              <w:t>Blister packaging (primary)</w:t>
            </w:r>
          </w:p>
        </w:tc>
        <w:tc>
          <w:tcPr>
            <w:tcW w:w="0" w:type="auto"/>
          </w:tcPr>
          <w:p w14:paraId="26BD38A3" w14:textId="08DCF56A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1478413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44329A8F" w14:textId="1FBFA765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65925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</w:tr>
      <w:tr w:rsidR="00BD6A23" w:rsidRPr="00BD6A23" w14:paraId="3E80042B" w14:textId="77777777" w:rsidTr="00BD6A23">
        <w:trPr>
          <w:cantSplit/>
        </w:trPr>
        <w:tc>
          <w:tcPr>
            <w:tcW w:w="0" w:type="auto"/>
          </w:tcPr>
          <w:p w14:paraId="32147AB5" w14:textId="77777777" w:rsidR="00BD6A23" w:rsidRPr="00BD6A23" w:rsidRDefault="00BD6A23" w:rsidP="00C71F49">
            <w:r w:rsidRPr="00BD6A23">
              <w:t>Sachet packaging (primary)</w:t>
            </w:r>
          </w:p>
        </w:tc>
        <w:tc>
          <w:tcPr>
            <w:tcW w:w="0" w:type="auto"/>
          </w:tcPr>
          <w:p w14:paraId="56B450FD" w14:textId="2C985AF4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2080699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5E93CE94" w14:textId="6BE62000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-1529483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</w:tr>
      <w:tr w:rsidR="00BD6A23" w:rsidRPr="00BD6A23" w14:paraId="1F2F3077" w14:textId="77777777" w:rsidTr="002D2796">
        <w:trPr>
          <w:cantSplit/>
        </w:trPr>
        <w:tc>
          <w:tcPr>
            <w:tcW w:w="0" w:type="auto"/>
            <w:shd w:val="clear" w:color="auto" w:fill="F2E18B"/>
          </w:tcPr>
          <w:p w14:paraId="502CC05C" w14:textId="77777777" w:rsidR="00BD6A23" w:rsidRPr="00BD6A23" w:rsidRDefault="00BD6A23" w:rsidP="00C71F49">
            <w:r w:rsidRPr="00BD6A23">
              <w:t>Tableting</w:t>
            </w:r>
          </w:p>
        </w:tc>
        <w:tc>
          <w:tcPr>
            <w:tcW w:w="0" w:type="auto"/>
          </w:tcPr>
          <w:p w14:paraId="5FDC61FC" w14:textId="76668646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-98970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24A7F536" w14:textId="563A2962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-1624225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</w:tr>
      <w:tr w:rsidR="00BD6A23" w:rsidRPr="00BD6A23" w14:paraId="1ACBE0E4" w14:textId="77777777" w:rsidTr="00C26815">
        <w:trPr>
          <w:cantSplit/>
        </w:trPr>
        <w:tc>
          <w:tcPr>
            <w:tcW w:w="0" w:type="auto"/>
            <w:shd w:val="clear" w:color="auto" w:fill="auto"/>
          </w:tcPr>
          <w:p w14:paraId="7063001F" w14:textId="77777777" w:rsidR="00BD6A23" w:rsidRPr="00BD6A23" w:rsidRDefault="00BD6A23" w:rsidP="00C71F49">
            <w:r w:rsidRPr="00BD6A23">
              <w:t>Tablet coating</w:t>
            </w:r>
          </w:p>
        </w:tc>
        <w:tc>
          <w:tcPr>
            <w:tcW w:w="0" w:type="auto"/>
          </w:tcPr>
          <w:p w14:paraId="21089CA0" w14:textId="10527B7B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-1473361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626D673C" w14:textId="4757E038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222040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</w:tr>
      <w:tr w:rsidR="00BD6A23" w:rsidRPr="00BD6A23" w14:paraId="7FB3FD0A" w14:textId="77777777" w:rsidTr="00BD6A23">
        <w:trPr>
          <w:cantSplit/>
        </w:trPr>
        <w:tc>
          <w:tcPr>
            <w:tcW w:w="0" w:type="auto"/>
          </w:tcPr>
          <w:p w14:paraId="1A7F5084" w14:textId="77777777" w:rsidR="00BD6A23" w:rsidRPr="00BD6A23" w:rsidRDefault="00BD6A23" w:rsidP="00C71F49">
            <w:r w:rsidRPr="00BD6A23">
              <w:t>Pellet extrusion</w:t>
            </w:r>
          </w:p>
        </w:tc>
        <w:tc>
          <w:tcPr>
            <w:tcW w:w="0" w:type="auto"/>
          </w:tcPr>
          <w:p w14:paraId="21408895" w14:textId="1141A993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104625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43C4918C" w14:textId="1F132F17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-71095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</w:tr>
      <w:tr w:rsidR="00BD6A23" w:rsidRPr="00BD6A23" w14:paraId="7E07861F" w14:textId="77777777" w:rsidTr="00BD6A23">
        <w:trPr>
          <w:cantSplit/>
        </w:trPr>
        <w:tc>
          <w:tcPr>
            <w:tcW w:w="0" w:type="auto"/>
          </w:tcPr>
          <w:p w14:paraId="36FF6D7B" w14:textId="77777777" w:rsidR="00BD6A23" w:rsidRPr="00BD6A23" w:rsidRDefault="00BD6A23" w:rsidP="00C71F49">
            <w:r w:rsidRPr="00BD6A23">
              <w:t>Capsule filling from bulk</w:t>
            </w:r>
          </w:p>
        </w:tc>
        <w:tc>
          <w:tcPr>
            <w:tcW w:w="0" w:type="auto"/>
          </w:tcPr>
          <w:p w14:paraId="0017E37A" w14:textId="12086F54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-1317638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2F7E5FFE" w14:textId="68A393FF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1551338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</w:tr>
      <w:tr w:rsidR="00BD6A23" w:rsidRPr="00BD6A23" w14:paraId="3DCFFDE7" w14:textId="77777777" w:rsidTr="00BD6A23">
        <w:trPr>
          <w:cantSplit/>
        </w:trPr>
        <w:tc>
          <w:tcPr>
            <w:tcW w:w="0" w:type="auto"/>
          </w:tcPr>
          <w:p w14:paraId="01B15F28" w14:textId="77777777" w:rsidR="00BD6A23" w:rsidRPr="00BD6A23" w:rsidRDefault="00BD6A23" w:rsidP="00C71F49">
            <w:r w:rsidRPr="00BD6A23">
              <w:t>Aerosol filling from bulk</w:t>
            </w:r>
          </w:p>
        </w:tc>
        <w:tc>
          <w:tcPr>
            <w:tcW w:w="0" w:type="auto"/>
          </w:tcPr>
          <w:p w14:paraId="0C9C39CE" w14:textId="66719D76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-128194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6062571F" w14:textId="2FB2B36D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2136902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</w:tr>
      <w:tr w:rsidR="00BD6A23" w:rsidRPr="00BD6A23" w14:paraId="298D25F2" w14:textId="77777777" w:rsidTr="00BD6A23">
        <w:trPr>
          <w:cantSplit/>
        </w:trPr>
        <w:tc>
          <w:tcPr>
            <w:tcW w:w="0" w:type="auto"/>
          </w:tcPr>
          <w:p w14:paraId="6F4C5631" w14:textId="77777777" w:rsidR="00BD6A23" w:rsidRPr="00BD6A23" w:rsidRDefault="00BD6A23" w:rsidP="00C71F49">
            <w:r w:rsidRPr="00BD6A23">
              <w:t>Freeze-drying</w:t>
            </w:r>
          </w:p>
        </w:tc>
        <w:tc>
          <w:tcPr>
            <w:tcW w:w="0" w:type="auto"/>
          </w:tcPr>
          <w:p w14:paraId="5E937662" w14:textId="759A243A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-785420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5A316CAF" w14:textId="356CB7C9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1707446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</w:tr>
      <w:tr w:rsidR="00BD6A23" w:rsidRPr="00BD6A23" w14:paraId="56B2D15E" w14:textId="77777777" w:rsidTr="00BD6A23">
        <w:trPr>
          <w:cantSplit/>
        </w:trPr>
        <w:tc>
          <w:tcPr>
            <w:tcW w:w="0" w:type="auto"/>
          </w:tcPr>
          <w:p w14:paraId="26F57701" w14:textId="77777777" w:rsidR="00BD6A23" w:rsidRPr="00BD6A23" w:rsidRDefault="00BD6A23" w:rsidP="00C71F49">
            <w:r w:rsidRPr="00BD6A23">
              <w:t>Metal oxidisation</w:t>
            </w:r>
          </w:p>
        </w:tc>
        <w:tc>
          <w:tcPr>
            <w:tcW w:w="0" w:type="auto"/>
          </w:tcPr>
          <w:p w14:paraId="31E31CC8" w14:textId="26D37775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2071926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70D40011" w14:textId="199A8A64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594979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</w:tr>
      <w:tr w:rsidR="00BD6A23" w:rsidRPr="00BD6A23" w14:paraId="0E0CB11E" w14:textId="77777777" w:rsidTr="00BD6A23">
        <w:trPr>
          <w:cantSplit/>
        </w:trPr>
        <w:tc>
          <w:tcPr>
            <w:tcW w:w="0" w:type="auto"/>
          </w:tcPr>
          <w:p w14:paraId="2516E036" w14:textId="77777777" w:rsidR="00BD6A23" w:rsidRPr="00BD6A23" w:rsidRDefault="00BD6A23" w:rsidP="00C71F49">
            <w:r w:rsidRPr="00BD6A23">
              <w:t>Spray-drying</w:t>
            </w:r>
          </w:p>
        </w:tc>
        <w:tc>
          <w:tcPr>
            <w:tcW w:w="0" w:type="auto"/>
          </w:tcPr>
          <w:p w14:paraId="79A44205" w14:textId="6A3BED64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136611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2D85A1D1" w14:textId="154816DF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807217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</w:tr>
      <w:tr w:rsidR="00BD6A23" w:rsidRPr="00BD6A23" w14:paraId="73226886" w14:textId="77777777" w:rsidTr="002D2796">
        <w:trPr>
          <w:cantSplit/>
        </w:trPr>
        <w:tc>
          <w:tcPr>
            <w:tcW w:w="0" w:type="auto"/>
            <w:gridSpan w:val="3"/>
            <w:shd w:val="clear" w:color="auto" w:fill="F2E18B"/>
          </w:tcPr>
          <w:p w14:paraId="01C4BA0E" w14:textId="02A7E26D" w:rsidR="00BD6A23" w:rsidRPr="00BD6A23" w:rsidRDefault="00BD6A23" w:rsidP="00C71F49">
            <w:r w:rsidRPr="00BD6A23">
              <w:t>Sterilisation:</w:t>
            </w:r>
          </w:p>
        </w:tc>
      </w:tr>
      <w:tr w:rsidR="00BD6A23" w:rsidRPr="00BD6A23" w14:paraId="5B8FE1A0" w14:textId="77777777" w:rsidTr="00BD6A23">
        <w:trPr>
          <w:cantSplit/>
        </w:trPr>
        <w:tc>
          <w:tcPr>
            <w:tcW w:w="0" w:type="auto"/>
          </w:tcPr>
          <w:p w14:paraId="6A60E362" w14:textId="3DEC54D1" w:rsidR="00BD6A23" w:rsidRPr="00BD6A23" w:rsidRDefault="00BD6A23" w:rsidP="00C71F49">
            <w:r w:rsidRPr="00BD6A23">
              <w:tab/>
            </w:r>
            <w:r w:rsidRPr="00BD6A23">
              <w:tab/>
              <w:t>a) Heat</w:t>
            </w:r>
          </w:p>
        </w:tc>
        <w:tc>
          <w:tcPr>
            <w:tcW w:w="0" w:type="auto"/>
          </w:tcPr>
          <w:p w14:paraId="22001DE4" w14:textId="69050B72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-158931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79876DE5" w14:textId="0194F873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-823428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</w:tr>
      <w:tr w:rsidR="00BD6A23" w:rsidRPr="00BD6A23" w14:paraId="4222B274" w14:textId="77777777" w:rsidTr="00BD6A23">
        <w:trPr>
          <w:cantSplit/>
        </w:trPr>
        <w:tc>
          <w:tcPr>
            <w:tcW w:w="0" w:type="auto"/>
          </w:tcPr>
          <w:p w14:paraId="1FE544CC" w14:textId="39E5BF65" w:rsidR="00BD6A23" w:rsidRPr="00BD6A23" w:rsidRDefault="00BD6A23" w:rsidP="00C71F49">
            <w:r w:rsidRPr="00BD6A23">
              <w:tab/>
            </w:r>
            <w:r w:rsidRPr="00BD6A23">
              <w:tab/>
              <w:t>b) Radiation</w:t>
            </w:r>
          </w:p>
        </w:tc>
        <w:tc>
          <w:tcPr>
            <w:tcW w:w="0" w:type="auto"/>
          </w:tcPr>
          <w:p w14:paraId="398D0D97" w14:textId="4B0BF3B2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-1014695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734F3EA2" w14:textId="2490DC0B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-693384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</w:tr>
      <w:tr w:rsidR="00BD6A23" w:rsidRPr="00BD6A23" w14:paraId="55C9A045" w14:textId="77777777" w:rsidTr="00BD6A23">
        <w:trPr>
          <w:cantSplit/>
        </w:trPr>
        <w:tc>
          <w:tcPr>
            <w:tcW w:w="0" w:type="auto"/>
          </w:tcPr>
          <w:p w14:paraId="3BFFA389" w14:textId="63FB4728" w:rsidR="00BD6A23" w:rsidRPr="00BD6A23" w:rsidRDefault="00BD6A23" w:rsidP="00C71F49">
            <w:r w:rsidRPr="00BD6A23">
              <w:tab/>
            </w:r>
            <w:r w:rsidRPr="00BD6A23">
              <w:tab/>
              <w:t>c) Gas</w:t>
            </w:r>
          </w:p>
        </w:tc>
        <w:tc>
          <w:tcPr>
            <w:tcW w:w="0" w:type="auto"/>
          </w:tcPr>
          <w:p w14:paraId="5931A2F3" w14:textId="645651E8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135229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6045187F" w14:textId="5E912F29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933017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</w:tr>
      <w:tr w:rsidR="00BD6A23" w:rsidRPr="00BD6A23" w14:paraId="0B816FC3" w14:textId="77777777" w:rsidTr="00BD6A23">
        <w:trPr>
          <w:cantSplit/>
        </w:trPr>
        <w:tc>
          <w:tcPr>
            <w:tcW w:w="0" w:type="auto"/>
          </w:tcPr>
          <w:p w14:paraId="672A8E7A" w14:textId="4FE01E67" w:rsidR="00BD6A23" w:rsidRPr="00BD6A23" w:rsidRDefault="00BD6A23" w:rsidP="00C71F49">
            <w:r w:rsidRPr="00BD6A23">
              <w:tab/>
            </w:r>
            <w:r w:rsidRPr="00BD6A23">
              <w:tab/>
              <w:t>d) Filtration</w:t>
            </w:r>
          </w:p>
        </w:tc>
        <w:tc>
          <w:tcPr>
            <w:tcW w:w="0" w:type="auto"/>
          </w:tcPr>
          <w:p w14:paraId="66A8DEBF" w14:textId="02CB17BB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1872413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77762BF6" w14:textId="445A209F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-1547137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</w:tr>
      <w:tr w:rsidR="00BD6A23" w:rsidRPr="00BD6A23" w14:paraId="0EE7B519" w14:textId="77777777" w:rsidTr="00BD6A23">
        <w:trPr>
          <w:cantSplit/>
        </w:trPr>
        <w:tc>
          <w:tcPr>
            <w:tcW w:w="0" w:type="auto"/>
          </w:tcPr>
          <w:p w14:paraId="0752494E" w14:textId="7AAC214C" w:rsidR="00BD6A23" w:rsidRPr="00BD6A23" w:rsidRDefault="00BD6A23" w:rsidP="00C71F49">
            <w:r w:rsidRPr="00BD6A23">
              <w:lastRenderedPageBreak/>
              <w:tab/>
            </w:r>
            <w:r w:rsidRPr="00BD6A23">
              <w:tab/>
              <w:t>e) Chemical</w:t>
            </w:r>
          </w:p>
        </w:tc>
        <w:tc>
          <w:tcPr>
            <w:tcW w:w="0" w:type="auto"/>
          </w:tcPr>
          <w:p w14:paraId="7AD2F5FF" w14:textId="2E467FCA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-1576815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0A342E7A" w14:textId="44DD2D89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-1019086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</w:tr>
      <w:tr w:rsidR="00BD6A23" w:rsidRPr="00BD6A23" w14:paraId="34BA2813" w14:textId="77777777" w:rsidTr="00BD6A23">
        <w:trPr>
          <w:cantSplit/>
        </w:trPr>
        <w:tc>
          <w:tcPr>
            <w:tcW w:w="0" w:type="auto"/>
            <w:gridSpan w:val="3"/>
          </w:tcPr>
          <w:p w14:paraId="27098EDB" w14:textId="27E93574" w:rsidR="00BD6A23" w:rsidRPr="00BD6A23" w:rsidRDefault="00BD6A23" w:rsidP="00C71F49">
            <w:r w:rsidRPr="00BD6A23">
              <w:t>Microbiological reduction treatment:</w:t>
            </w:r>
          </w:p>
        </w:tc>
      </w:tr>
      <w:tr w:rsidR="00BD6A23" w:rsidRPr="00BD6A23" w14:paraId="7D2A19FB" w14:textId="77777777" w:rsidTr="00BD6A23">
        <w:trPr>
          <w:cantSplit/>
        </w:trPr>
        <w:tc>
          <w:tcPr>
            <w:tcW w:w="0" w:type="auto"/>
          </w:tcPr>
          <w:p w14:paraId="01AA38B5" w14:textId="38866323" w:rsidR="00BD6A23" w:rsidRPr="00BD6A23" w:rsidRDefault="00BD6A23" w:rsidP="00C71F49">
            <w:r w:rsidRPr="00BD6A23">
              <w:tab/>
            </w:r>
            <w:r w:rsidRPr="00BD6A23">
              <w:tab/>
              <w:t>a) Heat</w:t>
            </w:r>
          </w:p>
        </w:tc>
        <w:tc>
          <w:tcPr>
            <w:tcW w:w="0" w:type="auto"/>
          </w:tcPr>
          <w:p w14:paraId="7A4E290E" w14:textId="3359D2EF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-101606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2389EBDC" w14:textId="17FDF26B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-1028026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</w:tr>
      <w:tr w:rsidR="00BD6A23" w:rsidRPr="00BD6A23" w14:paraId="2DCE1DEE" w14:textId="77777777" w:rsidTr="00BD6A23">
        <w:trPr>
          <w:cantSplit/>
        </w:trPr>
        <w:tc>
          <w:tcPr>
            <w:tcW w:w="0" w:type="auto"/>
          </w:tcPr>
          <w:p w14:paraId="2771134B" w14:textId="1695F961" w:rsidR="00BD6A23" w:rsidRPr="00BD6A23" w:rsidRDefault="00BD6A23" w:rsidP="00C71F49">
            <w:r w:rsidRPr="00BD6A23">
              <w:tab/>
            </w:r>
            <w:r w:rsidRPr="00BD6A23">
              <w:tab/>
              <w:t>b) Radiation</w:t>
            </w:r>
          </w:p>
        </w:tc>
        <w:tc>
          <w:tcPr>
            <w:tcW w:w="0" w:type="auto"/>
          </w:tcPr>
          <w:p w14:paraId="37FDFE3C" w14:textId="0449B350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-697618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260F2368" w14:textId="1A70BFA2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-2091920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</w:tr>
      <w:tr w:rsidR="00BD6A23" w:rsidRPr="00BD6A23" w14:paraId="1E5C6F40" w14:textId="77777777" w:rsidTr="00BD6A23">
        <w:trPr>
          <w:cantSplit/>
        </w:trPr>
        <w:tc>
          <w:tcPr>
            <w:tcW w:w="0" w:type="auto"/>
          </w:tcPr>
          <w:p w14:paraId="6F61F796" w14:textId="128CB28B" w:rsidR="00BD6A23" w:rsidRPr="00BD6A23" w:rsidRDefault="00BD6A23" w:rsidP="00C71F49">
            <w:r w:rsidRPr="00BD6A23">
              <w:tab/>
            </w:r>
            <w:r w:rsidRPr="00BD6A23">
              <w:tab/>
              <w:t>c) Gas</w:t>
            </w:r>
          </w:p>
        </w:tc>
        <w:tc>
          <w:tcPr>
            <w:tcW w:w="0" w:type="auto"/>
          </w:tcPr>
          <w:p w14:paraId="1C642AE8" w14:textId="72746CD6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2078008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49CED209" w14:textId="7780366A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-110511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</w:tr>
      <w:tr w:rsidR="00BD6A23" w:rsidRPr="00BD6A23" w14:paraId="334E3BA4" w14:textId="77777777" w:rsidTr="00BD6A23">
        <w:trPr>
          <w:cantSplit/>
        </w:trPr>
        <w:tc>
          <w:tcPr>
            <w:tcW w:w="0" w:type="auto"/>
          </w:tcPr>
          <w:p w14:paraId="0D54B5C9" w14:textId="3AAA29BB" w:rsidR="00BD6A23" w:rsidRPr="00BD6A23" w:rsidRDefault="00BD6A23" w:rsidP="00C71F49">
            <w:r w:rsidRPr="00BD6A23">
              <w:tab/>
            </w:r>
            <w:r w:rsidRPr="00BD6A23">
              <w:tab/>
              <w:t>d) Filtration</w:t>
            </w:r>
          </w:p>
        </w:tc>
        <w:tc>
          <w:tcPr>
            <w:tcW w:w="0" w:type="auto"/>
          </w:tcPr>
          <w:p w14:paraId="05CE9F1D" w14:textId="0CB47746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-42444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62BACCC3" w14:textId="0250682A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-73826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</w:tr>
      <w:tr w:rsidR="00BD6A23" w:rsidRPr="00BD6A23" w14:paraId="0588FAC4" w14:textId="77777777" w:rsidTr="00BD6A23">
        <w:trPr>
          <w:cantSplit/>
        </w:trPr>
        <w:tc>
          <w:tcPr>
            <w:tcW w:w="0" w:type="auto"/>
          </w:tcPr>
          <w:p w14:paraId="136C48CD" w14:textId="2D0FBD5B" w:rsidR="00BD6A23" w:rsidRPr="00BD6A23" w:rsidRDefault="00BD6A23" w:rsidP="00C71F49">
            <w:r w:rsidRPr="00BD6A23">
              <w:tab/>
            </w:r>
            <w:r w:rsidRPr="00BD6A23">
              <w:tab/>
              <w:t>e) Chemical</w:t>
            </w:r>
          </w:p>
        </w:tc>
        <w:tc>
          <w:tcPr>
            <w:tcW w:w="0" w:type="auto"/>
          </w:tcPr>
          <w:p w14:paraId="3C319333" w14:textId="7D546EF1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-814330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54E8E43E" w14:textId="2210425A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1449209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</w:tr>
      <w:tr w:rsidR="00BD6A23" w:rsidRPr="00BD6A23" w14:paraId="036BC2EA" w14:textId="77777777" w:rsidTr="00BD6A23">
        <w:trPr>
          <w:cantSplit/>
        </w:trPr>
        <w:tc>
          <w:tcPr>
            <w:tcW w:w="0" w:type="auto"/>
            <w:gridSpan w:val="3"/>
          </w:tcPr>
          <w:p w14:paraId="12D7FF59" w14:textId="27599601" w:rsidR="00BD6A23" w:rsidRPr="00BD6A23" w:rsidRDefault="00BD6A23" w:rsidP="00C71F49">
            <w:r w:rsidRPr="00BD6A23">
              <w:t>Analysis and testing:</w:t>
            </w:r>
          </w:p>
        </w:tc>
      </w:tr>
      <w:tr w:rsidR="00BD6A23" w:rsidRPr="00BD6A23" w14:paraId="28621F33" w14:textId="77777777" w:rsidTr="00EB1648">
        <w:trPr>
          <w:cantSplit/>
        </w:trPr>
        <w:tc>
          <w:tcPr>
            <w:tcW w:w="0" w:type="auto"/>
            <w:shd w:val="clear" w:color="auto" w:fill="ADC6BC"/>
          </w:tcPr>
          <w:p w14:paraId="394384DB" w14:textId="2000F09B" w:rsidR="00BD6A23" w:rsidRPr="00EB1648" w:rsidRDefault="00BD6A23" w:rsidP="00C71F49">
            <w:r w:rsidRPr="00EB1648">
              <w:tab/>
            </w:r>
            <w:r w:rsidRPr="00EB1648">
              <w:tab/>
              <w:t>Physical</w:t>
            </w:r>
          </w:p>
        </w:tc>
        <w:tc>
          <w:tcPr>
            <w:tcW w:w="0" w:type="auto"/>
          </w:tcPr>
          <w:p w14:paraId="6E4C8A0A" w14:textId="31AD0153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126071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0958A297" w14:textId="55188C2B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1094592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</w:tr>
      <w:tr w:rsidR="00BD6A23" w:rsidRPr="00BD6A23" w14:paraId="5E315FCC" w14:textId="77777777" w:rsidTr="00EB1648">
        <w:trPr>
          <w:cantSplit/>
        </w:trPr>
        <w:tc>
          <w:tcPr>
            <w:tcW w:w="0" w:type="auto"/>
            <w:shd w:val="clear" w:color="auto" w:fill="ADC6BC"/>
          </w:tcPr>
          <w:p w14:paraId="54D9AC77" w14:textId="5F1B3430" w:rsidR="00BD6A23" w:rsidRPr="00EB1648" w:rsidRDefault="00BD6A23" w:rsidP="00C71F49">
            <w:r w:rsidRPr="00EB1648">
              <w:tab/>
            </w:r>
            <w:r w:rsidRPr="00EB1648">
              <w:tab/>
              <w:t>Chemical</w:t>
            </w:r>
          </w:p>
        </w:tc>
        <w:tc>
          <w:tcPr>
            <w:tcW w:w="0" w:type="auto"/>
          </w:tcPr>
          <w:p w14:paraId="3DBA3E67" w14:textId="29C61E3F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516738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2CF8C1D9" w14:textId="30831B73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64313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</w:tr>
      <w:tr w:rsidR="00BD6A23" w:rsidRPr="00BD6A23" w14:paraId="5FDE5543" w14:textId="77777777" w:rsidTr="00BD6A23">
        <w:trPr>
          <w:cantSplit/>
        </w:trPr>
        <w:tc>
          <w:tcPr>
            <w:tcW w:w="0" w:type="auto"/>
          </w:tcPr>
          <w:p w14:paraId="40D10C20" w14:textId="31ADF306" w:rsidR="00BD6A23" w:rsidRPr="00BD6A23" w:rsidRDefault="00BD6A23" w:rsidP="00C71F49">
            <w:r w:rsidRPr="00BD6A23">
              <w:tab/>
            </w:r>
            <w:r w:rsidRPr="00BD6A23">
              <w:tab/>
              <w:t>Endotoxin testing</w:t>
            </w:r>
          </w:p>
        </w:tc>
        <w:tc>
          <w:tcPr>
            <w:tcW w:w="0" w:type="auto"/>
          </w:tcPr>
          <w:p w14:paraId="2ECB0908" w14:textId="30C0C5F9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141890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3E2656D7" w14:textId="6E77A7F6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-1035265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</w:tr>
      <w:tr w:rsidR="00BD6A23" w:rsidRPr="00BD6A23" w14:paraId="0CA79938" w14:textId="77777777" w:rsidTr="00BD6A23">
        <w:trPr>
          <w:cantSplit/>
        </w:trPr>
        <w:tc>
          <w:tcPr>
            <w:tcW w:w="0" w:type="auto"/>
          </w:tcPr>
          <w:p w14:paraId="53BEB89E" w14:textId="795101FF" w:rsidR="00BD6A23" w:rsidRPr="00BD6A23" w:rsidRDefault="00BD6A23" w:rsidP="00C71F49">
            <w:r w:rsidRPr="00BD6A23">
              <w:tab/>
            </w:r>
            <w:r w:rsidRPr="00BD6A23">
              <w:tab/>
              <w:t>Antibiotic assay</w:t>
            </w:r>
          </w:p>
        </w:tc>
        <w:tc>
          <w:tcPr>
            <w:tcW w:w="0" w:type="auto"/>
          </w:tcPr>
          <w:p w14:paraId="56BD721E" w14:textId="7F7385A5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1495152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3CCFD83E" w14:textId="0DDAFFC2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-1956787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</w:tr>
      <w:tr w:rsidR="00BD6A23" w:rsidRPr="00BD6A23" w14:paraId="62FFF5C7" w14:textId="77777777" w:rsidTr="002D2796">
        <w:trPr>
          <w:cantSplit/>
        </w:trPr>
        <w:tc>
          <w:tcPr>
            <w:tcW w:w="0" w:type="auto"/>
            <w:shd w:val="clear" w:color="auto" w:fill="F2E18B"/>
          </w:tcPr>
          <w:p w14:paraId="13ADE1D3" w14:textId="33C68527" w:rsidR="00BD6A23" w:rsidRPr="00BD6A23" w:rsidRDefault="00BD6A23" w:rsidP="00C71F49">
            <w:r w:rsidRPr="00BD6A23">
              <w:tab/>
            </w:r>
            <w:r w:rsidRPr="00BD6A23">
              <w:tab/>
              <w:t>Microbiological</w:t>
            </w:r>
          </w:p>
        </w:tc>
        <w:tc>
          <w:tcPr>
            <w:tcW w:w="0" w:type="auto"/>
          </w:tcPr>
          <w:p w14:paraId="10BD21A3" w14:textId="7463CD63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144642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42C036B7" w14:textId="33CB4833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-141969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</w:tr>
      <w:tr w:rsidR="00BD6A23" w:rsidRPr="00BD6A23" w14:paraId="5EFBA38D" w14:textId="77777777" w:rsidTr="002D2796">
        <w:trPr>
          <w:cantSplit/>
        </w:trPr>
        <w:tc>
          <w:tcPr>
            <w:tcW w:w="0" w:type="auto"/>
            <w:shd w:val="clear" w:color="auto" w:fill="F2E18B"/>
          </w:tcPr>
          <w:p w14:paraId="42567A9C" w14:textId="61EF0A33" w:rsidR="00BD6A23" w:rsidRPr="00BD6A23" w:rsidRDefault="00BD6A23" w:rsidP="00C71F49">
            <w:r w:rsidRPr="00BD6A23">
              <w:tab/>
            </w:r>
            <w:r w:rsidRPr="00BD6A23">
              <w:tab/>
              <w:t>Sterility test</w:t>
            </w:r>
          </w:p>
        </w:tc>
        <w:tc>
          <w:tcPr>
            <w:tcW w:w="0" w:type="auto"/>
          </w:tcPr>
          <w:p w14:paraId="0AAA8519" w14:textId="189DA279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-783185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4AC0BC11" w14:textId="726EBC8B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81561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</w:tr>
      <w:tr w:rsidR="00BD6A23" w:rsidRPr="00BD6A23" w14:paraId="6F0BBE4C" w14:textId="77777777" w:rsidTr="00BD6A23">
        <w:trPr>
          <w:cantSplit/>
        </w:trPr>
        <w:tc>
          <w:tcPr>
            <w:tcW w:w="0" w:type="auto"/>
          </w:tcPr>
          <w:p w14:paraId="7C273A95" w14:textId="2A6728FC" w:rsidR="00BD6A23" w:rsidRPr="00BD6A23" w:rsidRDefault="00BD6A23" w:rsidP="00C71F49">
            <w:r w:rsidRPr="00BD6A23">
              <w:tab/>
            </w:r>
            <w:r w:rsidRPr="00BD6A23">
              <w:tab/>
              <w:t>Serological</w:t>
            </w:r>
          </w:p>
        </w:tc>
        <w:tc>
          <w:tcPr>
            <w:tcW w:w="0" w:type="auto"/>
          </w:tcPr>
          <w:p w14:paraId="07FF716D" w14:textId="1D44105E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115002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6DAF097C" w14:textId="5734A0F7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-1040891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</w:tr>
      <w:tr w:rsidR="00BD6A23" w:rsidRPr="00BD6A23" w14:paraId="19D3A1C2" w14:textId="77777777" w:rsidTr="00BD6A23">
        <w:trPr>
          <w:cantSplit/>
        </w:trPr>
        <w:tc>
          <w:tcPr>
            <w:tcW w:w="0" w:type="auto"/>
          </w:tcPr>
          <w:p w14:paraId="5BA7163E" w14:textId="529C18F2" w:rsidR="00BD6A23" w:rsidRPr="00BD6A23" w:rsidRDefault="00BD6A23" w:rsidP="00C71F49">
            <w:r w:rsidRPr="00BD6A23">
              <w:tab/>
            </w:r>
            <w:r w:rsidRPr="00BD6A23">
              <w:tab/>
              <w:t>Immunological</w:t>
            </w:r>
          </w:p>
        </w:tc>
        <w:tc>
          <w:tcPr>
            <w:tcW w:w="0" w:type="auto"/>
          </w:tcPr>
          <w:p w14:paraId="340D25E3" w14:textId="19101420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135618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77733560" w14:textId="18E0D4C9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-1632544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</w:tr>
      <w:tr w:rsidR="00BD6A23" w:rsidRPr="00BD6A23" w14:paraId="02AF089B" w14:textId="77777777" w:rsidTr="00BD6A23">
        <w:trPr>
          <w:cantSplit/>
        </w:trPr>
        <w:tc>
          <w:tcPr>
            <w:tcW w:w="0" w:type="auto"/>
          </w:tcPr>
          <w:p w14:paraId="4145D398" w14:textId="4975EE1B" w:rsidR="00BD6A23" w:rsidRPr="00BD6A23" w:rsidRDefault="00BD6A23" w:rsidP="00C71F49">
            <w:r w:rsidRPr="00BD6A23">
              <w:tab/>
            </w:r>
            <w:r w:rsidRPr="00BD6A23">
              <w:tab/>
              <w:t>Other (please specify)</w:t>
            </w:r>
          </w:p>
        </w:tc>
        <w:tc>
          <w:tcPr>
            <w:tcW w:w="0" w:type="auto"/>
          </w:tcPr>
          <w:p w14:paraId="2ED34609" w14:textId="1D6B2047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-1248958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7A329C9C" w14:textId="31C1F7A5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-1631783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</w:tr>
      <w:tr w:rsidR="00BD6A23" w:rsidRPr="00BD6A23" w14:paraId="2657CA01" w14:textId="77777777" w:rsidTr="00EB1648">
        <w:trPr>
          <w:cantSplit/>
        </w:trPr>
        <w:tc>
          <w:tcPr>
            <w:tcW w:w="0" w:type="auto"/>
            <w:shd w:val="clear" w:color="auto" w:fill="ADC6BC"/>
          </w:tcPr>
          <w:p w14:paraId="6167FD88" w14:textId="4C3C54C1" w:rsidR="00BD6A23" w:rsidRPr="00BD6A23" w:rsidRDefault="00BD6A23" w:rsidP="00C71F49">
            <w:r w:rsidRPr="00BD6A23">
              <w:t>Storage (in process)</w:t>
            </w:r>
          </w:p>
        </w:tc>
        <w:tc>
          <w:tcPr>
            <w:tcW w:w="0" w:type="auto"/>
          </w:tcPr>
          <w:p w14:paraId="6D763866" w14:textId="79464317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338433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6B5E93C5" w14:textId="1788B481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-497885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</w:tr>
      <w:tr w:rsidR="00BD6A23" w:rsidRPr="00BD6A23" w14:paraId="7C7ACCC2" w14:textId="77777777" w:rsidTr="00EB1648">
        <w:trPr>
          <w:cantSplit/>
        </w:trPr>
        <w:tc>
          <w:tcPr>
            <w:tcW w:w="0" w:type="auto"/>
            <w:shd w:val="clear" w:color="auto" w:fill="ADC6BC"/>
          </w:tcPr>
          <w:p w14:paraId="2717531B" w14:textId="418C4CE0" w:rsidR="00BD6A23" w:rsidRPr="00BD6A23" w:rsidRDefault="00BD6A23" w:rsidP="00C71F49">
            <w:r w:rsidRPr="00BD6A23">
              <w:t>Release for supply (final quality release of finished product)</w:t>
            </w:r>
          </w:p>
        </w:tc>
        <w:tc>
          <w:tcPr>
            <w:tcW w:w="0" w:type="auto"/>
          </w:tcPr>
          <w:p w14:paraId="44DBF9C4" w14:textId="7281891C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1241988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4609AE91" w14:textId="6E75E59D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-1055773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</w:tr>
      <w:tr w:rsidR="00BD6A23" w:rsidRPr="00BD6A23" w14:paraId="768F8194" w14:textId="77777777" w:rsidTr="00BD6A23">
        <w:trPr>
          <w:cantSplit/>
        </w:trPr>
        <w:tc>
          <w:tcPr>
            <w:tcW w:w="0" w:type="auto"/>
          </w:tcPr>
          <w:p w14:paraId="6BC0A128" w14:textId="6C573B51" w:rsidR="00BD6A23" w:rsidRPr="00BD6A23" w:rsidRDefault="00BD6A23" w:rsidP="00C71F49">
            <w:r w:rsidRPr="00BD6A23">
              <w:t>Other type of manufacturing [please specify]</w:t>
            </w:r>
          </w:p>
        </w:tc>
        <w:tc>
          <w:tcPr>
            <w:tcW w:w="0" w:type="auto"/>
          </w:tcPr>
          <w:p w14:paraId="57F37344" w14:textId="3BF6AE59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-146372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3199DBBC" w14:textId="018B5EFB" w:rsidR="00BD6A23" w:rsidRPr="00BD6A23" w:rsidRDefault="00000000" w:rsidP="00C71F49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SimSun" w:cs="Arial"/>
                  <w:sz w:val="22"/>
                  <w:szCs w:val="22"/>
                  <w:lang w:eastAsia="zh-CN"/>
                </w:rPr>
                <w:id w:val="-1865285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23" w:rsidRPr="00BD6A2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</w:tr>
    </w:tbl>
    <w:p w14:paraId="3DE13D2D" w14:textId="77777777" w:rsidR="00D22623" w:rsidRDefault="00D22623" w:rsidP="00C71F49"/>
    <w:sectPr w:rsidR="00D22623" w:rsidSect="00534808">
      <w:headerReference w:type="default" r:id="rId11"/>
      <w:footerReference w:type="default" r:id="rId12"/>
      <w:headerReference w:type="first" r:id="rId13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81C3FF" w14:textId="77777777" w:rsidR="003937F7" w:rsidRDefault="003937F7" w:rsidP="00C71F49">
      <w:pPr>
        <w:spacing w:before="0" w:after="0"/>
      </w:pPr>
      <w:r>
        <w:separator/>
      </w:r>
    </w:p>
  </w:endnote>
  <w:endnote w:type="continuationSeparator" w:id="0">
    <w:p w14:paraId="0483CBEC" w14:textId="77777777" w:rsidR="003937F7" w:rsidRDefault="003937F7" w:rsidP="00C71F4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2F5A0" w14:textId="77777777" w:rsidR="00DC03FE" w:rsidRDefault="00DC03FE" w:rsidP="00DC03FE">
    <w:pPr>
      <w:pStyle w:val="Footer"/>
      <w:pBdr>
        <w:bottom w:val="single" w:sz="4" w:space="1" w:color="auto"/>
      </w:pBdr>
    </w:pPr>
  </w:p>
  <w:p w14:paraId="71D5B2B8" w14:textId="2BF8DA2B" w:rsidR="00DC03FE" w:rsidRDefault="00DC03FE" w:rsidP="00DC03FE">
    <w:pPr>
      <w:pStyle w:val="Footer"/>
      <w:jc w:val="center"/>
    </w:pPr>
    <w:r>
      <w:t xml:space="preserve">GPO Box </w:t>
    </w:r>
    <w:r>
      <w:t>574</w:t>
    </w:r>
    <w:r>
      <w:t xml:space="preserve">, </w:t>
    </w:r>
    <w:r>
      <w:t>Canberra</w:t>
    </w:r>
    <w:r>
      <w:t xml:space="preserve"> </w:t>
    </w:r>
    <w:r>
      <w:t>ACT</w:t>
    </w:r>
    <w:r>
      <w:t xml:space="preserve"> 2</w:t>
    </w:r>
    <w:r>
      <w:t>6</w:t>
    </w:r>
    <w:r>
      <w:t>01 Australia</w:t>
    </w:r>
  </w:p>
  <w:p w14:paraId="2E363481" w14:textId="4FC6049F" w:rsidR="00DC03FE" w:rsidRDefault="00DC03FE" w:rsidP="00DC03FE">
    <w:pPr>
      <w:pStyle w:val="Footer"/>
      <w:jc w:val="center"/>
    </w:pPr>
    <w:r>
      <w:t>Tel: +61 2 6770 2300</w:t>
    </w:r>
  </w:p>
  <w:p w14:paraId="07783D70" w14:textId="77777777" w:rsidR="00DC03FE" w:rsidRDefault="00DC03FE" w:rsidP="00DC03FE">
    <w:pPr>
      <w:pStyle w:val="Footer"/>
      <w:jc w:val="center"/>
    </w:pPr>
    <w:r>
      <w:t>apvma.gov.au</w:t>
    </w:r>
  </w:p>
  <w:p w14:paraId="3EBC2D3B" w14:textId="4C69874C" w:rsidR="00DC03FE" w:rsidRPr="00DC03FE" w:rsidRDefault="00DC03FE" w:rsidP="00DC03FE">
    <w:pPr>
      <w:pStyle w:val="Footer"/>
      <w:jc w:val="center"/>
    </w:pPr>
    <w:r>
      <w:t>ABN 19 495 043 447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9D7D62" w14:textId="77777777" w:rsidR="003937F7" w:rsidRDefault="003937F7" w:rsidP="00C71F49">
      <w:pPr>
        <w:spacing w:before="0" w:after="0"/>
      </w:pPr>
      <w:r>
        <w:separator/>
      </w:r>
    </w:p>
  </w:footnote>
  <w:footnote w:type="continuationSeparator" w:id="0">
    <w:p w14:paraId="74BB125A" w14:textId="77777777" w:rsidR="003937F7" w:rsidRDefault="003937F7" w:rsidP="00C71F4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6B1A0" w14:textId="77777777" w:rsidR="00C71F49" w:rsidRPr="00C71F49" w:rsidRDefault="00C71F49" w:rsidP="00C71F49">
    <w:pPr>
      <w:pStyle w:val="Header"/>
      <w:jc w:val="center"/>
      <w:rPr>
        <w:rFonts w:ascii="Times New Roman" w:hAnsi="Times New Roman"/>
        <w:caps/>
        <w:color w:val="FF0000"/>
        <w:sz w:val="24"/>
        <w:szCs w:val="24"/>
      </w:rPr>
    </w:pPr>
    <w:r w:rsidRPr="00C71F49">
      <w:rPr>
        <w:b/>
        <w:bCs/>
        <w:caps/>
        <w:color w:val="FF0000"/>
        <w:sz w:val="24"/>
        <w:szCs w:val="24"/>
      </w:rPr>
      <w:t>FOR OFFICIAL USE ONLY</w:t>
    </w:r>
  </w:p>
  <w:p w14:paraId="3AC9A1E2" w14:textId="77777777" w:rsidR="00C71F49" w:rsidRPr="00C71F49" w:rsidRDefault="00C71F49" w:rsidP="00C71F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924637" w14:textId="77777777" w:rsidR="00C71F49" w:rsidRDefault="00C71F49" w:rsidP="00C71F49">
    <w:pPr>
      <w:pStyle w:val="Header"/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  <w:lang w:eastAsia="en-AU"/>
      </w:rPr>
      <w:drawing>
        <wp:inline distT="0" distB="0" distL="0" distR="0" wp14:anchorId="037DE551" wp14:editId="0FD30296">
          <wp:extent cx="2486025" cy="619125"/>
          <wp:effectExtent l="0" t="0" r="9525" b="9525"/>
          <wp:docPr id="22" name="Picture 2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9C77BC" w14:textId="77777777" w:rsidR="00C71F49" w:rsidRDefault="00C71F49" w:rsidP="00C71F49">
    <w:pPr>
      <w:pStyle w:val="Header"/>
      <w:jc w:val="center"/>
      <w:rPr>
        <w:rFonts w:ascii="Times New Roman" w:hAnsi="Times New Roman"/>
        <w:szCs w:val="24"/>
      </w:rPr>
    </w:pPr>
  </w:p>
  <w:p w14:paraId="13AA3347" w14:textId="77777777" w:rsidR="00C71F49" w:rsidRPr="00C71F49" w:rsidRDefault="00C71F49" w:rsidP="00C71F49">
    <w:pPr>
      <w:pStyle w:val="Header"/>
      <w:jc w:val="center"/>
      <w:rPr>
        <w:rFonts w:ascii="Times New Roman" w:hAnsi="Times New Roman"/>
        <w:caps/>
        <w:color w:val="FF0000"/>
        <w:sz w:val="24"/>
        <w:szCs w:val="24"/>
      </w:rPr>
    </w:pPr>
    <w:r w:rsidRPr="00C71F49">
      <w:rPr>
        <w:b/>
        <w:bCs/>
        <w:caps/>
        <w:color w:val="FF0000"/>
        <w:sz w:val="24"/>
        <w:szCs w:val="24"/>
      </w:rPr>
      <w:t>FOR OFFICIAL USE ONLY</w:t>
    </w:r>
  </w:p>
  <w:p w14:paraId="24E6B3B9" w14:textId="77777777" w:rsidR="00C71F49" w:rsidRDefault="00C71F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5A5"/>
    <w:rsid w:val="000312F0"/>
    <w:rsid w:val="0006229B"/>
    <w:rsid w:val="001536D6"/>
    <w:rsid w:val="001E549B"/>
    <w:rsid w:val="002132FB"/>
    <w:rsid w:val="00225BF7"/>
    <w:rsid w:val="00292B07"/>
    <w:rsid w:val="002D2796"/>
    <w:rsid w:val="003937F7"/>
    <w:rsid w:val="003C2B61"/>
    <w:rsid w:val="003C55A5"/>
    <w:rsid w:val="004E3D9D"/>
    <w:rsid w:val="00534808"/>
    <w:rsid w:val="006365D6"/>
    <w:rsid w:val="006F1886"/>
    <w:rsid w:val="007178B4"/>
    <w:rsid w:val="0077069E"/>
    <w:rsid w:val="00823019"/>
    <w:rsid w:val="00861A2F"/>
    <w:rsid w:val="00A24B0C"/>
    <w:rsid w:val="00A8604B"/>
    <w:rsid w:val="00AC02A1"/>
    <w:rsid w:val="00BB2274"/>
    <w:rsid w:val="00BD6A23"/>
    <w:rsid w:val="00BE4BB9"/>
    <w:rsid w:val="00C26815"/>
    <w:rsid w:val="00C54925"/>
    <w:rsid w:val="00C71F49"/>
    <w:rsid w:val="00CC7617"/>
    <w:rsid w:val="00D22623"/>
    <w:rsid w:val="00DC03FE"/>
    <w:rsid w:val="00DF29FF"/>
    <w:rsid w:val="00EB1648"/>
    <w:rsid w:val="00EF7A1D"/>
    <w:rsid w:val="00FC10FB"/>
    <w:rsid w:val="00FC77CA"/>
    <w:rsid w:val="00FE7ABE"/>
    <w:rsid w:val="11AB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3A16AE"/>
  <w15:docId w15:val="{9022847C-8816-44FE-A590-C8628905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F49"/>
    <w:pPr>
      <w:spacing w:before="120" w:after="120" w:line="240" w:lineRule="auto"/>
    </w:pPr>
    <w:rPr>
      <w:rFonts w:ascii="Arial" w:eastAsia="Times New Roman" w:hAnsi="Arial" w:cs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1F49"/>
    <w:pPr>
      <w:keepNext/>
      <w:keepLines/>
      <w:spacing w:before="240" w:after="36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1F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1F49"/>
    <w:rPr>
      <w:color w:val="0563C1" w:themeColor="hyperlink"/>
      <w:sz w:val="2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301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71F49"/>
    <w:rPr>
      <w:rFonts w:ascii="Arial" w:eastAsiaTheme="majorEastAsia" w:hAnsi="Arial" w:cstheme="majorBidi"/>
      <w:color w:val="000000" w:themeColor="text1"/>
      <w:sz w:val="32"/>
      <w:szCs w:val="32"/>
      <w:lang w:eastAsia="en-US"/>
    </w:rPr>
  </w:style>
  <w:style w:type="paragraph" w:styleId="Header">
    <w:name w:val="header"/>
    <w:basedOn w:val="Normal"/>
    <w:link w:val="HeaderChar"/>
    <w:unhideWhenUsed/>
    <w:rsid w:val="00C71F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1F49"/>
    <w:rPr>
      <w:rFonts w:ascii="Times New Roman" w:eastAsia="Times New Roman" w:hAnsi="Times New Roman" w:cs="Times New Roman"/>
      <w:lang w:eastAsia="en-US"/>
    </w:rPr>
  </w:style>
  <w:style w:type="paragraph" w:styleId="Footer">
    <w:name w:val="footer"/>
    <w:basedOn w:val="Normal"/>
    <w:link w:val="FooterChar"/>
    <w:unhideWhenUsed/>
    <w:rsid w:val="00534808"/>
    <w:pPr>
      <w:tabs>
        <w:tab w:val="center" w:pos="4513"/>
        <w:tab w:val="right" w:pos="9026"/>
      </w:tabs>
      <w:spacing w:before="40" w:after="40"/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534808"/>
    <w:rPr>
      <w:rFonts w:ascii="Arial" w:eastAsia="Times New Roman" w:hAnsi="Arial" w:cs="Times New Roman"/>
      <w:sz w:val="1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1F4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table" w:styleId="TableGrid">
    <w:name w:val="Table Grid"/>
    <w:basedOn w:val="TableNormal"/>
    <w:uiPriority w:val="39"/>
    <w:rsid w:val="00C71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348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pvma.gov.au/regulation/manufacturing/licensed-australian-manufacturers-veterinary-chemical-products" TargetMode="External" Id="rId8" /><Relationship Type="http://schemas.openxmlformats.org/officeDocument/2006/relationships/header" Target="header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hyperlink" Target="https://www.apvma.gov.au/regulation/manufacturing/manufacturing-overseas/overseas-gmp-documentation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www.apvma.gov.au/regulation/manufacturing/manufacturing-overseas/apvma-audits-overseas-manufacturers" TargetMode="External" Id="rId9" /><Relationship Type="http://schemas.openxmlformats.org/officeDocument/2006/relationships/fontTable" Target="fontTable.xml" Id="rId14" /><Relationship Type="http://schemas.openxmlformats.org/officeDocument/2006/relationships/customXml" Target="/customXML/item3.xml" Id="Re6f91ce6a757423a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00782AAB515E47F68D0ED650F5E2ABDE" version="1.0.0">
  <systemFields>
    <field name="Objective-Id">
      <value order="0">A3403049</value>
    </field>
    <field name="Objective-Title">
      <value order="0">Steps of Manufacture</value>
    </field>
    <field name="Objective-Description">
      <value order="0"/>
    </field>
    <field name="Objective-CreationStamp">
      <value order="0">2024-11-14T01:40:11Z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2024-11-20T01:16:53Z</value>
    </field>
    <field name="Objective-Owner">
      <value order="0">Jocelyn Wardle</value>
    </field>
    <field name="Objective-Path">
      <value order="0">APVMA:PUBLIC AFFAIRS AND COMMUNICATION:01 - Public Affairs and Communications - Media and External Communications:03 - Media and External Communications - Newsletters - 2020-2025:03 - Veterinary Medicines Regulatory Newsletter:VMT015</value>
    </field>
    <field name="Objective-Parent">
      <value order="0">VMT015</value>
    </field>
    <field name="Objective-State">
      <value order="0">Being Drafted</value>
    </field>
    <field name="Objective-VersionId">
      <value order="0">vA5100841</value>
    </field>
    <field name="Objective-Version">
      <value order="0">0.3</value>
    </field>
    <field name="Objective-VersionNumber">
      <value order="0">3</value>
    </field>
    <field name="Objective-VersionComment">
      <value order="0"/>
    </field>
    <field name="Objective-FileNumber">
      <value order="0">2021\0066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01">
      <field name="Objective-Connect Creator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00782AAB515E47F68D0ED650F5E2ABDE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APVMA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APVMA</dc:creator>
  <cp:lastModifiedBy>WARDLE, Jocelyn</cp:lastModifiedBy>
  <cp:revision>7</cp:revision>
  <dcterms:created xsi:type="dcterms:W3CDTF">2024-11-14T01:18:00Z</dcterms:created>
  <dcterms:modified xsi:type="dcterms:W3CDTF">2024-11-14T01:39:00Z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Objective-Id">
    <vt:lpwstr>A3403049</vt:lpwstr>
  </property>
  <property fmtid="{D5CDD505-2E9C-101B-9397-08002B2CF9AE}" pid="4" name="Objective-Title">
    <vt:lpwstr>Steps of Manufacture</vt:lpwstr>
  </property>
  <property fmtid="{D5CDD505-2E9C-101B-9397-08002B2CF9AE}" pid="5" name="Objective-Description">
    <vt:lpwstr/>
  </property>
  <property fmtid="{D5CDD505-2E9C-101B-9397-08002B2CF9AE}" pid="6" name="Objective-CreationStamp">
    <vt:filetime>2024-11-14T01:40:11Z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2024-11-20T01:16:53Z</vt:filetime>
  </property>
  <property fmtid="{D5CDD505-2E9C-101B-9397-08002B2CF9AE}" pid="11" name="Objective-Owner">
    <vt:lpwstr>Jocelyn Wardle</vt:lpwstr>
  </property>
  <property fmtid="{D5CDD505-2E9C-101B-9397-08002B2CF9AE}" pid="12" name="Objective-Path">
    <vt:lpwstr>APVMA:PUBLIC AFFAIRS AND COMMUNICATION:01 - Public Affairs and Communications - Media and External Communications:03 - Media and External Communications - Newsletters - 2020-2025:03 - Veterinary Medicines Regulatory Newsletter:VMT015:</vt:lpwstr>
  </property>
  <property fmtid="{D5CDD505-2E9C-101B-9397-08002B2CF9AE}" pid="13" name="Objective-Parent">
    <vt:lpwstr>VMT015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vA5100841</vt:lpwstr>
  </property>
  <property fmtid="{D5CDD505-2E9C-101B-9397-08002B2CF9AE}" pid="16" name="Objective-Version">
    <vt:lpwstr>0.3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OFFICIAL]</vt:lpwstr>
  </property>
  <property fmtid="{D5CDD505-2E9C-101B-9397-08002B2CF9AE}" pid="21" name="Objective-Caveats">
    <vt:lpwstr/>
  </property>
  <property fmtid="{D5CDD505-2E9C-101B-9397-08002B2CF9AE}" pid="22" name="Objective-Connect Creator">
    <vt:lpwstr/>
  </property>
  <property fmtid="{D5CDD505-2E9C-101B-9397-08002B2CF9AE}" pid="23" name="Objective-Comment">
    <vt:lpwstr/>
  </property>
</Properties>
</file>