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2C6905" w:rsidRDefault="00D83123" w:rsidP="005164EF">
                            <w:pPr>
                              <w:pStyle w:val="Commonwealth"/>
                              <w:rPr>
                                <w:b w:val="0"/>
                                <w:bCs/>
                              </w:rPr>
                            </w:pPr>
                            <w:bookmarkStart w:id="0" w:name="_Toc135143724"/>
                            <w:bookmarkStart w:id="1" w:name="_Toc135139865"/>
                            <w:bookmarkStart w:id="2" w:name="_Toc135139768"/>
                            <w:r w:rsidRPr="002C6905">
                              <w:rPr>
                                <w:b w:val="0"/>
                                <w:bCs/>
                              </w:rPr>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2C6905" w:rsidRDefault="00D83123" w:rsidP="005164EF">
                      <w:pPr>
                        <w:pStyle w:val="Commonwealth"/>
                        <w:rPr>
                          <w:b w:val="0"/>
                          <w:bCs/>
                        </w:rPr>
                      </w:pPr>
                      <w:bookmarkStart w:id="6" w:name="_Toc135143724"/>
                      <w:bookmarkStart w:id="7" w:name="_Toc135139865"/>
                      <w:bookmarkStart w:id="8" w:name="_Toc135139768"/>
                      <w:r w:rsidRPr="002C6905">
                        <w:rPr>
                          <w:b w:val="0"/>
                          <w:bCs/>
                        </w:rPr>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xmlns:w16du="http://schemas.microsoft.com/office/word/2023/wordml/word16du">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6" w:name="_Toc135143727"/>
      <w:bookmarkStart w:id="7" w:name="_Toc135143783"/>
      <w:r w:rsidRPr="006636BA">
        <w:t>Gazette</w:t>
      </w:r>
      <w:bookmarkEnd w:id="6"/>
      <w:bookmarkEnd w:id="7"/>
    </w:p>
    <w:p w14:paraId="6300508A" w14:textId="77777777" w:rsidR="00807954" w:rsidRPr="00C13DB3" w:rsidRDefault="00807954" w:rsidP="006636BA">
      <w:pPr>
        <w:pStyle w:val="GazetteCoverH2"/>
      </w:pPr>
      <w:bookmarkStart w:id="8" w:name="_Toc135143728"/>
      <w:bookmarkStart w:id="9" w:name="_Toc135143784"/>
      <w:r w:rsidRPr="00C13DB3">
        <w:t>Agricultural and veterinary chemicals</w:t>
      </w:r>
      <w:bookmarkEnd w:id="8"/>
      <w:bookmarkEnd w:id="9"/>
    </w:p>
    <w:p w14:paraId="1E1EBB57" w14:textId="5B723702" w:rsidR="00CA3C84" w:rsidRDefault="00CA3C84" w:rsidP="006636BA">
      <w:pPr>
        <w:pStyle w:val="GazetteCoverH3"/>
      </w:pPr>
      <w:bookmarkStart w:id="10" w:name="_Toc135143729"/>
      <w:bookmarkStart w:id="11" w:name="_Toc135143785"/>
      <w:r>
        <w:t xml:space="preserve">No. APVMA </w:t>
      </w:r>
      <w:r w:rsidR="00B60EA5">
        <w:t>8</w:t>
      </w:r>
      <w:r>
        <w:t xml:space="preserve">, </w:t>
      </w:r>
      <w:bookmarkEnd w:id="10"/>
      <w:bookmarkEnd w:id="11"/>
      <w:r w:rsidR="00B60EA5">
        <w:t>16 April 2024</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3BCF8B35"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00495C">
        <w:rPr>
          <w:noProof/>
        </w:rPr>
        <w:t>2024</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0332B6FB" w:rsidR="00557AEB" w:rsidRDefault="00557AEB" w:rsidP="00FD71D4">
      <w:pPr>
        <w:pStyle w:val="GazetteNormalText"/>
        <w:rPr>
          <w:b/>
          <w:bCs/>
          <w:sz w:val="23"/>
          <w:szCs w:val="23"/>
        </w:rPr>
        <w:sectPr w:rsidR="00557AEB" w:rsidSect="00C5248F">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0BC6BB67" w14:textId="77777777" w:rsidR="002C6905"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2101809" w14:textId="5B03E263" w:rsidR="002C6905" w:rsidRDefault="00000000">
      <w:pPr>
        <w:pStyle w:val="TOC2"/>
        <w:rPr>
          <w:rFonts w:asciiTheme="minorHAnsi" w:eastAsiaTheme="minorEastAsia" w:hAnsiTheme="minorHAnsi" w:cstheme="minorBidi"/>
          <w:kern w:val="2"/>
          <w:sz w:val="22"/>
          <w:lang w:eastAsia="en-AU"/>
          <w14:ligatures w14:val="standardContextual"/>
        </w:rPr>
      </w:pPr>
      <w:hyperlink w:anchor="_Toc163820685" w:history="1">
        <w:r w:rsidR="002C6905" w:rsidRPr="00E03BAA">
          <w:rPr>
            <w:rStyle w:val="Hyperlink"/>
            <w:rFonts w:eastAsia="Arial Unicode MS"/>
          </w:rPr>
          <w:t>Agricultural chemical products and approved labels</w:t>
        </w:r>
        <w:r w:rsidR="002C6905">
          <w:rPr>
            <w:webHidden/>
          </w:rPr>
          <w:tab/>
        </w:r>
        <w:r w:rsidR="002C6905">
          <w:rPr>
            <w:webHidden/>
          </w:rPr>
          <w:fldChar w:fldCharType="begin"/>
        </w:r>
        <w:r w:rsidR="002C6905">
          <w:rPr>
            <w:webHidden/>
          </w:rPr>
          <w:instrText xml:space="preserve"> PAGEREF _Toc163820685 \h </w:instrText>
        </w:r>
        <w:r w:rsidR="002C6905">
          <w:rPr>
            <w:webHidden/>
          </w:rPr>
        </w:r>
        <w:r w:rsidR="002C6905">
          <w:rPr>
            <w:webHidden/>
          </w:rPr>
          <w:fldChar w:fldCharType="separate"/>
        </w:r>
        <w:r w:rsidR="002C6905">
          <w:rPr>
            <w:webHidden/>
          </w:rPr>
          <w:t>1</w:t>
        </w:r>
        <w:r w:rsidR="002C6905">
          <w:rPr>
            <w:webHidden/>
          </w:rPr>
          <w:fldChar w:fldCharType="end"/>
        </w:r>
      </w:hyperlink>
    </w:p>
    <w:p w14:paraId="1E770543" w14:textId="267839B2" w:rsidR="002C6905" w:rsidRDefault="00000000">
      <w:pPr>
        <w:pStyle w:val="TOC2"/>
        <w:rPr>
          <w:rFonts w:asciiTheme="minorHAnsi" w:eastAsiaTheme="minorEastAsia" w:hAnsiTheme="minorHAnsi" w:cstheme="minorBidi"/>
          <w:kern w:val="2"/>
          <w:sz w:val="22"/>
          <w:lang w:eastAsia="en-AU"/>
          <w14:ligatures w14:val="standardContextual"/>
        </w:rPr>
      </w:pPr>
      <w:hyperlink w:anchor="_Toc163820686" w:history="1">
        <w:r w:rsidR="002C6905" w:rsidRPr="00E03BAA">
          <w:rPr>
            <w:rStyle w:val="Hyperlink"/>
            <w:rFonts w:eastAsia="Arial Unicode MS"/>
          </w:rPr>
          <w:t>Veterinary chemical products and approved labels</w:t>
        </w:r>
        <w:r w:rsidR="002C6905">
          <w:rPr>
            <w:webHidden/>
          </w:rPr>
          <w:tab/>
        </w:r>
        <w:r w:rsidR="002C6905">
          <w:rPr>
            <w:webHidden/>
          </w:rPr>
          <w:fldChar w:fldCharType="begin"/>
        </w:r>
        <w:r w:rsidR="002C6905">
          <w:rPr>
            <w:webHidden/>
          </w:rPr>
          <w:instrText xml:space="preserve"> PAGEREF _Toc163820686 \h </w:instrText>
        </w:r>
        <w:r w:rsidR="002C6905">
          <w:rPr>
            <w:webHidden/>
          </w:rPr>
        </w:r>
        <w:r w:rsidR="002C6905">
          <w:rPr>
            <w:webHidden/>
          </w:rPr>
          <w:fldChar w:fldCharType="separate"/>
        </w:r>
        <w:r w:rsidR="002C6905">
          <w:rPr>
            <w:webHidden/>
          </w:rPr>
          <w:t>13</w:t>
        </w:r>
        <w:r w:rsidR="002C6905">
          <w:rPr>
            <w:webHidden/>
          </w:rPr>
          <w:fldChar w:fldCharType="end"/>
        </w:r>
      </w:hyperlink>
    </w:p>
    <w:p w14:paraId="571195B5" w14:textId="2FF991DE" w:rsidR="002C6905" w:rsidRDefault="00000000">
      <w:pPr>
        <w:pStyle w:val="TOC2"/>
        <w:rPr>
          <w:rFonts w:asciiTheme="minorHAnsi" w:eastAsiaTheme="minorEastAsia" w:hAnsiTheme="minorHAnsi" w:cstheme="minorBidi"/>
          <w:kern w:val="2"/>
          <w:sz w:val="22"/>
          <w:lang w:eastAsia="en-AU"/>
          <w14:ligatures w14:val="standardContextual"/>
        </w:rPr>
      </w:pPr>
      <w:hyperlink w:anchor="_Toc163820687" w:history="1">
        <w:r w:rsidR="002C6905" w:rsidRPr="00E03BAA">
          <w:rPr>
            <w:rStyle w:val="Hyperlink"/>
            <w:rFonts w:eastAsia="Arial Unicode MS"/>
          </w:rPr>
          <w:t>Approved active constituents</w:t>
        </w:r>
        <w:r w:rsidR="002C6905">
          <w:rPr>
            <w:webHidden/>
          </w:rPr>
          <w:tab/>
        </w:r>
        <w:r w:rsidR="002C6905">
          <w:rPr>
            <w:webHidden/>
          </w:rPr>
          <w:fldChar w:fldCharType="begin"/>
        </w:r>
        <w:r w:rsidR="002C6905">
          <w:rPr>
            <w:webHidden/>
          </w:rPr>
          <w:instrText xml:space="preserve"> PAGEREF _Toc163820687 \h </w:instrText>
        </w:r>
        <w:r w:rsidR="002C6905">
          <w:rPr>
            <w:webHidden/>
          </w:rPr>
        </w:r>
        <w:r w:rsidR="002C6905">
          <w:rPr>
            <w:webHidden/>
          </w:rPr>
          <w:fldChar w:fldCharType="separate"/>
        </w:r>
        <w:r w:rsidR="002C6905">
          <w:rPr>
            <w:webHidden/>
          </w:rPr>
          <w:t>16</w:t>
        </w:r>
        <w:r w:rsidR="002C6905">
          <w:rPr>
            <w:webHidden/>
          </w:rPr>
          <w:fldChar w:fldCharType="end"/>
        </w:r>
      </w:hyperlink>
    </w:p>
    <w:p w14:paraId="58A92DB3" w14:textId="03C7074F" w:rsidR="002C6905" w:rsidRDefault="00000000">
      <w:pPr>
        <w:pStyle w:val="TOC2"/>
        <w:rPr>
          <w:rFonts w:asciiTheme="minorHAnsi" w:eastAsiaTheme="minorEastAsia" w:hAnsiTheme="minorHAnsi" w:cstheme="minorBidi"/>
          <w:kern w:val="2"/>
          <w:sz w:val="22"/>
          <w:lang w:eastAsia="en-AU"/>
          <w14:ligatures w14:val="standardContextual"/>
        </w:rPr>
      </w:pPr>
      <w:hyperlink w:anchor="_Toc163820688" w:history="1">
        <w:r w:rsidR="002C6905" w:rsidRPr="00E03BAA">
          <w:rPr>
            <w:rStyle w:val="Hyperlink"/>
            <w:rFonts w:eastAsia="Arial Unicode MS"/>
          </w:rPr>
          <w:t>Variations to Schedule 20 of the Australian New Zealand Food Standards Code</w:t>
        </w:r>
        <w:r w:rsidR="002C6905">
          <w:rPr>
            <w:webHidden/>
          </w:rPr>
          <w:tab/>
        </w:r>
        <w:r w:rsidR="002C6905">
          <w:rPr>
            <w:webHidden/>
          </w:rPr>
          <w:fldChar w:fldCharType="begin"/>
        </w:r>
        <w:r w:rsidR="002C6905">
          <w:rPr>
            <w:webHidden/>
          </w:rPr>
          <w:instrText xml:space="preserve"> PAGEREF _Toc163820688 \h </w:instrText>
        </w:r>
        <w:r w:rsidR="002C6905">
          <w:rPr>
            <w:webHidden/>
          </w:rPr>
        </w:r>
        <w:r w:rsidR="002C6905">
          <w:rPr>
            <w:webHidden/>
          </w:rPr>
          <w:fldChar w:fldCharType="separate"/>
        </w:r>
        <w:r w:rsidR="002C6905">
          <w:rPr>
            <w:webHidden/>
          </w:rPr>
          <w:t>20</w:t>
        </w:r>
        <w:r w:rsidR="002C6905">
          <w:rPr>
            <w:webHidden/>
          </w:rPr>
          <w:fldChar w:fldCharType="end"/>
        </w:r>
      </w:hyperlink>
    </w:p>
    <w:p w14:paraId="6D4B09E9" w14:textId="4EF0BEA5" w:rsidR="002C6905" w:rsidRDefault="00000000">
      <w:pPr>
        <w:pStyle w:val="TOC2"/>
        <w:rPr>
          <w:rFonts w:asciiTheme="minorHAnsi" w:eastAsiaTheme="minorEastAsia" w:hAnsiTheme="minorHAnsi" w:cstheme="minorBidi"/>
          <w:kern w:val="2"/>
          <w:sz w:val="22"/>
          <w:lang w:eastAsia="en-AU"/>
          <w14:ligatures w14:val="standardContextual"/>
        </w:rPr>
      </w:pPr>
      <w:hyperlink w:anchor="_Toc163820689" w:history="1">
        <w:r w:rsidR="002C6905" w:rsidRPr="00E03BAA">
          <w:rPr>
            <w:rStyle w:val="Hyperlink"/>
            <w:rFonts w:eastAsia="Arial Unicode MS"/>
          </w:rPr>
          <w:t>Agvet chemical voluntary recall: Conserve Plus Qalcova active Grain Protector</w:t>
        </w:r>
        <w:r w:rsidR="002C6905">
          <w:rPr>
            <w:webHidden/>
          </w:rPr>
          <w:tab/>
        </w:r>
        <w:r w:rsidR="002C6905">
          <w:rPr>
            <w:webHidden/>
          </w:rPr>
          <w:fldChar w:fldCharType="begin"/>
        </w:r>
        <w:r w:rsidR="002C6905">
          <w:rPr>
            <w:webHidden/>
          </w:rPr>
          <w:instrText xml:space="preserve"> PAGEREF _Toc163820689 \h </w:instrText>
        </w:r>
        <w:r w:rsidR="002C6905">
          <w:rPr>
            <w:webHidden/>
          </w:rPr>
        </w:r>
        <w:r w:rsidR="002C6905">
          <w:rPr>
            <w:webHidden/>
          </w:rPr>
          <w:fldChar w:fldCharType="separate"/>
        </w:r>
        <w:r w:rsidR="002C6905">
          <w:rPr>
            <w:webHidden/>
          </w:rPr>
          <w:t>31</w:t>
        </w:r>
        <w:r w:rsidR="002C6905">
          <w:rPr>
            <w:webHidden/>
          </w:rPr>
          <w:fldChar w:fldCharType="end"/>
        </w:r>
      </w:hyperlink>
    </w:p>
    <w:p w14:paraId="0D431B07" w14:textId="3592D445" w:rsidR="00E73E38" w:rsidRPr="00616EBE" w:rsidRDefault="00FD71D4" w:rsidP="002C6905">
      <w:pPr>
        <w:pStyle w:val="TOC2"/>
        <w:sectPr w:rsidR="00E73E38" w:rsidRPr="00616EBE" w:rsidSect="00C5248F">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7A0EF34A" w14:textId="77777777" w:rsidR="00B60EA5" w:rsidRDefault="00B60EA5" w:rsidP="00B60EA5">
      <w:pPr>
        <w:pStyle w:val="GazetteHeading1"/>
      </w:pPr>
      <w:bookmarkStart w:id="12" w:name="_Toc163820685"/>
      <w:r>
        <w:lastRenderedPageBreak/>
        <w:t>Agricultural chemical products and approved labels</w:t>
      </w:r>
      <w:bookmarkEnd w:id="12"/>
    </w:p>
    <w:p w14:paraId="2A985E03" w14:textId="77777777" w:rsidR="00B60EA5" w:rsidRDefault="00B60EA5" w:rsidP="00B60EA5">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D55CE9C" w14:textId="1CC2F77C" w:rsidR="00B60EA5" w:rsidRDefault="00B60EA5" w:rsidP="00B60EA5">
      <w:pPr>
        <w:pStyle w:val="Caption"/>
      </w:pPr>
      <w:r>
        <w:t xml:space="preserve">Table </w:t>
      </w:r>
      <w:r>
        <w:fldChar w:fldCharType="begin"/>
      </w:r>
      <w:r>
        <w:instrText xml:space="preserve"> SEQ Table \* ARABIC </w:instrText>
      </w:r>
      <w:r>
        <w:fldChar w:fldCharType="separate"/>
      </w:r>
      <w:r w:rsidR="00BE78B7">
        <w:rPr>
          <w:noProof/>
        </w:rPr>
        <w:t>1</w:t>
      </w:r>
      <w:r>
        <w:rPr>
          <w:noProof/>
        </w:rPr>
        <w:fldChar w:fldCharType="end"/>
      </w:r>
      <w:r>
        <w:t>: Agricultural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14EAB28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E427F7"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2EDDFAC9" w14:textId="77777777" w:rsidR="00B60EA5" w:rsidRPr="00BE78B7" w:rsidRDefault="00B60EA5" w:rsidP="00BE78B7">
            <w:pPr>
              <w:pStyle w:val="S8Gazettetabletext"/>
            </w:pPr>
            <w:r w:rsidRPr="00BE78B7">
              <w:t>141961</w:t>
            </w:r>
          </w:p>
        </w:tc>
      </w:tr>
      <w:tr w:rsidR="00B60EA5" w14:paraId="00B1400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CEF5A1"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0B1D125" w14:textId="77777777" w:rsidR="00B60EA5" w:rsidRPr="00BE78B7" w:rsidRDefault="00B60EA5" w:rsidP="00BE78B7">
            <w:pPr>
              <w:pStyle w:val="S8Gazettetabletext"/>
            </w:pPr>
            <w:r w:rsidRPr="00BE78B7">
              <w:t>Duoffica Fungicide</w:t>
            </w:r>
          </w:p>
        </w:tc>
      </w:tr>
      <w:tr w:rsidR="00B60EA5" w14:paraId="6E87B10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F10563"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B686215" w14:textId="407EC6D8" w:rsidR="00B60EA5" w:rsidRPr="00BE78B7" w:rsidRDefault="00B60EA5" w:rsidP="00BE78B7">
            <w:pPr>
              <w:pStyle w:val="S8Gazettetabletext"/>
            </w:pPr>
            <w:r w:rsidRPr="00BE78B7">
              <w:t>252</w:t>
            </w:r>
            <w:r w:rsidR="005F5664">
              <w:t> </w:t>
            </w:r>
            <w:r w:rsidRPr="00BE78B7">
              <w:t>g/kg boscalid, 128</w:t>
            </w:r>
            <w:r w:rsidR="005F5664">
              <w:t> </w:t>
            </w:r>
            <w:r w:rsidRPr="00BE78B7">
              <w:t>g/kg pyraclostrobin</w:t>
            </w:r>
          </w:p>
        </w:tc>
      </w:tr>
      <w:tr w:rsidR="00B60EA5" w14:paraId="1107978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9F69A1"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CA42AB8" w14:textId="77777777" w:rsidR="00B60EA5" w:rsidRPr="00BE78B7" w:rsidRDefault="00B60EA5" w:rsidP="00BE78B7">
            <w:pPr>
              <w:pStyle w:val="S8Gazettetabletext"/>
            </w:pPr>
            <w:r w:rsidRPr="00BE78B7">
              <w:t>Agrocura Limited</w:t>
            </w:r>
          </w:p>
        </w:tc>
      </w:tr>
      <w:tr w:rsidR="00B60EA5" w14:paraId="5EEC8E5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4D0935"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05671711" w14:textId="77777777" w:rsidR="00B60EA5" w:rsidRPr="00BE78B7" w:rsidRDefault="00B60EA5" w:rsidP="00BE78B7">
            <w:pPr>
              <w:pStyle w:val="S8Gazettetabletext"/>
            </w:pPr>
            <w:r w:rsidRPr="00BE78B7">
              <w:t>N/A</w:t>
            </w:r>
          </w:p>
        </w:tc>
      </w:tr>
      <w:tr w:rsidR="00B60EA5" w14:paraId="3860579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1E5F8D"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C446EEE" w14:textId="77777777" w:rsidR="00B60EA5" w:rsidRPr="00BE78B7" w:rsidRDefault="00B60EA5" w:rsidP="00BE78B7">
            <w:pPr>
              <w:pStyle w:val="S8Gazettetabletext"/>
            </w:pPr>
            <w:r w:rsidRPr="00BE78B7">
              <w:t>28 March 2024</w:t>
            </w:r>
          </w:p>
        </w:tc>
      </w:tr>
      <w:tr w:rsidR="00B60EA5" w14:paraId="420DB93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0DC985"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2F8E8F5" w14:textId="77777777" w:rsidR="00B60EA5" w:rsidRPr="00BE78B7" w:rsidRDefault="00B60EA5" w:rsidP="00BE78B7">
            <w:pPr>
              <w:pStyle w:val="S8Gazettetabletext"/>
            </w:pPr>
            <w:r w:rsidRPr="00BE78B7">
              <w:t>94272</w:t>
            </w:r>
          </w:p>
        </w:tc>
      </w:tr>
      <w:tr w:rsidR="00B60EA5" w14:paraId="5C17024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879EB8"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4E0B89C" w14:textId="77777777" w:rsidR="00B60EA5" w:rsidRPr="00BE78B7" w:rsidRDefault="00B60EA5" w:rsidP="00BE78B7">
            <w:pPr>
              <w:pStyle w:val="S8Gazettetabletext"/>
            </w:pPr>
            <w:r w:rsidRPr="00BE78B7">
              <w:t>94272/141961</w:t>
            </w:r>
          </w:p>
        </w:tc>
      </w:tr>
      <w:tr w:rsidR="00B60EA5" w14:paraId="435FF42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BE3952"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1AA0A75" w14:textId="48D14428" w:rsidR="00B60EA5" w:rsidRPr="00BE78B7" w:rsidRDefault="00B60EA5" w:rsidP="00BE78B7">
            <w:pPr>
              <w:pStyle w:val="S8Gazettetabletext"/>
            </w:pPr>
            <w:r w:rsidRPr="00BE78B7">
              <w:t>Registration of 128</w:t>
            </w:r>
            <w:r w:rsidR="005F5664">
              <w:t> </w:t>
            </w:r>
            <w:r w:rsidRPr="00BE78B7">
              <w:t>g/kg pyraclostrobin and 252</w:t>
            </w:r>
            <w:r w:rsidR="005F5664">
              <w:t> </w:t>
            </w:r>
            <w:r w:rsidRPr="00BE78B7">
              <w:t>g/kg boscalid water dispersable granule (WG) product for use to control of blackspot (scab), powdery mildew and Alternaria leaf blotch and Alternaria fruit spot in apples and blackspot (scab) in pears</w:t>
            </w:r>
          </w:p>
        </w:tc>
      </w:tr>
    </w:tbl>
    <w:p w14:paraId="53269193"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22C18AD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AB9597"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16966586" w14:textId="77777777" w:rsidR="00B60EA5" w:rsidRPr="00BE78B7" w:rsidRDefault="00B60EA5" w:rsidP="00BE78B7">
            <w:pPr>
              <w:pStyle w:val="S8Gazettetabletext"/>
            </w:pPr>
            <w:r w:rsidRPr="00BE78B7">
              <w:t>141859</w:t>
            </w:r>
          </w:p>
        </w:tc>
      </w:tr>
      <w:tr w:rsidR="00B60EA5" w14:paraId="70EDC94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F826AE"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BF0D37A" w14:textId="77777777" w:rsidR="00B60EA5" w:rsidRPr="00BE78B7" w:rsidRDefault="00B60EA5" w:rsidP="00BE78B7">
            <w:pPr>
              <w:pStyle w:val="S8Gazettetabletext"/>
            </w:pPr>
            <w:r w:rsidRPr="00BE78B7">
              <w:t>PoolPlus Granular Black Spot</w:t>
            </w:r>
          </w:p>
        </w:tc>
      </w:tr>
      <w:tr w:rsidR="00B60EA5" w14:paraId="0F5DD1E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50BB4E"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D2E96D9" w14:textId="47375544" w:rsidR="00B60EA5" w:rsidRPr="00BE78B7" w:rsidRDefault="00B60EA5" w:rsidP="00BE78B7">
            <w:pPr>
              <w:pStyle w:val="S8Gazettetabletext"/>
            </w:pPr>
            <w:r w:rsidRPr="00BE78B7">
              <w:t>900</w:t>
            </w:r>
            <w:r w:rsidR="005F5664">
              <w:t> </w:t>
            </w:r>
            <w:r w:rsidRPr="00BE78B7">
              <w:t>g/kg available chlorine (Cl) present as trichloroisocyanuric acid</w:t>
            </w:r>
          </w:p>
        </w:tc>
      </w:tr>
      <w:tr w:rsidR="00B60EA5" w14:paraId="0E3FCDC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D4996C8"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2B2A3BAB" w14:textId="77777777" w:rsidR="00B60EA5" w:rsidRPr="00BE78B7" w:rsidRDefault="00B60EA5" w:rsidP="00BE78B7">
            <w:pPr>
              <w:pStyle w:val="S8Gazettetabletext"/>
            </w:pPr>
            <w:r w:rsidRPr="00BE78B7">
              <w:t>PoolPlus Aquatics Pty Ltd</w:t>
            </w:r>
          </w:p>
        </w:tc>
      </w:tr>
      <w:tr w:rsidR="00B60EA5" w14:paraId="68F93EC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C585FC"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4B1EDB5" w14:textId="77777777" w:rsidR="00B60EA5" w:rsidRPr="00BE78B7" w:rsidRDefault="00B60EA5" w:rsidP="00BE78B7">
            <w:pPr>
              <w:pStyle w:val="S8Gazettetabletext"/>
            </w:pPr>
            <w:r w:rsidRPr="00BE78B7">
              <w:t>658 882 823</w:t>
            </w:r>
          </w:p>
        </w:tc>
      </w:tr>
      <w:tr w:rsidR="00B60EA5" w14:paraId="75009A1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EB16AA"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1D14995" w14:textId="77777777" w:rsidR="00B60EA5" w:rsidRPr="00BE78B7" w:rsidRDefault="00B60EA5" w:rsidP="00BE78B7">
            <w:pPr>
              <w:pStyle w:val="S8Gazettetabletext"/>
            </w:pPr>
            <w:r w:rsidRPr="00BE78B7">
              <w:t>28 March 2024</w:t>
            </w:r>
          </w:p>
        </w:tc>
      </w:tr>
      <w:tr w:rsidR="00B60EA5" w14:paraId="067836D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2450B4"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338D60C" w14:textId="77777777" w:rsidR="00B60EA5" w:rsidRPr="00BE78B7" w:rsidRDefault="00B60EA5" w:rsidP="00BE78B7">
            <w:pPr>
              <w:pStyle w:val="S8Gazettetabletext"/>
            </w:pPr>
            <w:r w:rsidRPr="00BE78B7">
              <w:t>94226</w:t>
            </w:r>
          </w:p>
        </w:tc>
      </w:tr>
      <w:tr w:rsidR="00B60EA5" w14:paraId="337E7DE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DDB871"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0F9A010" w14:textId="77777777" w:rsidR="00B60EA5" w:rsidRPr="00BE78B7" w:rsidRDefault="00B60EA5" w:rsidP="00BE78B7">
            <w:pPr>
              <w:pStyle w:val="S8Gazettetabletext"/>
            </w:pPr>
            <w:r w:rsidRPr="00BE78B7">
              <w:t>94226/141859</w:t>
            </w:r>
          </w:p>
        </w:tc>
      </w:tr>
      <w:tr w:rsidR="00B60EA5" w14:paraId="5FB98DA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B1A72C"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866EDB2" w14:textId="7F12FF3F" w:rsidR="00B60EA5" w:rsidRPr="00BE78B7" w:rsidRDefault="00B60EA5" w:rsidP="00BE78B7">
            <w:pPr>
              <w:pStyle w:val="S8Gazettetabletext"/>
            </w:pPr>
            <w:r w:rsidRPr="00BE78B7">
              <w:t>Registration of a 900</w:t>
            </w:r>
            <w:r w:rsidR="005F5664">
              <w:t> </w:t>
            </w:r>
            <w:r w:rsidRPr="00BE78B7">
              <w:t xml:space="preserve">g/kg available chlorine (Cl) present as trichloroisocyanuric acid, granular formulation for the removal of blackspot and algae in pebblecrete, white plaster </w:t>
            </w:r>
            <w:r w:rsidR="002E4E04">
              <w:t>and</w:t>
            </w:r>
            <w:r w:rsidRPr="00BE78B7">
              <w:t xml:space="preserve"> tiled pools</w:t>
            </w:r>
          </w:p>
        </w:tc>
      </w:tr>
    </w:tbl>
    <w:p w14:paraId="6C7CC850"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1527141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1D942F"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BCA90F0" w14:textId="77777777" w:rsidR="00B60EA5" w:rsidRPr="00BE78B7" w:rsidRDefault="00B60EA5" w:rsidP="00BE78B7">
            <w:pPr>
              <w:pStyle w:val="S8Gazettetabletext"/>
            </w:pPr>
            <w:r w:rsidRPr="00BE78B7">
              <w:t>141899</w:t>
            </w:r>
          </w:p>
        </w:tc>
      </w:tr>
      <w:tr w:rsidR="00B60EA5" w14:paraId="23F125A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399197"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693174A" w14:textId="77777777" w:rsidR="00B60EA5" w:rsidRPr="00BE78B7" w:rsidRDefault="00B60EA5" w:rsidP="00BE78B7">
            <w:pPr>
              <w:pStyle w:val="S8Gazettetabletext"/>
            </w:pPr>
            <w:r w:rsidRPr="00BE78B7">
              <w:t>David Grays Mosquito Shield Ready to Spray</w:t>
            </w:r>
          </w:p>
        </w:tc>
      </w:tr>
      <w:tr w:rsidR="00B60EA5" w14:paraId="1718174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3E8B93"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B7D75AB" w14:textId="0E63CB10" w:rsidR="00B60EA5" w:rsidRPr="00BE78B7" w:rsidRDefault="00B60EA5" w:rsidP="00BE78B7">
            <w:pPr>
              <w:pStyle w:val="S8Gazettetabletext"/>
            </w:pPr>
            <w:r w:rsidRPr="00BE78B7">
              <w:t>0.5</w:t>
            </w:r>
            <w:r w:rsidR="005F5664">
              <w:t> </w:t>
            </w:r>
            <w:r w:rsidRPr="00BE78B7">
              <w:t>g/L bifenthrin</w:t>
            </w:r>
          </w:p>
        </w:tc>
      </w:tr>
      <w:tr w:rsidR="00B60EA5" w14:paraId="336C28F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42103B"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B757091" w14:textId="666020A8" w:rsidR="00B60EA5" w:rsidRPr="00BE78B7" w:rsidRDefault="00B60EA5" w:rsidP="00BE78B7">
            <w:pPr>
              <w:pStyle w:val="S8Gazettetabletext"/>
            </w:pPr>
            <w:r w:rsidRPr="00BE78B7">
              <w:t xml:space="preserve">David Gray &amp; Co. Pty </w:t>
            </w:r>
            <w:r w:rsidR="00132A52" w:rsidRPr="00BE78B7">
              <w:t>L</w:t>
            </w:r>
            <w:r w:rsidR="00132A52">
              <w:t>t</w:t>
            </w:r>
            <w:r w:rsidR="00132A52" w:rsidRPr="00BE78B7">
              <w:t>d</w:t>
            </w:r>
          </w:p>
        </w:tc>
      </w:tr>
      <w:tr w:rsidR="00B60EA5" w14:paraId="57EA678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6B7D37"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51AF94C0" w14:textId="77777777" w:rsidR="00B60EA5" w:rsidRPr="00BE78B7" w:rsidRDefault="00B60EA5" w:rsidP="00BE78B7">
            <w:pPr>
              <w:pStyle w:val="S8Gazettetabletext"/>
            </w:pPr>
            <w:r w:rsidRPr="00BE78B7">
              <w:t>008 671 127</w:t>
            </w:r>
          </w:p>
        </w:tc>
      </w:tr>
      <w:tr w:rsidR="00B60EA5" w14:paraId="03D0C04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93C2AC"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DA025A2" w14:textId="77777777" w:rsidR="00B60EA5" w:rsidRPr="00BE78B7" w:rsidRDefault="00B60EA5" w:rsidP="00BE78B7">
            <w:pPr>
              <w:pStyle w:val="S8Gazettetabletext"/>
            </w:pPr>
            <w:r w:rsidRPr="00BE78B7">
              <w:t>3 April 2024</w:t>
            </w:r>
          </w:p>
        </w:tc>
      </w:tr>
      <w:tr w:rsidR="00B60EA5" w14:paraId="2DA6A41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6DF49B"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74DC5B5" w14:textId="77777777" w:rsidR="00B60EA5" w:rsidRPr="00BE78B7" w:rsidRDefault="00B60EA5" w:rsidP="00BE78B7">
            <w:pPr>
              <w:pStyle w:val="S8Gazettetabletext"/>
            </w:pPr>
            <w:r w:rsidRPr="00BE78B7">
              <w:t>94248</w:t>
            </w:r>
          </w:p>
        </w:tc>
      </w:tr>
      <w:tr w:rsidR="00B60EA5" w14:paraId="1357359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F10EEB"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6D6390A" w14:textId="77777777" w:rsidR="00B60EA5" w:rsidRPr="00BE78B7" w:rsidRDefault="00B60EA5" w:rsidP="00BE78B7">
            <w:pPr>
              <w:pStyle w:val="S8Gazettetabletext"/>
            </w:pPr>
            <w:r w:rsidRPr="00BE78B7">
              <w:t>94248/141899</w:t>
            </w:r>
          </w:p>
        </w:tc>
      </w:tr>
      <w:tr w:rsidR="00B60EA5" w14:paraId="7BCBFFB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AF8633"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FBC09AD" w14:textId="1C695636" w:rsidR="00B60EA5" w:rsidRPr="00BE78B7" w:rsidRDefault="00B60EA5" w:rsidP="00BE78B7">
            <w:pPr>
              <w:pStyle w:val="S8Gazettetabletext"/>
            </w:pPr>
            <w:r w:rsidRPr="00BE78B7">
              <w:t>Registration of a 0.5</w:t>
            </w:r>
            <w:r w:rsidR="005F5664">
              <w:t> </w:t>
            </w:r>
            <w:r w:rsidRPr="00BE78B7">
              <w:t>g/L bifenthrin emulsion product to kill and control mosquitos before they enter your home</w:t>
            </w:r>
          </w:p>
        </w:tc>
      </w:tr>
    </w:tbl>
    <w:p w14:paraId="5C1D454D"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50A3E22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F87BB4"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7CAE9555" w14:textId="77777777" w:rsidR="00B60EA5" w:rsidRPr="00BE78B7" w:rsidRDefault="00B60EA5" w:rsidP="00BE78B7">
            <w:pPr>
              <w:pStyle w:val="S8Gazettetabletext"/>
            </w:pPr>
            <w:r w:rsidRPr="00BE78B7">
              <w:t>140999</w:t>
            </w:r>
          </w:p>
        </w:tc>
      </w:tr>
      <w:tr w:rsidR="00B60EA5" w14:paraId="168F4ED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26D665"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7EFBA253" w14:textId="77777777" w:rsidR="00B60EA5" w:rsidRPr="00BE78B7" w:rsidRDefault="00B60EA5" w:rsidP="00BE78B7">
            <w:pPr>
              <w:pStyle w:val="S8Gazettetabletext"/>
            </w:pPr>
            <w:r w:rsidRPr="00BE78B7">
              <w:t>Revystar Fungicide</w:t>
            </w:r>
          </w:p>
        </w:tc>
      </w:tr>
      <w:tr w:rsidR="00B60EA5" w14:paraId="7A3AFD6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0CF0D"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6FA3CEA2" w14:textId="6DCD0649" w:rsidR="00B60EA5" w:rsidRPr="00BE78B7" w:rsidRDefault="00B60EA5" w:rsidP="00BE78B7">
            <w:pPr>
              <w:pStyle w:val="S8Gazettetabletext"/>
            </w:pPr>
            <w:r w:rsidRPr="00BE78B7">
              <w:t>100</w:t>
            </w:r>
            <w:r w:rsidR="005F5664">
              <w:t> </w:t>
            </w:r>
            <w:r w:rsidRPr="00BE78B7">
              <w:t>g/L mefentrifluconazole, 50</w:t>
            </w:r>
            <w:r w:rsidR="005F5664">
              <w:t> </w:t>
            </w:r>
            <w:r w:rsidRPr="00BE78B7">
              <w:t>g/L fluxapyroxad</w:t>
            </w:r>
          </w:p>
        </w:tc>
      </w:tr>
      <w:tr w:rsidR="00B60EA5" w14:paraId="010ED11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196A69"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E1404F4" w14:textId="77777777" w:rsidR="00B60EA5" w:rsidRPr="00BE78B7" w:rsidRDefault="00B60EA5" w:rsidP="00BE78B7">
            <w:pPr>
              <w:pStyle w:val="S8Gazettetabletext"/>
            </w:pPr>
            <w:r w:rsidRPr="00BE78B7">
              <w:t>BASF Australia Ltd.</w:t>
            </w:r>
          </w:p>
        </w:tc>
      </w:tr>
      <w:tr w:rsidR="00B60EA5" w14:paraId="4E4CA33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775D82"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6E4B0005" w14:textId="77777777" w:rsidR="00B60EA5" w:rsidRPr="00BE78B7" w:rsidRDefault="00B60EA5" w:rsidP="00BE78B7">
            <w:pPr>
              <w:pStyle w:val="S8Gazettetabletext"/>
            </w:pPr>
            <w:r w:rsidRPr="00BE78B7">
              <w:t>008 437 867</w:t>
            </w:r>
          </w:p>
        </w:tc>
      </w:tr>
      <w:tr w:rsidR="00B60EA5" w14:paraId="451B0C9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1E1353"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35D846A6" w14:textId="77777777" w:rsidR="00B60EA5" w:rsidRPr="00BE78B7" w:rsidRDefault="00B60EA5" w:rsidP="00BE78B7">
            <w:pPr>
              <w:pStyle w:val="S8Gazettetabletext"/>
            </w:pPr>
            <w:r w:rsidRPr="00BE78B7">
              <w:t>3 April 2024</w:t>
            </w:r>
          </w:p>
        </w:tc>
      </w:tr>
      <w:tr w:rsidR="00B60EA5" w14:paraId="7BDDA1B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BE14B5"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C2D2B29" w14:textId="77777777" w:rsidR="00B60EA5" w:rsidRPr="00BE78B7" w:rsidRDefault="00B60EA5" w:rsidP="00BE78B7">
            <w:pPr>
              <w:pStyle w:val="S8Gazettetabletext"/>
            </w:pPr>
            <w:r w:rsidRPr="00BE78B7">
              <w:t>93947</w:t>
            </w:r>
          </w:p>
        </w:tc>
      </w:tr>
      <w:tr w:rsidR="00B60EA5" w14:paraId="657FAAE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91601E"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4211DC3" w14:textId="77777777" w:rsidR="00B60EA5" w:rsidRPr="00BE78B7" w:rsidRDefault="00B60EA5" w:rsidP="00BE78B7">
            <w:pPr>
              <w:pStyle w:val="S8Gazettetabletext"/>
            </w:pPr>
            <w:r w:rsidRPr="00BE78B7">
              <w:t>93947/140999</w:t>
            </w:r>
          </w:p>
        </w:tc>
      </w:tr>
      <w:tr w:rsidR="00B60EA5" w14:paraId="014E188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CBC517"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D550282" w14:textId="79178681" w:rsidR="00B60EA5" w:rsidRPr="00BE78B7" w:rsidRDefault="00B60EA5" w:rsidP="00BE78B7">
            <w:pPr>
              <w:pStyle w:val="S8Gazettetabletext"/>
            </w:pPr>
            <w:r w:rsidRPr="00BE78B7">
              <w:t>Registration of a 100</w:t>
            </w:r>
            <w:r w:rsidR="005F5664">
              <w:t> </w:t>
            </w:r>
            <w:r w:rsidRPr="00BE78B7">
              <w:t>g/L mefentrifluconazole and 50</w:t>
            </w:r>
            <w:r w:rsidR="005F5664">
              <w:t> </w:t>
            </w:r>
            <w:r w:rsidRPr="00BE78B7">
              <w:t>g/L fluxapyroxad emulsifiable concentrate product for control of various diseases in cereals and canola</w:t>
            </w:r>
          </w:p>
        </w:tc>
      </w:tr>
    </w:tbl>
    <w:p w14:paraId="2C0F008E"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60A1AF2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950C72"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2F0B53FC" w14:textId="77777777" w:rsidR="00B60EA5" w:rsidRPr="00BE78B7" w:rsidRDefault="00B60EA5" w:rsidP="00BE78B7">
            <w:pPr>
              <w:pStyle w:val="S8Gazettetabletext"/>
            </w:pPr>
            <w:r w:rsidRPr="00BE78B7">
              <w:t>140791</w:t>
            </w:r>
          </w:p>
        </w:tc>
      </w:tr>
      <w:tr w:rsidR="00B60EA5" w14:paraId="76FFC02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CA603D"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2FDAC68C" w14:textId="77777777" w:rsidR="00B60EA5" w:rsidRPr="00BE78B7" w:rsidRDefault="00B60EA5" w:rsidP="00BE78B7">
            <w:pPr>
              <w:pStyle w:val="S8Gazettetabletext"/>
            </w:pPr>
            <w:r w:rsidRPr="00BE78B7">
              <w:t>Genfarm Tri-Pic Xtra Herbicide</w:t>
            </w:r>
          </w:p>
        </w:tc>
      </w:tr>
      <w:tr w:rsidR="00B60EA5" w14:paraId="66AE3A3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7B6319"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34958223" w14:textId="00DCAC0E" w:rsidR="00B60EA5" w:rsidRPr="00BE78B7" w:rsidRDefault="00B60EA5" w:rsidP="00BE78B7">
            <w:pPr>
              <w:pStyle w:val="S8Gazettetabletext"/>
            </w:pPr>
            <w:r w:rsidRPr="00BE78B7">
              <w:t>300</w:t>
            </w:r>
            <w:r w:rsidR="005F5664">
              <w:t> </w:t>
            </w:r>
            <w:r w:rsidRPr="00BE78B7">
              <w:t>g/L triclopyr present as the butoxyethyl ester, 100</w:t>
            </w:r>
            <w:r w:rsidR="005F5664">
              <w:t> </w:t>
            </w:r>
            <w:r w:rsidRPr="00BE78B7">
              <w:t>g/L picloram present as hexyloxypropylamine salt, 8</w:t>
            </w:r>
            <w:r w:rsidR="005F5664">
              <w:t> </w:t>
            </w:r>
            <w:r w:rsidRPr="00BE78B7">
              <w:t>g/L aminopyralid present as hexyloxypropylamine salt</w:t>
            </w:r>
          </w:p>
        </w:tc>
      </w:tr>
      <w:tr w:rsidR="00B60EA5" w14:paraId="0B3BF67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FBAD4A"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633C5E8" w14:textId="77777777" w:rsidR="00B60EA5" w:rsidRPr="00BE78B7" w:rsidRDefault="00B60EA5" w:rsidP="00BE78B7">
            <w:pPr>
              <w:pStyle w:val="S8Gazettetabletext"/>
            </w:pPr>
            <w:r w:rsidRPr="00BE78B7">
              <w:t>Nutrien Ag Solutions Limited</w:t>
            </w:r>
          </w:p>
        </w:tc>
      </w:tr>
      <w:tr w:rsidR="00B60EA5" w14:paraId="205A85E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6B6BB5"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320FB9E0" w14:textId="77777777" w:rsidR="00B60EA5" w:rsidRPr="00BE78B7" w:rsidRDefault="00B60EA5" w:rsidP="00BE78B7">
            <w:pPr>
              <w:pStyle w:val="S8Gazettetabletext"/>
            </w:pPr>
            <w:r w:rsidRPr="00BE78B7">
              <w:t>008 743 217</w:t>
            </w:r>
          </w:p>
        </w:tc>
      </w:tr>
      <w:tr w:rsidR="00B60EA5" w14:paraId="60D05D8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D03D0C"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EC2C370" w14:textId="77777777" w:rsidR="00B60EA5" w:rsidRPr="00BE78B7" w:rsidRDefault="00B60EA5" w:rsidP="00BE78B7">
            <w:pPr>
              <w:pStyle w:val="S8Gazettetabletext"/>
            </w:pPr>
            <w:r w:rsidRPr="00BE78B7">
              <w:t>4 April 2024</w:t>
            </w:r>
          </w:p>
        </w:tc>
      </w:tr>
      <w:tr w:rsidR="00B60EA5" w14:paraId="45F8E76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9FF215"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716EFC2" w14:textId="77777777" w:rsidR="00B60EA5" w:rsidRPr="00BE78B7" w:rsidRDefault="00B60EA5" w:rsidP="00BE78B7">
            <w:pPr>
              <w:pStyle w:val="S8Gazettetabletext"/>
            </w:pPr>
            <w:r w:rsidRPr="00BE78B7">
              <w:t>93885</w:t>
            </w:r>
          </w:p>
        </w:tc>
      </w:tr>
      <w:tr w:rsidR="00B60EA5" w14:paraId="464BB09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D2330E"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2FD9BB8" w14:textId="77777777" w:rsidR="00B60EA5" w:rsidRPr="00BE78B7" w:rsidRDefault="00B60EA5" w:rsidP="00BE78B7">
            <w:pPr>
              <w:pStyle w:val="S8Gazettetabletext"/>
            </w:pPr>
            <w:r w:rsidRPr="00BE78B7">
              <w:t>93885/140791</w:t>
            </w:r>
          </w:p>
        </w:tc>
      </w:tr>
      <w:tr w:rsidR="00B60EA5" w14:paraId="5D67400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C28D62"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2B6E476" w14:textId="4CA7DA1D" w:rsidR="00B60EA5" w:rsidRPr="00BE78B7" w:rsidRDefault="00B60EA5" w:rsidP="00BE78B7">
            <w:pPr>
              <w:pStyle w:val="S8Gazettetabletext"/>
            </w:pPr>
            <w:r w:rsidRPr="00BE78B7">
              <w:t>Registration of an 8</w:t>
            </w:r>
            <w:r w:rsidR="005F5664">
              <w:t> </w:t>
            </w:r>
            <w:r w:rsidRPr="00BE78B7">
              <w:t>g/L aminopyralid present as hexyloxypropylamine salt, 100</w:t>
            </w:r>
            <w:r w:rsidR="005F5664">
              <w:t> </w:t>
            </w:r>
            <w:r w:rsidRPr="00BE78B7">
              <w:t>g/L picloram present as the hexyloxypropylamine salt and 300</w:t>
            </w:r>
            <w:r w:rsidR="005F5664">
              <w:t> </w:t>
            </w:r>
            <w:r w:rsidRPr="00BE78B7">
              <w:t>g/L triclopyr present as the butoxyethyl ester product for the control of a range of environmental, noxious woody and herbaceous weeds</w:t>
            </w:r>
          </w:p>
        </w:tc>
      </w:tr>
    </w:tbl>
    <w:p w14:paraId="5D0F6EF5"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76819B2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208BDD"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FA27579" w14:textId="77777777" w:rsidR="00B60EA5" w:rsidRPr="00BE78B7" w:rsidRDefault="00B60EA5" w:rsidP="00BE78B7">
            <w:pPr>
              <w:pStyle w:val="S8Gazettetabletext"/>
            </w:pPr>
            <w:r w:rsidRPr="00BE78B7">
              <w:t>142465</w:t>
            </w:r>
          </w:p>
        </w:tc>
      </w:tr>
      <w:tr w:rsidR="00B60EA5" w14:paraId="7415CD9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5299B67"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083BAAD8" w14:textId="77777777" w:rsidR="00B60EA5" w:rsidRPr="00BE78B7" w:rsidRDefault="00B60EA5" w:rsidP="00BE78B7">
            <w:pPr>
              <w:pStyle w:val="S8Gazettetabletext"/>
            </w:pPr>
            <w:r w:rsidRPr="00BE78B7">
              <w:t>KELPIE Pyrox-S 850WG</w:t>
            </w:r>
          </w:p>
        </w:tc>
      </w:tr>
      <w:tr w:rsidR="00B60EA5" w14:paraId="1851ADF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7C6795"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69E7740" w14:textId="31725C59" w:rsidR="00B60EA5" w:rsidRPr="00BE78B7" w:rsidRDefault="00B60EA5" w:rsidP="00BE78B7">
            <w:pPr>
              <w:pStyle w:val="S8Gazettetabletext"/>
            </w:pPr>
            <w:r w:rsidRPr="00BE78B7">
              <w:t>850</w:t>
            </w:r>
            <w:r w:rsidR="005F5664">
              <w:t> </w:t>
            </w:r>
            <w:r w:rsidRPr="00BE78B7">
              <w:t>g/kg pyroxasulfone</w:t>
            </w:r>
          </w:p>
        </w:tc>
      </w:tr>
      <w:tr w:rsidR="00B60EA5" w14:paraId="5BA0651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8B9CCC"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570AFD33" w14:textId="77777777" w:rsidR="00B60EA5" w:rsidRPr="00BE78B7" w:rsidRDefault="00B60EA5" w:rsidP="00BE78B7">
            <w:pPr>
              <w:pStyle w:val="S8Gazettetabletext"/>
            </w:pPr>
            <w:r w:rsidRPr="00BE78B7">
              <w:t>Sinochem International Australia Pty. Ltd.</w:t>
            </w:r>
          </w:p>
        </w:tc>
      </w:tr>
      <w:tr w:rsidR="00B60EA5" w14:paraId="28994A5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5416B3"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3BF7B2F6" w14:textId="77777777" w:rsidR="00B60EA5" w:rsidRPr="00BE78B7" w:rsidRDefault="00B60EA5" w:rsidP="00BE78B7">
            <w:pPr>
              <w:pStyle w:val="S8Gazettetabletext"/>
            </w:pPr>
            <w:r w:rsidRPr="00BE78B7">
              <w:t>160 164 616</w:t>
            </w:r>
          </w:p>
        </w:tc>
      </w:tr>
      <w:tr w:rsidR="00B60EA5" w14:paraId="21E0FBC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C6475F"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20ACD7D6" w14:textId="77777777" w:rsidR="00B60EA5" w:rsidRPr="00BE78B7" w:rsidRDefault="00B60EA5" w:rsidP="00BE78B7">
            <w:pPr>
              <w:pStyle w:val="S8Gazettetabletext"/>
            </w:pPr>
            <w:r w:rsidRPr="00BE78B7">
              <w:t>4 April 2024</w:t>
            </w:r>
          </w:p>
        </w:tc>
      </w:tr>
      <w:tr w:rsidR="00B60EA5" w14:paraId="5A98A75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28666C"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BEE289B" w14:textId="77777777" w:rsidR="00B60EA5" w:rsidRPr="00BE78B7" w:rsidRDefault="00B60EA5" w:rsidP="00BE78B7">
            <w:pPr>
              <w:pStyle w:val="S8Gazettetabletext"/>
            </w:pPr>
            <w:r w:rsidRPr="00BE78B7">
              <w:t>94457</w:t>
            </w:r>
          </w:p>
        </w:tc>
      </w:tr>
      <w:tr w:rsidR="00B60EA5" w14:paraId="3BE2A68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577C35"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044D66C" w14:textId="77777777" w:rsidR="00B60EA5" w:rsidRPr="00BE78B7" w:rsidRDefault="00B60EA5" w:rsidP="00BE78B7">
            <w:pPr>
              <w:pStyle w:val="S8Gazettetabletext"/>
            </w:pPr>
            <w:r w:rsidRPr="00BE78B7">
              <w:t>94457/142465</w:t>
            </w:r>
          </w:p>
        </w:tc>
      </w:tr>
      <w:tr w:rsidR="00B60EA5" w14:paraId="0E6AFEF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11C6DB5"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AA95D3F" w14:textId="3A05C5D3" w:rsidR="00B60EA5" w:rsidRPr="00BE78B7" w:rsidRDefault="00B60EA5" w:rsidP="00BE78B7">
            <w:pPr>
              <w:pStyle w:val="S8Gazettetabletext"/>
            </w:pPr>
            <w:r w:rsidRPr="00BE78B7">
              <w:t>Registration of an 850</w:t>
            </w:r>
            <w:r w:rsidR="005F5664">
              <w:t> </w:t>
            </w:r>
            <w:r w:rsidRPr="00BE78B7">
              <w:t>g/kg pyroxasulfone water dispersible granule for the pre-emergence control of annual ryegrass, barley grass, annual phalaris, silver grass and toad rush and suppression of certain grass weeds in wheat (not durum wheat), triticale and certain winter legume crops</w:t>
            </w:r>
          </w:p>
        </w:tc>
      </w:tr>
    </w:tbl>
    <w:p w14:paraId="39C46788"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0B82255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C4946A"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167E6F57" w14:textId="77777777" w:rsidR="00B60EA5" w:rsidRPr="00BE78B7" w:rsidRDefault="00B60EA5" w:rsidP="00BE78B7">
            <w:pPr>
              <w:pStyle w:val="S8Gazettetabletext"/>
            </w:pPr>
            <w:r w:rsidRPr="00BE78B7">
              <w:t>142308</w:t>
            </w:r>
          </w:p>
        </w:tc>
      </w:tr>
      <w:tr w:rsidR="00B60EA5" w14:paraId="123FED9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E02293"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239B2750" w14:textId="77777777" w:rsidR="00B60EA5" w:rsidRPr="00BE78B7" w:rsidRDefault="00B60EA5" w:rsidP="00BE78B7">
            <w:pPr>
              <w:pStyle w:val="S8Gazettetabletext"/>
            </w:pPr>
            <w:r w:rsidRPr="00BE78B7">
              <w:t>Sabakem Saflufenacil 700 WG Herbicide</w:t>
            </w:r>
          </w:p>
        </w:tc>
      </w:tr>
      <w:tr w:rsidR="00B60EA5" w14:paraId="1A85D62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8ACFA3"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D4C7DE1" w14:textId="7F7B4E2D" w:rsidR="00B60EA5" w:rsidRPr="00BE78B7" w:rsidRDefault="00B60EA5" w:rsidP="00BE78B7">
            <w:pPr>
              <w:pStyle w:val="S8Gazettetabletext"/>
            </w:pPr>
            <w:r w:rsidRPr="00BE78B7">
              <w:t>700</w:t>
            </w:r>
            <w:r w:rsidR="005F5664">
              <w:t> </w:t>
            </w:r>
            <w:r w:rsidRPr="00BE78B7">
              <w:t>g/kg saflufenacil</w:t>
            </w:r>
          </w:p>
        </w:tc>
      </w:tr>
      <w:tr w:rsidR="00B60EA5" w14:paraId="3BAA7DF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75D04B"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1C48838" w14:textId="77777777" w:rsidR="00B60EA5" w:rsidRPr="00BE78B7" w:rsidRDefault="00B60EA5" w:rsidP="00BE78B7">
            <w:pPr>
              <w:pStyle w:val="S8Gazettetabletext"/>
            </w:pPr>
            <w:r w:rsidRPr="00BE78B7">
              <w:t>Sabakem Pty Ltd</w:t>
            </w:r>
          </w:p>
        </w:tc>
      </w:tr>
      <w:tr w:rsidR="00B60EA5" w14:paraId="13FFF5A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AE9032"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41DE9B7E" w14:textId="77777777" w:rsidR="00B60EA5" w:rsidRPr="00BE78B7" w:rsidRDefault="00B60EA5" w:rsidP="00BE78B7">
            <w:pPr>
              <w:pStyle w:val="S8Gazettetabletext"/>
            </w:pPr>
            <w:r w:rsidRPr="00BE78B7">
              <w:t>151 682 138</w:t>
            </w:r>
          </w:p>
        </w:tc>
      </w:tr>
      <w:tr w:rsidR="00B60EA5" w14:paraId="42675FE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D7F1EEB"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70D1F9C1" w14:textId="77777777" w:rsidR="00B60EA5" w:rsidRPr="00BE78B7" w:rsidRDefault="00B60EA5" w:rsidP="00BE78B7">
            <w:pPr>
              <w:pStyle w:val="S8Gazettetabletext"/>
            </w:pPr>
            <w:r w:rsidRPr="00BE78B7">
              <w:t>4 April 2024</w:t>
            </w:r>
          </w:p>
        </w:tc>
      </w:tr>
      <w:tr w:rsidR="00B60EA5" w14:paraId="2952765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6948F"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D0DE68C" w14:textId="77777777" w:rsidR="00B60EA5" w:rsidRPr="00BE78B7" w:rsidRDefault="00B60EA5" w:rsidP="00BE78B7">
            <w:pPr>
              <w:pStyle w:val="S8Gazettetabletext"/>
            </w:pPr>
            <w:r w:rsidRPr="00BE78B7">
              <w:t>94393</w:t>
            </w:r>
          </w:p>
        </w:tc>
      </w:tr>
      <w:tr w:rsidR="00B60EA5" w14:paraId="1F88163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925CD0"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8FF91C6" w14:textId="77777777" w:rsidR="00B60EA5" w:rsidRPr="00BE78B7" w:rsidRDefault="00B60EA5" w:rsidP="00BE78B7">
            <w:pPr>
              <w:pStyle w:val="S8Gazettetabletext"/>
            </w:pPr>
            <w:r w:rsidRPr="00BE78B7">
              <w:t>94393/142308</w:t>
            </w:r>
          </w:p>
        </w:tc>
      </w:tr>
      <w:tr w:rsidR="00B60EA5" w14:paraId="074BC43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C95283"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06F4235" w14:textId="0A464486" w:rsidR="00B60EA5" w:rsidRPr="00BE78B7" w:rsidRDefault="00B60EA5" w:rsidP="00BE78B7">
            <w:pPr>
              <w:pStyle w:val="S8Gazettetabletext"/>
            </w:pPr>
            <w:r w:rsidRPr="00BE78B7">
              <w:t>Registration of a water dispersible granule (WG) product containing 700</w:t>
            </w:r>
            <w:r w:rsidR="005F5664">
              <w:t> </w:t>
            </w:r>
            <w:r w:rsidRPr="00BE78B7">
              <w:t>g/kg of saflufenacil for the control of a range of broadleaf weeds prior to establishment of crops and forestry plantations, fallows, established citrus, pome and almond orchards, and around commercial, industrial and agricultural buildings and yards, and harvest-aid application in pulse crops</w:t>
            </w:r>
          </w:p>
        </w:tc>
      </w:tr>
    </w:tbl>
    <w:p w14:paraId="00B27CF2"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30F2D25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700E07"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17D712A4" w14:textId="77777777" w:rsidR="00B60EA5" w:rsidRPr="00BE78B7" w:rsidRDefault="00B60EA5" w:rsidP="00BE78B7">
            <w:pPr>
              <w:pStyle w:val="S8Gazettetabletext"/>
            </w:pPr>
            <w:r w:rsidRPr="00BE78B7">
              <w:t>138368</w:t>
            </w:r>
          </w:p>
        </w:tc>
      </w:tr>
      <w:tr w:rsidR="00B60EA5" w14:paraId="2CD9947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7BB58F"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AF10F03" w14:textId="77777777" w:rsidR="00B60EA5" w:rsidRPr="00BE78B7" w:rsidRDefault="00B60EA5" w:rsidP="00BE78B7">
            <w:pPr>
              <w:pStyle w:val="S8Gazettetabletext"/>
            </w:pPr>
            <w:r w:rsidRPr="00BE78B7">
              <w:t>Pettit Hydrocoat Antifouling</w:t>
            </w:r>
          </w:p>
        </w:tc>
      </w:tr>
      <w:tr w:rsidR="00B60EA5" w14:paraId="34A435A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21AA25"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0890C28" w14:textId="08A4CB7E" w:rsidR="00B60EA5" w:rsidRPr="00BE78B7" w:rsidRDefault="00B60EA5" w:rsidP="00BE78B7">
            <w:pPr>
              <w:pStyle w:val="S8Gazettetabletext"/>
            </w:pPr>
            <w:r w:rsidRPr="00BE78B7">
              <w:t>745</w:t>
            </w:r>
            <w:r w:rsidR="005F5664">
              <w:t> </w:t>
            </w:r>
            <w:r w:rsidRPr="00BE78B7">
              <w:t>g/L copper present as cuprous oxide</w:t>
            </w:r>
          </w:p>
        </w:tc>
      </w:tr>
      <w:tr w:rsidR="00B60EA5" w14:paraId="7CAACCE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AACFFD"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25F9D69B" w14:textId="77777777" w:rsidR="00B60EA5" w:rsidRPr="00BE78B7" w:rsidRDefault="00B60EA5" w:rsidP="00BE78B7">
            <w:pPr>
              <w:pStyle w:val="S8Gazettetabletext"/>
            </w:pPr>
            <w:r w:rsidRPr="00BE78B7">
              <w:t>Resene Paints (Australia) Limited</w:t>
            </w:r>
          </w:p>
        </w:tc>
      </w:tr>
      <w:tr w:rsidR="00B60EA5" w14:paraId="5025182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839688"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3632A65D" w14:textId="77777777" w:rsidR="00B60EA5" w:rsidRPr="00BE78B7" w:rsidRDefault="00B60EA5" w:rsidP="00BE78B7">
            <w:pPr>
              <w:pStyle w:val="S8Gazettetabletext"/>
            </w:pPr>
            <w:r w:rsidRPr="00BE78B7">
              <w:t>050 034 529</w:t>
            </w:r>
          </w:p>
        </w:tc>
      </w:tr>
      <w:tr w:rsidR="00B60EA5" w14:paraId="7151E32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1C45E4"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9B21EBB" w14:textId="77777777" w:rsidR="00B60EA5" w:rsidRPr="00BE78B7" w:rsidRDefault="00B60EA5" w:rsidP="00BE78B7">
            <w:pPr>
              <w:pStyle w:val="S8Gazettetabletext"/>
            </w:pPr>
            <w:r w:rsidRPr="00BE78B7">
              <w:t>4 April 2024</w:t>
            </w:r>
          </w:p>
        </w:tc>
      </w:tr>
      <w:tr w:rsidR="00B60EA5" w14:paraId="465B57C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83DBE7"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698289F" w14:textId="77777777" w:rsidR="00B60EA5" w:rsidRPr="00BE78B7" w:rsidRDefault="00B60EA5" w:rsidP="00BE78B7">
            <w:pPr>
              <w:pStyle w:val="S8Gazettetabletext"/>
            </w:pPr>
            <w:r w:rsidRPr="00BE78B7">
              <w:t>93223</w:t>
            </w:r>
          </w:p>
        </w:tc>
      </w:tr>
      <w:tr w:rsidR="00B60EA5" w14:paraId="2BF8DDF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42EBB8"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759D2CD" w14:textId="77777777" w:rsidR="00B60EA5" w:rsidRPr="00BE78B7" w:rsidRDefault="00B60EA5" w:rsidP="00BE78B7">
            <w:pPr>
              <w:pStyle w:val="S8Gazettetabletext"/>
            </w:pPr>
            <w:r w:rsidRPr="00BE78B7">
              <w:t>93223/138368</w:t>
            </w:r>
          </w:p>
        </w:tc>
      </w:tr>
      <w:tr w:rsidR="00B60EA5" w14:paraId="3CA6EDA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67F7E5"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09DB149" w14:textId="0F06C061" w:rsidR="00B60EA5" w:rsidRPr="00BE78B7" w:rsidRDefault="00B60EA5" w:rsidP="00BE78B7">
            <w:pPr>
              <w:pStyle w:val="S8Gazettetabletext"/>
            </w:pPr>
            <w:r w:rsidRPr="00BE78B7">
              <w:t>Registration of a 745</w:t>
            </w:r>
            <w:r w:rsidR="005F5664">
              <w:t> </w:t>
            </w:r>
            <w:r w:rsidRPr="00BE78B7">
              <w:t>g/L copper antifouling product for the control of marine growth below the waterline</w:t>
            </w:r>
          </w:p>
        </w:tc>
      </w:tr>
    </w:tbl>
    <w:p w14:paraId="6AF6DE21"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14C7F56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BB4767A"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531DBBE" w14:textId="77777777" w:rsidR="00B60EA5" w:rsidRPr="00BE78B7" w:rsidRDefault="00B60EA5" w:rsidP="00BE78B7">
            <w:pPr>
              <w:pStyle w:val="S8Gazettetabletext"/>
            </w:pPr>
            <w:r w:rsidRPr="00BE78B7">
              <w:t>142291</w:t>
            </w:r>
          </w:p>
        </w:tc>
      </w:tr>
      <w:tr w:rsidR="00B60EA5" w14:paraId="487E11D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1EEB34"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7B3201DA" w14:textId="77777777" w:rsidR="00B60EA5" w:rsidRPr="00BE78B7" w:rsidRDefault="00B60EA5" w:rsidP="00BE78B7">
            <w:pPr>
              <w:pStyle w:val="S8Gazettetabletext"/>
            </w:pPr>
            <w:r w:rsidRPr="00BE78B7">
              <w:t>AL High Performance Crawling Insect Killer</w:t>
            </w:r>
          </w:p>
        </w:tc>
      </w:tr>
      <w:tr w:rsidR="00B60EA5" w14:paraId="791AF90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7F3282"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5C1710E" w14:textId="2406E927" w:rsidR="00B60EA5" w:rsidRPr="00BE78B7" w:rsidRDefault="00B60EA5" w:rsidP="00BE78B7">
            <w:pPr>
              <w:pStyle w:val="S8Gazettetabletext"/>
            </w:pPr>
            <w:r w:rsidRPr="00BE78B7">
              <w:t>2.0</w:t>
            </w:r>
            <w:r w:rsidR="005F5664">
              <w:t> </w:t>
            </w:r>
            <w:r w:rsidRPr="00BE78B7">
              <w:t>g/kg cypermethrin, 0.7</w:t>
            </w:r>
            <w:r w:rsidR="005F5664">
              <w:t> </w:t>
            </w:r>
            <w:r w:rsidRPr="00BE78B7">
              <w:t>g/kg imiprothrin</w:t>
            </w:r>
          </w:p>
        </w:tc>
      </w:tr>
      <w:tr w:rsidR="00B60EA5" w14:paraId="2895505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D084AC"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4C7E692A" w14:textId="41B4D838" w:rsidR="00B60EA5" w:rsidRPr="00BE78B7" w:rsidRDefault="00B60EA5" w:rsidP="00BE78B7">
            <w:pPr>
              <w:pStyle w:val="S8Gazettetabletext"/>
            </w:pPr>
            <w:r w:rsidRPr="00BE78B7">
              <w:t>Aaron Laboratories P</w:t>
            </w:r>
            <w:r w:rsidR="00132A52">
              <w:t>t</w:t>
            </w:r>
            <w:r w:rsidRPr="00BE78B7">
              <w:t>y L</w:t>
            </w:r>
            <w:r w:rsidR="00132A52">
              <w:t>t</w:t>
            </w:r>
            <w:r w:rsidRPr="00BE78B7">
              <w:t>d</w:t>
            </w:r>
          </w:p>
        </w:tc>
      </w:tr>
      <w:tr w:rsidR="00B60EA5" w14:paraId="135436E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370806"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13B846D" w14:textId="77777777" w:rsidR="00B60EA5" w:rsidRPr="00BE78B7" w:rsidRDefault="00B60EA5" w:rsidP="00BE78B7">
            <w:pPr>
              <w:pStyle w:val="S8Gazettetabletext"/>
            </w:pPr>
            <w:r w:rsidRPr="00BE78B7">
              <w:t>004 856 848</w:t>
            </w:r>
          </w:p>
        </w:tc>
      </w:tr>
      <w:tr w:rsidR="00B60EA5" w14:paraId="7FC3DDF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CBC6BD"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49413AE" w14:textId="77777777" w:rsidR="00B60EA5" w:rsidRPr="00BE78B7" w:rsidRDefault="00B60EA5" w:rsidP="00BE78B7">
            <w:pPr>
              <w:pStyle w:val="S8Gazettetabletext"/>
            </w:pPr>
            <w:r w:rsidRPr="00BE78B7">
              <w:t>4 April 2024</w:t>
            </w:r>
          </w:p>
        </w:tc>
      </w:tr>
      <w:tr w:rsidR="00B60EA5" w14:paraId="68C0A25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8263754"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D253DCD" w14:textId="77777777" w:rsidR="00B60EA5" w:rsidRPr="00BE78B7" w:rsidRDefault="00B60EA5" w:rsidP="00BE78B7">
            <w:pPr>
              <w:pStyle w:val="S8Gazettetabletext"/>
            </w:pPr>
            <w:r w:rsidRPr="00BE78B7">
              <w:t>94386</w:t>
            </w:r>
          </w:p>
        </w:tc>
      </w:tr>
      <w:tr w:rsidR="00B60EA5" w14:paraId="4CF310A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2188CD"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E89F119" w14:textId="77777777" w:rsidR="00B60EA5" w:rsidRPr="00BE78B7" w:rsidRDefault="00B60EA5" w:rsidP="00BE78B7">
            <w:pPr>
              <w:pStyle w:val="S8Gazettetabletext"/>
            </w:pPr>
            <w:r w:rsidRPr="00BE78B7">
              <w:t>94386/142291</w:t>
            </w:r>
          </w:p>
        </w:tc>
      </w:tr>
      <w:tr w:rsidR="00B60EA5" w14:paraId="75685F9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D24523"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4B31639" w14:textId="751E2264" w:rsidR="00B60EA5" w:rsidRPr="00BE78B7" w:rsidRDefault="00B60EA5" w:rsidP="00BE78B7">
            <w:pPr>
              <w:pStyle w:val="S8Gazettetabletext"/>
            </w:pPr>
            <w:r w:rsidRPr="00BE78B7">
              <w:t>Registration of a 0.7</w:t>
            </w:r>
            <w:r w:rsidR="005F5664">
              <w:t> </w:t>
            </w:r>
            <w:r w:rsidRPr="00BE78B7">
              <w:t xml:space="preserve">g/kg </w:t>
            </w:r>
            <w:r w:rsidR="002E4E04">
              <w:t>i</w:t>
            </w:r>
            <w:r w:rsidRPr="00BE78B7">
              <w:t>miprothrin and 2.0</w:t>
            </w:r>
            <w:r w:rsidR="005F5664">
              <w:t> </w:t>
            </w:r>
            <w:r w:rsidRPr="00BE78B7">
              <w:t xml:space="preserve">g/kg </w:t>
            </w:r>
            <w:r w:rsidR="002E4E04">
              <w:t>c</w:t>
            </w:r>
            <w:r w:rsidRPr="00BE78B7">
              <w:t>ypermethrin aerosol product for protection against crawling insects</w:t>
            </w:r>
          </w:p>
        </w:tc>
      </w:tr>
    </w:tbl>
    <w:p w14:paraId="40294B93"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1D78B17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452723"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76FB304B" w14:textId="77777777" w:rsidR="00B60EA5" w:rsidRPr="00BE78B7" w:rsidRDefault="00B60EA5" w:rsidP="00BE78B7">
            <w:pPr>
              <w:pStyle w:val="S8Gazettetabletext"/>
            </w:pPr>
            <w:r w:rsidRPr="00BE78B7">
              <w:t>141858</w:t>
            </w:r>
          </w:p>
        </w:tc>
      </w:tr>
      <w:tr w:rsidR="00B60EA5" w14:paraId="2B32CBB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3E1F8B"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7C4CD921" w14:textId="77777777" w:rsidR="00B60EA5" w:rsidRPr="00BE78B7" w:rsidRDefault="00B60EA5" w:rsidP="00BE78B7">
            <w:pPr>
              <w:pStyle w:val="S8Gazettetabletext"/>
            </w:pPr>
            <w:r w:rsidRPr="00BE78B7">
              <w:t>PoolPlus Double Impact Algaecide</w:t>
            </w:r>
          </w:p>
        </w:tc>
      </w:tr>
      <w:tr w:rsidR="00B60EA5" w14:paraId="07559D9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BCECC9"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8D4D0A9" w14:textId="79E2B928" w:rsidR="00B60EA5" w:rsidRPr="00BE78B7" w:rsidRDefault="00B60EA5" w:rsidP="00BE78B7">
            <w:pPr>
              <w:pStyle w:val="S8Gazettetabletext"/>
            </w:pPr>
            <w:r w:rsidRPr="00BE78B7">
              <w:t>150</w:t>
            </w:r>
            <w:r w:rsidR="005F5664">
              <w:t> </w:t>
            </w:r>
            <w:r w:rsidRPr="00BE78B7">
              <w:t>g/L benzalkonium chloride, 50</w:t>
            </w:r>
            <w:r w:rsidR="005F5664">
              <w:t> </w:t>
            </w:r>
            <w:r w:rsidRPr="00BE78B7">
              <w:t>g/L copper (Cu) present as a complex blend of copper salts</w:t>
            </w:r>
          </w:p>
        </w:tc>
      </w:tr>
      <w:tr w:rsidR="00B60EA5" w14:paraId="4F58984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8C6F0A"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788CDF1F" w14:textId="77777777" w:rsidR="00B60EA5" w:rsidRPr="00BE78B7" w:rsidRDefault="00B60EA5" w:rsidP="00BE78B7">
            <w:pPr>
              <w:pStyle w:val="S8Gazettetabletext"/>
            </w:pPr>
            <w:r w:rsidRPr="00BE78B7">
              <w:t>PoolPlus Aquatics Pty Ltd</w:t>
            </w:r>
          </w:p>
        </w:tc>
      </w:tr>
      <w:tr w:rsidR="00B60EA5" w14:paraId="3A7D3C0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D6CAEA"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0F3334CC" w14:textId="77777777" w:rsidR="00B60EA5" w:rsidRPr="00BE78B7" w:rsidRDefault="00B60EA5" w:rsidP="00BE78B7">
            <w:pPr>
              <w:pStyle w:val="S8Gazettetabletext"/>
            </w:pPr>
            <w:r w:rsidRPr="00BE78B7">
              <w:t>658 882 823</w:t>
            </w:r>
          </w:p>
        </w:tc>
      </w:tr>
      <w:tr w:rsidR="00B60EA5" w14:paraId="3D134D7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745159"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1661B2C1" w14:textId="77777777" w:rsidR="00B60EA5" w:rsidRPr="00BE78B7" w:rsidRDefault="00B60EA5" w:rsidP="00BE78B7">
            <w:pPr>
              <w:pStyle w:val="S8Gazettetabletext"/>
            </w:pPr>
            <w:r w:rsidRPr="00BE78B7">
              <w:t>5 April 2024</w:t>
            </w:r>
          </w:p>
        </w:tc>
      </w:tr>
      <w:tr w:rsidR="00B60EA5" w14:paraId="0000EE1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9070CE"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4451BF" w14:textId="77777777" w:rsidR="00B60EA5" w:rsidRPr="00BE78B7" w:rsidRDefault="00B60EA5" w:rsidP="00BE78B7">
            <w:pPr>
              <w:pStyle w:val="S8Gazettetabletext"/>
            </w:pPr>
            <w:r w:rsidRPr="00BE78B7">
              <w:t>94225</w:t>
            </w:r>
          </w:p>
        </w:tc>
      </w:tr>
      <w:tr w:rsidR="00B60EA5" w14:paraId="5E29FDC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BAE32A"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2A990F0" w14:textId="77777777" w:rsidR="00B60EA5" w:rsidRPr="00BE78B7" w:rsidRDefault="00B60EA5" w:rsidP="00BE78B7">
            <w:pPr>
              <w:pStyle w:val="S8Gazettetabletext"/>
            </w:pPr>
            <w:r w:rsidRPr="00BE78B7">
              <w:t>94225/141858</w:t>
            </w:r>
          </w:p>
        </w:tc>
      </w:tr>
      <w:tr w:rsidR="00B60EA5" w14:paraId="1577197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BFAD800"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13D3DC2" w14:textId="27C32379" w:rsidR="00B60EA5" w:rsidRPr="00BE78B7" w:rsidRDefault="00B60EA5" w:rsidP="00BE78B7">
            <w:pPr>
              <w:pStyle w:val="S8Gazettetabletext"/>
            </w:pPr>
            <w:r w:rsidRPr="00BE78B7">
              <w:t>Registration of a 50</w:t>
            </w:r>
            <w:r w:rsidR="005F5664">
              <w:t> </w:t>
            </w:r>
            <w:r w:rsidRPr="00BE78B7">
              <w:t>g/L copper (Cu) present as a complex blend of copper salts and 150</w:t>
            </w:r>
            <w:r w:rsidR="005F5664">
              <w:t> </w:t>
            </w:r>
            <w:r w:rsidRPr="00BE78B7">
              <w:t>g/L benzalkonium chloride, aqueous concentrate for use in swimming pools to kill and control blackspot algae</w:t>
            </w:r>
          </w:p>
        </w:tc>
      </w:tr>
    </w:tbl>
    <w:p w14:paraId="1517AEFD"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674E921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A0D675"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5D502955" w14:textId="77777777" w:rsidR="00B60EA5" w:rsidRPr="00BE78B7" w:rsidRDefault="00B60EA5" w:rsidP="00BE78B7">
            <w:pPr>
              <w:pStyle w:val="S8Gazettetabletext"/>
            </w:pPr>
            <w:r w:rsidRPr="00BE78B7">
              <w:t>142439</w:t>
            </w:r>
          </w:p>
        </w:tc>
      </w:tr>
      <w:tr w:rsidR="00B60EA5" w14:paraId="1E2712D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C488CD9"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65035A7" w14:textId="77777777" w:rsidR="00B60EA5" w:rsidRPr="00BE78B7" w:rsidRDefault="00B60EA5" w:rsidP="00BE78B7">
            <w:pPr>
              <w:pStyle w:val="S8Gazettetabletext"/>
            </w:pPr>
            <w:r w:rsidRPr="00BE78B7">
              <w:t>Kenso Agcare Kencozeb Endure Fungicide</w:t>
            </w:r>
          </w:p>
        </w:tc>
      </w:tr>
      <w:tr w:rsidR="00B60EA5" w14:paraId="2ED70B6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09E33F"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025FC361" w14:textId="56100C63" w:rsidR="00B60EA5" w:rsidRPr="00BE78B7" w:rsidRDefault="00B60EA5" w:rsidP="00BE78B7">
            <w:pPr>
              <w:pStyle w:val="S8Gazettetabletext"/>
            </w:pPr>
            <w:r w:rsidRPr="00BE78B7">
              <w:t>750</w:t>
            </w:r>
            <w:r w:rsidR="005F5664">
              <w:t> </w:t>
            </w:r>
            <w:r w:rsidRPr="00BE78B7">
              <w:t>g/kg mancozeb</w:t>
            </w:r>
          </w:p>
        </w:tc>
      </w:tr>
      <w:tr w:rsidR="00B60EA5" w14:paraId="30F847F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DD1383"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5E424FB2" w14:textId="77777777" w:rsidR="00B60EA5" w:rsidRPr="00BE78B7" w:rsidRDefault="00B60EA5" w:rsidP="00BE78B7">
            <w:pPr>
              <w:pStyle w:val="S8Gazettetabletext"/>
            </w:pPr>
            <w:r w:rsidRPr="00BE78B7">
              <w:t>Kenso Corporation (M) Sdn. Bhd.</w:t>
            </w:r>
          </w:p>
        </w:tc>
      </w:tr>
      <w:tr w:rsidR="00B60EA5" w14:paraId="25CE9A4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FEDA293"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1A82C50F" w14:textId="77777777" w:rsidR="00B60EA5" w:rsidRPr="00BE78B7" w:rsidRDefault="00B60EA5" w:rsidP="00BE78B7">
            <w:pPr>
              <w:pStyle w:val="S8Gazettetabletext"/>
            </w:pPr>
            <w:r w:rsidRPr="00BE78B7">
              <w:t>N/A</w:t>
            </w:r>
          </w:p>
        </w:tc>
      </w:tr>
      <w:tr w:rsidR="00B60EA5" w14:paraId="197353A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00863C"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692A5E5F" w14:textId="77777777" w:rsidR="00B60EA5" w:rsidRPr="00BE78B7" w:rsidRDefault="00B60EA5" w:rsidP="00BE78B7">
            <w:pPr>
              <w:pStyle w:val="S8Gazettetabletext"/>
            </w:pPr>
            <w:r w:rsidRPr="00BE78B7">
              <w:t>5 April 2024</w:t>
            </w:r>
          </w:p>
        </w:tc>
      </w:tr>
      <w:tr w:rsidR="00B60EA5" w14:paraId="12E824E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5D2926"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9007DD5" w14:textId="77777777" w:rsidR="00B60EA5" w:rsidRPr="00BE78B7" w:rsidRDefault="00B60EA5" w:rsidP="00BE78B7">
            <w:pPr>
              <w:pStyle w:val="S8Gazettetabletext"/>
            </w:pPr>
            <w:r w:rsidRPr="00BE78B7">
              <w:t>94441</w:t>
            </w:r>
          </w:p>
        </w:tc>
      </w:tr>
      <w:tr w:rsidR="00B60EA5" w14:paraId="380309A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DD7C0D"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1ECE467" w14:textId="77777777" w:rsidR="00B60EA5" w:rsidRPr="00BE78B7" w:rsidRDefault="00B60EA5" w:rsidP="00BE78B7">
            <w:pPr>
              <w:pStyle w:val="S8Gazettetabletext"/>
            </w:pPr>
            <w:r w:rsidRPr="00BE78B7">
              <w:t>94441/142439</w:t>
            </w:r>
          </w:p>
        </w:tc>
      </w:tr>
      <w:tr w:rsidR="00B60EA5" w14:paraId="326448C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952088"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F0DE057" w14:textId="7A792C9D" w:rsidR="00B60EA5" w:rsidRPr="00BE78B7" w:rsidRDefault="00B60EA5" w:rsidP="00BE78B7">
            <w:pPr>
              <w:pStyle w:val="S8Gazettetabletext"/>
            </w:pPr>
            <w:r w:rsidRPr="00BE78B7">
              <w:t>Registration of a water dispersible granule (WG) product containing 750</w:t>
            </w:r>
            <w:r w:rsidR="005F5664">
              <w:t> </w:t>
            </w:r>
            <w:r w:rsidRPr="00BE78B7">
              <w:t>g/kg mancozeb for the control of certain fungus diseases of fruit, field crops, tobacco, turf, vegetables, and ornamentals</w:t>
            </w:r>
          </w:p>
        </w:tc>
      </w:tr>
    </w:tbl>
    <w:p w14:paraId="4C4854E7"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492DF7F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EE099F"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7FF3DB38" w14:textId="77777777" w:rsidR="00B60EA5" w:rsidRPr="00BE78B7" w:rsidRDefault="00B60EA5" w:rsidP="00BE78B7">
            <w:pPr>
              <w:pStyle w:val="S8Gazettetabletext"/>
            </w:pPr>
            <w:r w:rsidRPr="00BE78B7">
              <w:t>142452</w:t>
            </w:r>
          </w:p>
        </w:tc>
      </w:tr>
      <w:tr w:rsidR="00B60EA5" w14:paraId="15DFAD1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8EAC0E"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36B4917" w14:textId="77777777" w:rsidR="00B60EA5" w:rsidRPr="00BE78B7" w:rsidRDefault="00B60EA5" w:rsidP="00BE78B7">
            <w:pPr>
              <w:pStyle w:val="S8Gazettetabletext"/>
            </w:pPr>
            <w:r w:rsidRPr="00BE78B7">
              <w:t>Swan DFF 25 &amp; Brom 250 Selective Herbicide</w:t>
            </w:r>
          </w:p>
        </w:tc>
      </w:tr>
      <w:tr w:rsidR="00B60EA5" w14:paraId="2D825FD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FFBB2C"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DBC57D5" w14:textId="76BB5E89" w:rsidR="00B60EA5" w:rsidRPr="00BE78B7" w:rsidRDefault="00B60EA5" w:rsidP="00BE78B7">
            <w:pPr>
              <w:pStyle w:val="S8Gazettetabletext"/>
            </w:pPr>
            <w:r w:rsidRPr="00BE78B7">
              <w:t>250</w:t>
            </w:r>
            <w:r w:rsidR="005F5664">
              <w:t> </w:t>
            </w:r>
            <w:r w:rsidRPr="00BE78B7">
              <w:t>g/L bromoxynil present as the octanoate, 25</w:t>
            </w:r>
            <w:r w:rsidR="005F5664">
              <w:t> </w:t>
            </w:r>
            <w:r w:rsidRPr="00BE78B7">
              <w:t>g/L diflufenican</w:t>
            </w:r>
          </w:p>
        </w:tc>
      </w:tr>
      <w:tr w:rsidR="00B60EA5" w14:paraId="728F4BA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DA3B6A9"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CA35F65" w14:textId="77777777" w:rsidR="00B60EA5" w:rsidRPr="00BE78B7" w:rsidRDefault="00B60EA5" w:rsidP="00BE78B7">
            <w:pPr>
              <w:pStyle w:val="S8Gazettetabletext"/>
            </w:pPr>
            <w:r w:rsidRPr="00BE78B7">
              <w:t>Swan Chemical Holdings Pty Ltd</w:t>
            </w:r>
          </w:p>
        </w:tc>
      </w:tr>
      <w:tr w:rsidR="00B60EA5" w14:paraId="4171ECC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572F91"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1C8DA77" w14:textId="77777777" w:rsidR="00B60EA5" w:rsidRPr="00BE78B7" w:rsidRDefault="00B60EA5" w:rsidP="00BE78B7">
            <w:pPr>
              <w:pStyle w:val="S8Gazettetabletext"/>
            </w:pPr>
            <w:r w:rsidRPr="00BE78B7">
              <w:t>669 863 067</w:t>
            </w:r>
          </w:p>
        </w:tc>
      </w:tr>
      <w:tr w:rsidR="00B60EA5" w14:paraId="5FD9FA7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A94AD1C" w14:textId="77777777" w:rsidR="00B60EA5" w:rsidRPr="00BE78B7" w:rsidRDefault="00B60EA5" w:rsidP="00BE78B7">
            <w:pPr>
              <w:pStyle w:val="S8Gazettetableheading"/>
            </w:pPr>
            <w:r w:rsidRPr="00BE78B7">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44C1F4D2" w14:textId="77777777" w:rsidR="00B60EA5" w:rsidRPr="00BE78B7" w:rsidRDefault="00B60EA5" w:rsidP="00BE78B7">
            <w:pPr>
              <w:pStyle w:val="S8Gazettetabletext"/>
            </w:pPr>
            <w:r w:rsidRPr="00BE78B7">
              <w:t>5 April 2024</w:t>
            </w:r>
          </w:p>
        </w:tc>
      </w:tr>
      <w:tr w:rsidR="00B60EA5" w14:paraId="2635FE0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86ADA29"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6402771" w14:textId="77777777" w:rsidR="00B60EA5" w:rsidRPr="00BE78B7" w:rsidRDefault="00B60EA5" w:rsidP="00BE78B7">
            <w:pPr>
              <w:pStyle w:val="S8Gazettetabletext"/>
            </w:pPr>
            <w:r w:rsidRPr="00BE78B7">
              <w:t>94448</w:t>
            </w:r>
          </w:p>
        </w:tc>
      </w:tr>
      <w:tr w:rsidR="00B60EA5" w14:paraId="2DEF6A6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5E520C"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D7E3621" w14:textId="77777777" w:rsidR="00B60EA5" w:rsidRPr="00BE78B7" w:rsidRDefault="00B60EA5" w:rsidP="00BE78B7">
            <w:pPr>
              <w:pStyle w:val="S8Gazettetabletext"/>
            </w:pPr>
            <w:r w:rsidRPr="00BE78B7">
              <w:t>94448/142452</w:t>
            </w:r>
          </w:p>
        </w:tc>
      </w:tr>
      <w:tr w:rsidR="00B60EA5" w14:paraId="3F75D95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D2C90A"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5775E9F" w14:textId="0DCFF7C8" w:rsidR="00B60EA5" w:rsidRPr="00BE78B7" w:rsidRDefault="00B60EA5" w:rsidP="00BE78B7">
            <w:pPr>
              <w:pStyle w:val="S8Gazettetabletext"/>
            </w:pPr>
            <w:r w:rsidRPr="00BE78B7">
              <w:t>Registration of a 250</w:t>
            </w:r>
            <w:r w:rsidR="005F5664">
              <w:t> </w:t>
            </w:r>
            <w:r w:rsidRPr="00BE78B7">
              <w:t>g/L bromoxynil present as the octanoate and 25</w:t>
            </w:r>
            <w:r w:rsidR="005F5664">
              <w:t> </w:t>
            </w:r>
            <w:r w:rsidRPr="00BE78B7">
              <w:t>g/L diflufenican emulsifiable concentrate (EC) for the control of certain broadleaf weeds in winter cereals and pasture</w:t>
            </w:r>
          </w:p>
        </w:tc>
      </w:tr>
    </w:tbl>
    <w:p w14:paraId="6E05BC32" w14:textId="6AEA766C" w:rsidR="00B60EA5" w:rsidRDefault="00B60EA5" w:rsidP="00B60EA5">
      <w:pPr>
        <w:pStyle w:val="Caption"/>
      </w:pPr>
      <w:r>
        <w:t xml:space="preserve">Table </w:t>
      </w:r>
      <w:r>
        <w:fldChar w:fldCharType="begin"/>
      </w:r>
      <w:r>
        <w:instrText xml:space="preserve"> SEQ Table \* ARABIC </w:instrText>
      </w:r>
      <w:r>
        <w:fldChar w:fldCharType="separate"/>
      </w:r>
      <w:r w:rsidR="00BE78B7">
        <w:rPr>
          <w:noProof/>
        </w:rPr>
        <w:t>2</w:t>
      </w:r>
      <w:r>
        <w:rPr>
          <w:noProof/>
        </w:rPr>
        <w:fldChar w:fldCharType="end"/>
      </w:r>
      <w:r>
        <w:t>: Variations of registration – agricultural chemical products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60EA5" w14:paraId="1E7C567C"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11CE7C" w14:textId="77777777" w:rsidR="00B60EA5" w:rsidRPr="00BE78B7" w:rsidRDefault="00B60EA5" w:rsidP="00BE78B7">
            <w:pPr>
              <w:pStyle w:val="S8Gazettetableheading"/>
            </w:pPr>
            <w:r w:rsidRPr="00BE78B7">
              <w:t>Application no.</w:t>
            </w:r>
          </w:p>
        </w:tc>
        <w:tc>
          <w:tcPr>
            <w:tcW w:w="3896" w:type="pct"/>
            <w:tcBorders>
              <w:top w:val="single" w:sz="4" w:space="0" w:color="auto"/>
              <w:left w:val="single" w:sz="4" w:space="0" w:color="auto"/>
              <w:bottom w:val="single" w:sz="4" w:space="0" w:color="auto"/>
              <w:right w:val="single" w:sz="4" w:space="0" w:color="auto"/>
            </w:tcBorders>
            <w:hideMark/>
          </w:tcPr>
          <w:p w14:paraId="5F2B62DB" w14:textId="77777777" w:rsidR="00B60EA5" w:rsidRPr="00BE78B7" w:rsidRDefault="00B60EA5" w:rsidP="00BE78B7">
            <w:pPr>
              <w:pStyle w:val="S8Gazettetabletext"/>
            </w:pPr>
            <w:r w:rsidRPr="00BE78B7">
              <w:t>143253</w:t>
            </w:r>
          </w:p>
        </w:tc>
      </w:tr>
      <w:tr w:rsidR="00B60EA5" w14:paraId="6FDBB4D2"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30E8E3E" w14:textId="77777777" w:rsidR="00B60EA5" w:rsidRPr="00BE78B7" w:rsidRDefault="00B60EA5" w:rsidP="00BE78B7">
            <w:pPr>
              <w:pStyle w:val="S8Gazettetableheading"/>
            </w:pPr>
            <w:r w:rsidRPr="00BE78B7">
              <w:t>Product name</w:t>
            </w:r>
          </w:p>
        </w:tc>
        <w:tc>
          <w:tcPr>
            <w:tcW w:w="3896" w:type="pct"/>
            <w:tcBorders>
              <w:top w:val="single" w:sz="4" w:space="0" w:color="auto"/>
              <w:left w:val="single" w:sz="4" w:space="0" w:color="auto"/>
              <w:bottom w:val="single" w:sz="4" w:space="0" w:color="auto"/>
              <w:right w:val="single" w:sz="4" w:space="0" w:color="auto"/>
            </w:tcBorders>
            <w:hideMark/>
          </w:tcPr>
          <w:p w14:paraId="0073A709" w14:textId="77777777" w:rsidR="00B60EA5" w:rsidRPr="00BE78B7" w:rsidRDefault="00B60EA5" w:rsidP="00BE78B7">
            <w:pPr>
              <w:pStyle w:val="S8Gazettetabletext"/>
            </w:pPr>
            <w:r w:rsidRPr="00BE78B7">
              <w:t>Atlas Kill &amp; Protect High Performance Insect Bomb</w:t>
            </w:r>
          </w:p>
        </w:tc>
      </w:tr>
      <w:tr w:rsidR="00B60EA5" w14:paraId="148F5E61"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B4D11A" w14:textId="77777777" w:rsidR="00B60EA5" w:rsidRPr="00BE78B7" w:rsidRDefault="00B60EA5" w:rsidP="00BE78B7">
            <w:pPr>
              <w:pStyle w:val="S8Gazettetableheading"/>
            </w:pPr>
            <w:r w:rsidRPr="00BE78B7">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65C6BEB7" w14:textId="587752F5" w:rsidR="00B60EA5" w:rsidRPr="00BE78B7" w:rsidRDefault="00B60EA5" w:rsidP="00BE78B7">
            <w:pPr>
              <w:pStyle w:val="S8Gazettetabletext"/>
            </w:pPr>
            <w:r w:rsidRPr="00BE78B7">
              <w:t>10</w:t>
            </w:r>
            <w:r w:rsidR="005F5664">
              <w:t> </w:t>
            </w:r>
            <w:r w:rsidRPr="00BE78B7">
              <w:t>g/kg permethrin, 1.07</w:t>
            </w:r>
            <w:r w:rsidR="005F5664">
              <w:t> </w:t>
            </w:r>
            <w:r w:rsidRPr="00BE78B7">
              <w:t>g/kg fenoxycarb</w:t>
            </w:r>
          </w:p>
        </w:tc>
      </w:tr>
      <w:tr w:rsidR="00B60EA5" w14:paraId="0B074A12"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24784B" w14:textId="77777777" w:rsidR="00B60EA5" w:rsidRPr="00BE78B7" w:rsidRDefault="00B60EA5" w:rsidP="00BE78B7">
            <w:pPr>
              <w:pStyle w:val="S8Gazettetableheading"/>
            </w:pPr>
            <w:r w:rsidRPr="00BE78B7">
              <w:t>Applicant name</w:t>
            </w:r>
          </w:p>
        </w:tc>
        <w:tc>
          <w:tcPr>
            <w:tcW w:w="3896" w:type="pct"/>
            <w:tcBorders>
              <w:top w:val="single" w:sz="4" w:space="0" w:color="auto"/>
              <w:left w:val="single" w:sz="4" w:space="0" w:color="auto"/>
              <w:bottom w:val="single" w:sz="4" w:space="0" w:color="auto"/>
              <w:right w:val="single" w:sz="4" w:space="0" w:color="auto"/>
            </w:tcBorders>
            <w:hideMark/>
          </w:tcPr>
          <w:p w14:paraId="2127B2E9" w14:textId="48397D36" w:rsidR="00B60EA5" w:rsidRPr="00BE78B7" w:rsidRDefault="00B60EA5" w:rsidP="00BE78B7">
            <w:pPr>
              <w:pStyle w:val="S8Gazettetabletext"/>
            </w:pPr>
            <w:r w:rsidRPr="00BE78B7">
              <w:t xml:space="preserve">Aaron Laboratories </w:t>
            </w:r>
            <w:r w:rsidR="00132A52" w:rsidRPr="00BE78B7">
              <w:t>P</w:t>
            </w:r>
            <w:r w:rsidR="00132A52">
              <w:t>t</w:t>
            </w:r>
            <w:r w:rsidR="00132A52" w:rsidRPr="00BE78B7">
              <w:t>y L</w:t>
            </w:r>
            <w:r w:rsidR="00132A52">
              <w:t>t</w:t>
            </w:r>
            <w:r w:rsidR="00132A52" w:rsidRPr="00BE78B7">
              <w:t>d</w:t>
            </w:r>
          </w:p>
        </w:tc>
      </w:tr>
      <w:tr w:rsidR="00B60EA5" w14:paraId="78F70179"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1B15B93" w14:textId="77777777" w:rsidR="00B60EA5" w:rsidRPr="00BE78B7" w:rsidRDefault="00B60EA5" w:rsidP="00BE78B7">
            <w:pPr>
              <w:pStyle w:val="S8Gazettetableheading"/>
            </w:pPr>
            <w:r w:rsidRPr="00BE78B7">
              <w:t>Applicant ACN</w:t>
            </w:r>
          </w:p>
        </w:tc>
        <w:tc>
          <w:tcPr>
            <w:tcW w:w="3896" w:type="pct"/>
            <w:tcBorders>
              <w:top w:val="single" w:sz="4" w:space="0" w:color="auto"/>
              <w:left w:val="single" w:sz="4" w:space="0" w:color="auto"/>
              <w:bottom w:val="single" w:sz="4" w:space="0" w:color="auto"/>
              <w:right w:val="single" w:sz="4" w:space="0" w:color="auto"/>
            </w:tcBorders>
            <w:hideMark/>
          </w:tcPr>
          <w:p w14:paraId="7C12D15E" w14:textId="77777777" w:rsidR="00B60EA5" w:rsidRPr="00BE78B7" w:rsidRDefault="00B60EA5" w:rsidP="00BE78B7">
            <w:pPr>
              <w:pStyle w:val="S8Gazettetabletext"/>
            </w:pPr>
            <w:r w:rsidRPr="00BE78B7">
              <w:t>004 856 848</w:t>
            </w:r>
          </w:p>
        </w:tc>
      </w:tr>
      <w:tr w:rsidR="00B60EA5" w14:paraId="32E87AF1"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0088C0" w14:textId="77777777" w:rsidR="00B60EA5" w:rsidRPr="00BE78B7" w:rsidRDefault="00B60EA5" w:rsidP="00BE78B7">
            <w:pPr>
              <w:pStyle w:val="S8Gazettetableheading"/>
            </w:pPr>
            <w:r w:rsidRPr="00BE78B7">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2A8B0917" w14:textId="77777777" w:rsidR="00B60EA5" w:rsidRPr="00BE78B7" w:rsidRDefault="00B60EA5" w:rsidP="00BE78B7">
            <w:pPr>
              <w:pStyle w:val="S8Gazettetabletext"/>
            </w:pPr>
            <w:r w:rsidRPr="00BE78B7">
              <w:t>19 March 2024</w:t>
            </w:r>
          </w:p>
        </w:tc>
      </w:tr>
      <w:tr w:rsidR="00B60EA5" w14:paraId="36D4155B"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BC14340" w14:textId="77777777" w:rsidR="00B60EA5" w:rsidRPr="00BE78B7" w:rsidRDefault="00B60EA5" w:rsidP="00BE78B7">
            <w:pPr>
              <w:pStyle w:val="S8Gazettetableheading"/>
            </w:pPr>
            <w:r w:rsidRPr="00BE78B7">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03D9D9A" w14:textId="77777777" w:rsidR="00B60EA5" w:rsidRPr="00BE78B7" w:rsidRDefault="00B60EA5" w:rsidP="00BE78B7">
            <w:pPr>
              <w:pStyle w:val="S8Gazettetabletext"/>
            </w:pPr>
            <w:r w:rsidRPr="00BE78B7">
              <w:t>94378</w:t>
            </w:r>
          </w:p>
        </w:tc>
      </w:tr>
      <w:tr w:rsidR="00B60EA5" w14:paraId="1668E842"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14419EE" w14:textId="77777777" w:rsidR="00B60EA5" w:rsidRPr="00BE78B7" w:rsidRDefault="00B60EA5" w:rsidP="00BE78B7">
            <w:pPr>
              <w:pStyle w:val="S8Gazettetableheading"/>
            </w:pPr>
            <w:r w:rsidRPr="00BE78B7">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2CA37915" w14:textId="77777777" w:rsidR="00B60EA5" w:rsidRPr="00BE78B7" w:rsidRDefault="00B60EA5" w:rsidP="00BE78B7">
            <w:pPr>
              <w:pStyle w:val="S8Gazettetabletext"/>
            </w:pPr>
            <w:r w:rsidRPr="00BE78B7">
              <w:t>94378/143253</w:t>
            </w:r>
          </w:p>
        </w:tc>
      </w:tr>
      <w:tr w:rsidR="00B60EA5" w14:paraId="69C12F12" w14:textId="77777777" w:rsidTr="00BE78B7">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1A2F1D9"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7324E70F" w14:textId="77777777" w:rsidR="00B60EA5" w:rsidRPr="00BE78B7" w:rsidRDefault="00B60EA5" w:rsidP="00BE78B7">
            <w:pPr>
              <w:pStyle w:val="S8Gazettetabletext"/>
            </w:pPr>
            <w:r w:rsidRPr="00BE78B7">
              <w:t xml:space="preserve">Variation to the particulars of registration and label approval to change the distinguishing product name and the name that appears on the label from </w:t>
            </w:r>
            <w:r w:rsidRPr="00BE78B7">
              <w:rPr>
                <w:rFonts w:hint="eastAsia"/>
              </w:rPr>
              <w:t>‘</w:t>
            </w:r>
            <w:r w:rsidRPr="00BE78B7">
              <w:t>AL High Performance Insect Bomb</w:t>
            </w:r>
            <w:r w:rsidRPr="00BE78B7">
              <w:rPr>
                <w:rFonts w:hint="eastAsia"/>
              </w:rPr>
              <w:t>’</w:t>
            </w:r>
            <w:r w:rsidRPr="00BE78B7">
              <w:t xml:space="preserve"> to </w:t>
            </w:r>
            <w:r w:rsidRPr="00BE78B7">
              <w:rPr>
                <w:rFonts w:hint="eastAsia"/>
              </w:rPr>
              <w:t>‘</w:t>
            </w:r>
            <w:r w:rsidRPr="00BE78B7">
              <w:t>Atlas Kill &amp; Protect High Performance Insect Bomb</w:t>
            </w:r>
            <w:r w:rsidRPr="00BE78B7">
              <w:rPr>
                <w:rFonts w:hint="eastAsia"/>
              </w:rPr>
              <w:t>’</w:t>
            </w:r>
          </w:p>
        </w:tc>
      </w:tr>
    </w:tbl>
    <w:p w14:paraId="3337B2DC"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0D3B954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D57C48"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6B0DD89B" w14:textId="77777777" w:rsidR="00B60EA5" w:rsidRPr="00BE78B7" w:rsidRDefault="00B60EA5" w:rsidP="00BE78B7">
            <w:pPr>
              <w:pStyle w:val="S8Gazettetabletext"/>
            </w:pPr>
            <w:r w:rsidRPr="00BE78B7">
              <w:t>142572</w:t>
            </w:r>
          </w:p>
        </w:tc>
      </w:tr>
      <w:tr w:rsidR="00B60EA5" w14:paraId="69CB4AF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DB0FC6"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0BF8FB3F" w14:textId="77777777" w:rsidR="00B60EA5" w:rsidRPr="00BE78B7" w:rsidRDefault="00B60EA5" w:rsidP="00BE78B7">
            <w:pPr>
              <w:pStyle w:val="S8Gazettetabletext"/>
            </w:pPr>
            <w:r w:rsidRPr="00BE78B7">
              <w:t>Farmalinx Simazine 900 WG Herbicide</w:t>
            </w:r>
          </w:p>
        </w:tc>
      </w:tr>
      <w:tr w:rsidR="00B60EA5" w14:paraId="608A6DB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07F6F1"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47995624" w14:textId="2F023930" w:rsidR="00B60EA5" w:rsidRPr="00BE78B7" w:rsidRDefault="00B60EA5" w:rsidP="00BE78B7">
            <w:pPr>
              <w:pStyle w:val="S8Gazettetabletext"/>
            </w:pPr>
            <w:r w:rsidRPr="00BE78B7">
              <w:t>900</w:t>
            </w:r>
            <w:r w:rsidR="005F5664">
              <w:t> </w:t>
            </w:r>
            <w:r w:rsidRPr="00BE78B7">
              <w:t>g/kg simazine</w:t>
            </w:r>
          </w:p>
        </w:tc>
      </w:tr>
      <w:tr w:rsidR="00B60EA5" w14:paraId="46A6AB0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9F8F4C"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39492895" w14:textId="77777777" w:rsidR="00B60EA5" w:rsidRPr="00BE78B7" w:rsidRDefault="00B60EA5" w:rsidP="00BE78B7">
            <w:pPr>
              <w:pStyle w:val="S8Gazettetabletext"/>
            </w:pPr>
            <w:r w:rsidRPr="00BE78B7">
              <w:t>Farmalinx Pty Ltd</w:t>
            </w:r>
          </w:p>
        </w:tc>
      </w:tr>
      <w:tr w:rsidR="00B60EA5" w14:paraId="2F7ACBD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2FC0FA7"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1AF1208F" w14:textId="77777777" w:rsidR="00B60EA5" w:rsidRPr="00BE78B7" w:rsidRDefault="00B60EA5" w:rsidP="00BE78B7">
            <w:pPr>
              <w:pStyle w:val="S8Gazettetabletext"/>
            </w:pPr>
            <w:r w:rsidRPr="00BE78B7">
              <w:t>134 353 245</w:t>
            </w:r>
          </w:p>
        </w:tc>
      </w:tr>
      <w:tr w:rsidR="00B60EA5" w14:paraId="3C67B35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EAE94D"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304DB8F" w14:textId="77777777" w:rsidR="00B60EA5" w:rsidRPr="00BE78B7" w:rsidRDefault="00B60EA5" w:rsidP="00BE78B7">
            <w:pPr>
              <w:pStyle w:val="S8Gazettetabletext"/>
            </w:pPr>
            <w:r w:rsidRPr="00BE78B7">
              <w:t>25 March 2025</w:t>
            </w:r>
          </w:p>
        </w:tc>
      </w:tr>
      <w:tr w:rsidR="00B60EA5" w14:paraId="0C800DA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583239"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F8BAD31" w14:textId="77777777" w:rsidR="00B60EA5" w:rsidRPr="00BE78B7" w:rsidRDefault="00B60EA5" w:rsidP="00BE78B7">
            <w:pPr>
              <w:pStyle w:val="S8Gazettetabletext"/>
            </w:pPr>
            <w:r w:rsidRPr="00BE78B7">
              <w:t>65635</w:t>
            </w:r>
          </w:p>
        </w:tc>
      </w:tr>
      <w:tr w:rsidR="00B60EA5" w14:paraId="161618E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980214"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D948745" w14:textId="77777777" w:rsidR="00B60EA5" w:rsidRPr="00BE78B7" w:rsidRDefault="00B60EA5" w:rsidP="00BE78B7">
            <w:pPr>
              <w:pStyle w:val="S8Gazettetabletext"/>
            </w:pPr>
            <w:r w:rsidRPr="00BE78B7">
              <w:t>65635/142572</w:t>
            </w:r>
          </w:p>
        </w:tc>
      </w:tr>
      <w:tr w:rsidR="00B60EA5" w14:paraId="5F6B587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C6A159"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728B318" w14:textId="77777777" w:rsidR="00B60EA5" w:rsidRPr="00BE78B7" w:rsidRDefault="00B60EA5" w:rsidP="00BE78B7">
            <w:pPr>
              <w:pStyle w:val="S8Gazettetabletext"/>
            </w:pPr>
            <w:r w:rsidRPr="00BE78B7">
              <w:t>Variation of product registration and label approval to amend rates in the directions for use, first aid instructions and add spray drift restraints</w:t>
            </w:r>
          </w:p>
        </w:tc>
      </w:tr>
    </w:tbl>
    <w:p w14:paraId="342CADC9"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34A73C5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13BD7B"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D58D9C5" w14:textId="77777777" w:rsidR="00B60EA5" w:rsidRPr="00BE78B7" w:rsidRDefault="00B60EA5" w:rsidP="00BE78B7">
            <w:pPr>
              <w:pStyle w:val="S8Gazettetabletext"/>
            </w:pPr>
            <w:r w:rsidRPr="00BE78B7">
              <w:t>142564</w:t>
            </w:r>
          </w:p>
        </w:tc>
      </w:tr>
      <w:tr w:rsidR="00B60EA5" w14:paraId="6DB3B71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EC2FDBF"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698D52F0" w14:textId="77777777" w:rsidR="00B60EA5" w:rsidRPr="00BE78B7" w:rsidRDefault="00B60EA5" w:rsidP="00BE78B7">
            <w:pPr>
              <w:pStyle w:val="S8Gazettetabletext"/>
            </w:pPr>
            <w:r w:rsidRPr="00BE78B7">
              <w:t>Agro-Essence Simazine 900WG</w:t>
            </w:r>
          </w:p>
        </w:tc>
      </w:tr>
      <w:tr w:rsidR="00B60EA5" w14:paraId="3B5E16A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2851CB8"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7AB8D71" w14:textId="2710B3D6" w:rsidR="00B60EA5" w:rsidRPr="00BE78B7" w:rsidRDefault="00B60EA5" w:rsidP="00BE78B7">
            <w:pPr>
              <w:pStyle w:val="S8Gazettetabletext"/>
            </w:pPr>
            <w:r w:rsidRPr="00BE78B7">
              <w:t>900</w:t>
            </w:r>
            <w:r w:rsidR="005F5664">
              <w:t> </w:t>
            </w:r>
            <w:r w:rsidRPr="00BE78B7">
              <w:t>g/kg simazine</w:t>
            </w:r>
          </w:p>
        </w:tc>
      </w:tr>
      <w:tr w:rsidR="00B60EA5" w14:paraId="40FC2D3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39795AE"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955F09B" w14:textId="77777777" w:rsidR="00B60EA5" w:rsidRPr="00BE78B7" w:rsidRDefault="00B60EA5" w:rsidP="00BE78B7">
            <w:pPr>
              <w:pStyle w:val="S8Gazettetabletext"/>
            </w:pPr>
            <w:r w:rsidRPr="00BE78B7">
              <w:t>Agro-Alliance (Australia) Pty Ltd</w:t>
            </w:r>
          </w:p>
        </w:tc>
      </w:tr>
      <w:tr w:rsidR="00B60EA5" w14:paraId="3272624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5F9F0D"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60658A2A" w14:textId="77777777" w:rsidR="00B60EA5" w:rsidRPr="00BE78B7" w:rsidRDefault="00B60EA5" w:rsidP="00BE78B7">
            <w:pPr>
              <w:pStyle w:val="S8Gazettetabletext"/>
            </w:pPr>
            <w:r w:rsidRPr="00BE78B7">
              <w:t>130 864 603</w:t>
            </w:r>
          </w:p>
        </w:tc>
      </w:tr>
      <w:tr w:rsidR="00B60EA5" w14:paraId="0CC4E0B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31CCCE"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68AFAD0" w14:textId="77777777" w:rsidR="00B60EA5" w:rsidRPr="00BE78B7" w:rsidRDefault="00B60EA5" w:rsidP="00BE78B7">
            <w:pPr>
              <w:pStyle w:val="S8Gazettetabletext"/>
            </w:pPr>
            <w:r w:rsidRPr="00BE78B7">
              <w:t>25 March 2024</w:t>
            </w:r>
          </w:p>
        </w:tc>
      </w:tr>
      <w:tr w:rsidR="00B60EA5" w14:paraId="5529C1D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ECCC0D"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25D0230" w14:textId="77777777" w:rsidR="00B60EA5" w:rsidRPr="00BE78B7" w:rsidRDefault="00B60EA5" w:rsidP="00BE78B7">
            <w:pPr>
              <w:pStyle w:val="S8Gazettetabletext"/>
            </w:pPr>
            <w:r w:rsidRPr="00BE78B7">
              <w:t>64729</w:t>
            </w:r>
          </w:p>
        </w:tc>
      </w:tr>
      <w:tr w:rsidR="00B60EA5" w14:paraId="77EC24A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FDCC6A"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C97D5A6" w14:textId="77777777" w:rsidR="00B60EA5" w:rsidRPr="00BE78B7" w:rsidRDefault="00B60EA5" w:rsidP="00BE78B7">
            <w:pPr>
              <w:pStyle w:val="S8Gazettetabletext"/>
            </w:pPr>
            <w:r w:rsidRPr="00BE78B7">
              <w:t>64729/142564</w:t>
            </w:r>
          </w:p>
        </w:tc>
      </w:tr>
      <w:tr w:rsidR="00B60EA5" w14:paraId="615C54F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473BB1"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7CC9B61C" w14:textId="05E8B010" w:rsidR="00B60EA5" w:rsidRPr="00BE78B7" w:rsidRDefault="00B60EA5" w:rsidP="00BE78B7">
            <w:pPr>
              <w:pStyle w:val="S8Gazettetabletext"/>
            </w:pPr>
            <w:r w:rsidRPr="00BE78B7">
              <w:t xml:space="preserve">Variation of product registration and label approval to amend rates in the directions for use, first aid and storage </w:t>
            </w:r>
            <w:r w:rsidR="00FD698C">
              <w:t>and</w:t>
            </w:r>
            <w:r w:rsidR="00FD698C" w:rsidRPr="00BE78B7">
              <w:t xml:space="preserve"> </w:t>
            </w:r>
            <w:r w:rsidRPr="00BE78B7">
              <w:t>disposal instructions and add spray drift restraints</w:t>
            </w:r>
          </w:p>
        </w:tc>
      </w:tr>
    </w:tbl>
    <w:p w14:paraId="2E339CA9"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15BDE9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0DC395"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6414E9D8" w14:textId="77777777" w:rsidR="00B60EA5" w:rsidRPr="00BE78B7" w:rsidRDefault="00B60EA5" w:rsidP="00BE78B7">
            <w:pPr>
              <w:pStyle w:val="S8Gazettetabletext"/>
            </w:pPr>
            <w:r w:rsidRPr="00BE78B7">
              <w:t>141572</w:t>
            </w:r>
          </w:p>
        </w:tc>
      </w:tr>
      <w:tr w:rsidR="00B60EA5" w14:paraId="460C999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C76CF2D"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4F6AB0B" w14:textId="77777777" w:rsidR="00B60EA5" w:rsidRPr="00BE78B7" w:rsidRDefault="00B60EA5" w:rsidP="00BE78B7">
            <w:pPr>
              <w:pStyle w:val="S8Gazettetabletext"/>
            </w:pPr>
            <w:r w:rsidRPr="00BE78B7">
              <w:t>Imtrade Designate Select Grain Protectant</w:t>
            </w:r>
          </w:p>
        </w:tc>
      </w:tr>
      <w:tr w:rsidR="00B60EA5" w14:paraId="1C0797A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6D1277"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2F6A4C8D" w14:textId="2D0F9154" w:rsidR="00B60EA5" w:rsidRPr="00BE78B7" w:rsidRDefault="00B60EA5" w:rsidP="00BE78B7">
            <w:pPr>
              <w:pStyle w:val="S8Gazettetabletext"/>
            </w:pPr>
            <w:r w:rsidRPr="00BE78B7">
              <w:t>400</w:t>
            </w:r>
            <w:r w:rsidR="005F5664">
              <w:t> </w:t>
            </w:r>
            <w:r w:rsidRPr="00BE78B7">
              <w:t>g/L piperonyl butoxide, 100</w:t>
            </w:r>
            <w:r w:rsidR="005F5664">
              <w:t> </w:t>
            </w:r>
            <w:r w:rsidRPr="00BE78B7">
              <w:t>g/L S-methoprene, 100</w:t>
            </w:r>
            <w:r w:rsidR="005F5664">
              <w:t> </w:t>
            </w:r>
            <w:r w:rsidRPr="00BE78B7">
              <w:t>g/L spinosad manufacturing concentrate</w:t>
            </w:r>
          </w:p>
        </w:tc>
      </w:tr>
      <w:tr w:rsidR="00B60EA5" w14:paraId="2CEA308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A521173"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6974478F" w14:textId="77777777" w:rsidR="00B60EA5" w:rsidRPr="00BE78B7" w:rsidRDefault="00B60EA5" w:rsidP="00BE78B7">
            <w:pPr>
              <w:pStyle w:val="S8Gazettetabletext"/>
            </w:pPr>
            <w:r w:rsidRPr="00BE78B7">
              <w:t>Imtrade Australia Pty Ltd</w:t>
            </w:r>
          </w:p>
        </w:tc>
      </w:tr>
      <w:tr w:rsidR="00B60EA5" w14:paraId="2743CA0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54CDB7"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6364A611" w14:textId="77777777" w:rsidR="00B60EA5" w:rsidRPr="00BE78B7" w:rsidRDefault="00B60EA5" w:rsidP="00BE78B7">
            <w:pPr>
              <w:pStyle w:val="S8Gazettetabletext"/>
            </w:pPr>
            <w:r w:rsidRPr="00BE78B7">
              <w:t>090 151 134</w:t>
            </w:r>
          </w:p>
        </w:tc>
      </w:tr>
      <w:tr w:rsidR="00B60EA5" w14:paraId="5812FB5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AAE91A"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DBD73DF" w14:textId="77777777" w:rsidR="00B60EA5" w:rsidRPr="00BE78B7" w:rsidRDefault="00B60EA5" w:rsidP="00BE78B7">
            <w:pPr>
              <w:pStyle w:val="S8Gazettetabletext"/>
            </w:pPr>
            <w:r w:rsidRPr="00BE78B7">
              <w:t>26 March 2024</w:t>
            </w:r>
          </w:p>
        </w:tc>
      </w:tr>
      <w:tr w:rsidR="00B60EA5" w14:paraId="16E7DA5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B421851"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1ABCD17" w14:textId="77777777" w:rsidR="00B60EA5" w:rsidRPr="00BE78B7" w:rsidRDefault="00B60EA5" w:rsidP="00BE78B7">
            <w:pPr>
              <w:pStyle w:val="S8Gazettetabletext"/>
            </w:pPr>
            <w:r w:rsidRPr="00BE78B7">
              <w:t>93044</w:t>
            </w:r>
          </w:p>
        </w:tc>
      </w:tr>
      <w:tr w:rsidR="00B60EA5" w14:paraId="5D097EC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AF7C5D"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242F04E" w14:textId="77777777" w:rsidR="00B60EA5" w:rsidRPr="00BE78B7" w:rsidRDefault="00B60EA5" w:rsidP="00BE78B7">
            <w:pPr>
              <w:pStyle w:val="S8Gazettetabletext"/>
            </w:pPr>
            <w:r w:rsidRPr="00BE78B7">
              <w:t>93044/141572</w:t>
            </w:r>
          </w:p>
        </w:tc>
      </w:tr>
      <w:tr w:rsidR="00B60EA5" w14:paraId="1BF60DF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050A894"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16006EA" w14:textId="154C5636" w:rsidR="00B60EA5" w:rsidRPr="00BE78B7" w:rsidRDefault="00B60EA5" w:rsidP="00BE78B7">
            <w:pPr>
              <w:pStyle w:val="S8Gazettetabletext"/>
            </w:pPr>
            <w:r w:rsidRPr="00BE78B7">
              <w:t>Variation to registration particulars, particulars of label, to increase the registered pack size range from 0.5</w:t>
            </w:r>
            <w:r w:rsidR="005F5664">
              <w:t> </w:t>
            </w:r>
            <w:r w:rsidRPr="00BE78B7">
              <w:t>L</w:t>
            </w:r>
            <w:r w:rsidRPr="00BE78B7">
              <w:rPr>
                <w:rFonts w:hint="eastAsia"/>
              </w:rPr>
              <w:t>–</w:t>
            </w:r>
            <w:r w:rsidRPr="00BE78B7">
              <w:t>10</w:t>
            </w:r>
            <w:r w:rsidR="005F5664">
              <w:t> </w:t>
            </w:r>
            <w:r w:rsidRPr="00BE78B7">
              <w:t>L to 0.5</w:t>
            </w:r>
            <w:r w:rsidR="005F5664">
              <w:t> </w:t>
            </w:r>
            <w:r w:rsidRPr="00BE78B7">
              <w:t>L</w:t>
            </w:r>
            <w:r w:rsidR="00FD698C">
              <w:t>–</w:t>
            </w:r>
            <w:r w:rsidRPr="00BE78B7">
              <w:t>1</w:t>
            </w:r>
            <w:r w:rsidR="002E4E04">
              <w:t>,</w:t>
            </w:r>
            <w:r w:rsidRPr="00BE78B7">
              <w:t>000</w:t>
            </w:r>
            <w:r w:rsidR="005F5664">
              <w:t> </w:t>
            </w:r>
            <w:r w:rsidRPr="00BE78B7">
              <w:t>L</w:t>
            </w:r>
          </w:p>
        </w:tc>
      </w:tr>
    </w:tbl>
    <w:p w14:paraId="49834142"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6C3EA5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6B4A1B"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6E06D26F" w14:textId="77777777" w:rsidR="00B60EA5" w:rsidRPr="00BE78B7" w:rsidRDefault="00B60EA5" w:rsidP="00BE78B7">
            <w:pPr>
              <w:pStyle w:val="S8Gazettetabletext"/>
            </w:pPr>
            <w:r w:rsidRPr="00BE78B7">
              <w:t>142596</w:t>
            </w:r>
          </w:p>
        </w:tc>
      </w:tr>
      <w:tr w:rsidR="00B60EA5" w14:paraId="1CF7104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026C9D"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790DAEC7" w14:textId="77777777" w:rsidR="00B60EA5" w:rsidRPr="00BE78B7" w:rsidRDefault="00B60EA5" w:rsidP="00BE78B7">
            <w:pPr>
              <w:pStyle w:val="S8Gazettetabletext"/>
            </w:pPr>
            <w:r w:rsidRPr="00BE78B7">
              <w:t>Conquest Howitzer Selective Herbicide</w:t>
            </w:r>
          </w:p>
        </w:tc>
      </w:tr>
      <w:tr w:rsidR="00B60EA5" w14:paraId="167125F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38B46F"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36EE017" w14:textId="59982BAF" w:rsidR="00B60EA5" w:rsidRPr="00BE78B7" w:rsidRDefault="00B60EA5" w:rsidP="00BE78B7">
            <w:pPr>
              <w:pStyle w:val="S8Gazettetabletext"/>
            </w:pPr>
            <w:r w:rsidRPr="00BE78B7">
              <w:t>250</w:t>
            </w:r>
            <w:r w:rsidR="005F5664">
              <w:t> </w:t>
            </w:r>
            <w:r w:rsidRPr="00BE78B7">
              <w:t>g/L bromoxynil present as the N-octanoyl ester, 250</w:t>
            </w:r>
            <w:r w:rsidR="005F5664">
              <w:t> </w:t>
            </w:r>
            <w:r w:rsidRPr="00BE78B7">
              <w:t xml:space="preserve">g/L MCPA present as the ethyl hexyl ester, </w:t>
            </w:r>
          </w:p>
          <w:p w14:paraId="1F979D10" w14:textId="0AC69945" w:rsidR="00B60EA5" w:rsidRPr="00BE78B7" w:rsidRDefault="00B60EA5" w:rsidP="00BE78B7">
            <w:pPr>
              <w:pStyle w:val="S8Gazettetabletext"/>
            </w:pPr>
            <w:r w:rsidRPr="00BE78B7">
              <w:t>25</w:t>
            </w:r>
            <w:r w:rsidR="005F5664">
              <w:t> </w:t>
            </w:r>
            <w:r w:rsidRPr="00BE78B7">
              <w:t>g/L diflufenican</w:t>
            </w:r>
          </w:p>
        </w:tc>
      </w:tr>
      <w:tr w:rsidR="00B60EA5" w14:paraId="05C610F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CA1C39"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DA95F9F" w14:textId="77777777" w:rsidR="00B60EA5" w:rsidRPr="00BE78B7" w:rsidRDefault="00B60EA5" w:rsidP="00BE78B7">
            <w:pPr>
              <w:pStyle w:val="S8Gazettetabletext"/>
            </w:pPr>
            <w:r w:rsidRPr="00BE78B7">
              <w:t>Conquest Crop Protection Pty Ltd</w:t>
            </w:r>
          </w:p>
        </w:tc>
      </w:tr>
      <w:tr w:rsidR="00B60EA5" w14:paraId="2026490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A864C32"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2D25D9EE" w14:textId="77777777" w:rsidR="00B60EA5" w:rsidRPr="00BE78B7" w:rsidRDefault="00B60EA5" w:rsidP="00BE78B7">
            <w:pPr>
              <w:pStyle w:val="S8Gazettetabletext"/>
            </w:pPr>
            <w:r w:rsidRPr="00BE78B7">
              <w:t>098 814 932</w:t>
            </w:r>
          </w:p>
        </w:tc>
      </w:tr>
      <w:tr w:rsidR="00B60EA5" w14:paraId="5778261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CCECB5"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BA1C10F" w14:textId="77777777" w:rsidR="00B60EA5" w:rsidRPr="00BE78B7" w:rsidRDefault="00B60EA5" w:rsidP="00BE78B7">
            <w:pPr>
              <w:pStyle w:val="S8Gazettetabletext"/>
            </w:pPr>
            <w:r w:rsidRPr="00BE78B7">
              <w:t>26 March 2024</w:t>
            </w:r>
          </w:p>
        </w:tc>
      </w:tr>
      <w:tr w:rsidR="00B60EA5" w14:paraId="648A6F3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75AA27D"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B187698" w14:textId="77777777" w:rsidR="00B60EA5" w:rsidRPr="00BE78B7" w:rsidRDefault="00B60EA5" w:rsidP="00BE78B7">
            <w:pPr>
              <w:pStyle w:val="S8Gazettetabletext"/>
            </w:pPr>
            <w:r w:rsidRPr="00BE78B7">
              <w:t>81337</w:t>
            </w:r>
          </w:p>
        </w:tc>
      </w:tr>
      <w:tr w:rsidR="00B60EA5" w14:paraId="359C541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DAAF69"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9881BB9" w14:textId="77777777" w:rsidR="00B60EA5" w:rsidRPr="00BE78B7" w:rsidRDefault="00B60EA5" w:rsidP="00BE78B7">
            <w:pPr>
              <w:pStyle w:val="S8Gazettetabletext"/>
            </w:pPr>
            <w:r w:rsidRPr="00BE78B7">
              <w:t>81337/142596</w:t>
            </w:r>
          </w:p>
        </w:tc>
      </w:tr>
      <w:tr w:rsidR="00B60EA5" w14:paraId="0946402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539016"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5CB74A2" w14:textId="77777777" w:rsidR="00B60EA5" w:rsidRPr="00BE78B7" w:rsidRDefault="00B60EA5" w:rsidP="00BE78B7">
            <w:pPr>
              <w:pStyle w:val="S8Gazettetabletext"/>
            </w:pPr>
            <w:r w:rsidRPr="00BE78B7">
              <w:t>Variation to the registration particulars and the particulars of label approval to extend the pack sizes and update the constituent statements, restraints, general instructions, and safety directions</w:t>
            </w:r>
          </w:p>
        </w:tc>
      </w:tr>
    </w:tbl>
    <w:p w14:paraId="6716B3DC"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6AA248C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FEED83"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0AEABEB1" w14:textId="0EE160A3" w:rsidR="00B60EA5" w:rsidRPr="00BE78B7" w:rsidRDefault="00B60EA5" w:rsidP="00BE78B7">
            <w:pPr>
              <w:pStyle w:val="S8Gazettetabletext"/>
            </w:pPr>
            <w:r w:rsidRPr="00BE78B7">
              <w:t xml:space="preserve">Not applicable </w:t>
            </w:r>
            <w:r w:rsidR="00FD698C">
              <w:t>–</w:t>
            </w:r>
            <w:r w:rsidR="00FD698C" w:rsidRPr="00BE78B7">
              <w:t xml:space="preserve"> </w:t>
            </w:r>
            <w:r w:rsidRPr="00BE78B7">
              <w:t>variation by the APVMA under s29A of the Agvet Code</w:t>
            </w:r>
          </w:p>
        </w:tc>
      </w:tr>
      <w:tr w:rsidR="00B60EA5" w14:paraId="1DF68AE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ECE7771"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01C92E01" w14:textId="77777777" w:rsidR="00B60EA5" w:rsidRPr="00BE78B7" w:rsidRDefault="00B60EA5" w:rsidP="00BE78B7">
            <w:pPr>
              <w:pStyle w:val="S8Gazettetabletext"/>
            </w:pPr>
            <w:r w:rsidRPr="00BE78B7">
              <w:t>Weed Force Buffalo &amp; Couch Selective Herbicide</w:t>
            </w:r>
          </w:p>
        </w:tc>
      </w:tr>
      <w:tr w:rsidR="00B60EA5" w14:paraId="5858CDB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3B4551"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ADF01E6" w14:textId="05CDFA1A" w:rsidR="00B60EA5" w:rsidRPr="00BE78B7" w:rsidRDefault="00B60EA5" w:rsidP="00BE78B7">
            <w:pPr>
              <w:pStyle w:val="S8Gazettetabletext"/>
            </w:pPr>
            <w:r w:rsidRPr="00BE78B7">
              <w:t>200</w:t>
            </w:r>
            <w:r w:rsidR="005F5664">
              <w:t> </w:t>
            </w:r>
            <w:r w:rsidRPr="00BE78B7">
              <w:t>g/L bromoxynil, 200</w:t>
            </w:r>
            <w:r w:rsidR="005F5664">
              <w:t> </w:t>
            </w:r>
            <w:r w:rsidRPr="00BE78B7">
              <w:t>g/L MCPA</w:t>
            </w:r>
          </w:p>
        </w:tc>
      </w:tr>
      <w:tr w:rsidR="00B60EA5" w14:paraId="2247EA3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D8B461"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518CD157" w14:textId="77777777" w:rsidR="00B60EA5" w:rsidRPr="00BE78B7" w:rsidRDefault="00B60EA5" w:rsidP="00BE78B7">
            <w:pPr>
              <w:pStyle w:val="S8Gazettetabletext"/>
            </w:pPr>
            <w:r w:rsidRPr="00BE78B7">
              <w:t>Weed Force Pty Ltd</w:t>
            </w:r>
          </w:p>
        </w:tc>
      </w:tr>
      <w:tr w:rsidR="00B60EA5" w14:paraId="30EF239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F14A99"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32C7AAC5" w14:textId="77777777" w:rsidR="00B60EA5" w:rsidRPr="00BE78B7" w:rsidRDefault="00B60EA5" w:rsidP="00BE78B7">
            <w:pPr>
              <w:pStyle w:val="S8Gazettetabletext"/>
            </w:pPr>
            <w:r w:rsidRPr="00BE78B7">
              <w:t>602 207 152</w:t>
            </w:r>
          </w:p>
        </w:tc>
      </w:tr>
      <w:tr w:rsidR="00B60EA5" w14:paraId="654F388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34C0B3"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FD18E5C" w14:textId="77777777" w:rsidR="00B60EA5" w:rsidRPr="00BE78B7" w:rsidRDefault="00B60EA5" w:rsidP="00BE78B7">
            <w:pPr>
              <w:pStyle w:val="S8Gazettetabletext"/>
            </w:pPr>
            <w:r w:rsidRPr="00BE78B7">
              <w:t>27 March 2024</w:t>
            </w:r>
          </w:p>
        </w:tc>
      </w:tr>
      <w:tr w:rsidR="00B60EA5" w14:paraId="6AB38FE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37D24E"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78BD693" w14:textId="77777777" w:rsidR="00B60EA5" w:rsidRPr="00BE78B7" w:rsidRDefault="00B60EA5" w:rsidP="00BE78B7">
            <w:pPr>
              <w:pStyle w:val="S8Gazettetabletext"/>
            </w:pPr>
            <w:r w:rsidRPr="00BE78B7">
              <w:t>85505</w:t>
            </w:r>
          </w:p>
        </w:tc>
      </w:tr>
      <w:tr w:rsidR="00B60EA5" w14:paraId="44158E3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A399B6"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704C8EF7" w14:textId="77777777" w:rsidR="00B60EA5" w:rsidRPr="00BE78B7" w:rsidRDefault="00B60EA5" w:rsidP="00BE78B7">
            <w:pPr>
              <w:pStyle w:val="S8Gazettetabletext"/>
            </w:pPr>
            <w:r w:rsidRPr="00BE78B7">
              <w:t>85505/113455v</w:t>
            </w:r>
          </w:p>
        </w:tc>
      </w:tr>
      <w:tr w:rsidR="00B60EA5" w14:paraId="0A9E7F8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FECBC0"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EDB3575" w14:textId="77777777" w:rsidR="00B60EA5" w:rsidRPr="00BE78B7" w:rsidRDefault="00B60EA5" w:rsidP="00BE78B7">
            <w:pPr>
              <w:pStyle w:val="S8Gazettetabletext"/>
            </w:pPr>
            <w:r w:rsidRPr="00BE78B7">
              <w:t>Variation of product registration and label approval to remove all home garden uses</w:t>
            </w:r>
          </w:p>
        </w:tc>
      </w:tr>
    </w:tbl>
    <w:p w14:paraId="13ED6B79"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37946C1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40CF1C"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4F5629F5" w14:textId="21EC0097" w:rsidR="00B60EA5" w:rsidRPr="00BE78B7" w:rsidRDefault="00B60EA5" w:rsidP="00BE78B7">
            <w:pPr>
              <w:pStyle w:val="S8Gazettetabletext"/>
            </w:pPr>
            <w:r w:rsidRPr="00BE78B7">
              <w:t xml:space="preserve">Not applicable </w:t>
            </w:r>
            <w:r w:rsidR="00FD698C">
              <w:t>–</w:t>
            </w:r>
            <w:r w:rsidR="00FD698C" w:rsidRPr="00BE78B7">
              <w:t xml:space="preserve"> </w:t>
            </w:r>
            <w:r w:rsidRPr="00BE78B7">
              <w:t>variation by the APVMA under s29A of the Agvet Code</w:t>
            </w:r>
          </w:p>
        </w:tc>
      </w:tr>
      <w:tr w:rsidR="00B60EA5" w14:paraId="7C6B8E7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0401F4"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38CBC5AF" w14:textId="77777777" w:rsidR="00B60EA5" w:rsidRPr="00BE78B7" w:rsidRDefault="00B60EA5" w:rsidP="00BE78B7">
            <w:pPr>
              <w:pStyle w:val="S8Gazettetabletext"/>
            </w:pPr>
            <w:r w:rsidRPr="00BE78B7">
              <w:t>Superway Buffalo Soldier Selective Herbicide</w:t>
            </w:r>
          </w:p>
        </w:tc>
      </w:tr>
      <w:tr w:rsidR="00B60EA5" w14:paraId="11C3562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5450E12"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0539B437" w14:textId="046D714F" w:rsidR="00B60EA5" w:rsidRPr="00BE78B7" w:rsidRDefault="00B60EA5" w:rsidP="00BE78B7">
            <w:pPr>
              <w:pStyle w:val="S8Gazettetabletext"/>
            </w:pPr>
            <w:r w:rsidRPr="00BE78B7">
              <w:t>200</w:t>
            </w:r>
            <w:r w:rsidR="005F5664">
              <w:t> </w:t>
            </w:r>
            <w:r w:rsidRPr="00BE78B7">
              <w:t>g/L Bromoxynil, 200</w:t>
            </w:r>
            <w:r w:rsidR="005F5664">
              <w:t> </w:t>
            </w:r>
            <w:r w:rsidRPr="00BE78B7">
              <w:t>g/L MCPA</w:t>
            </w:r>
          </w:p>
        </w:tc>
      </w:tr>
      <w:tr w:rsidR="00B60EA5" w14:paraId="52DF20B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CC1A04"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6A0EBFC0" w14:textId="77777777" w:rsidR="00B60EA5" w:rsidRPr="00BE78B7" w:rsidRDefault="00B60EA5" w:rsidP="00BE78B7">
            <w:pPr>
              <w:pStyle w:val="S8Gazettetabletext"/>
            </w:pPr>
            <w:r w:rsidRPr="00BE78B7">
              <w:t>Pooma Fertilizers Pty Ltd</w:t>
            </w:r>
          </w:p>
        </w:tc>
      </w:tr>
      <w:tr w:rsidR="00B60EA5" w14:paraId="12D9321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F6B88A"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1812587B" w14:textId="77777777" w:rsidR="00B60EA5" w:rsidRPr="00BE78B7" w:rsidRDefault="00B60EA5" w:rsidP="00BE78B7">
            <w:pPr>
              <w:pStyle w:val="S8Gazettetabletext"/>
            </w:pPr>
            <w:r w:rsidRPr="00BE78B7">
              <w:t>625 414 164</w:t>
            </w:r>
          </w:p>
        </w:tc>
      </w:tr>
      <w:tr w:rsidR="00B60EA5" w14:paraId="68BDB71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1625F50"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5EF4F30" w14:textId="77777777" w:rsidR="00B60EA5" w:rsidRPr="00BE78B7" w:rsidRDefault="00B60EA5" w:rsidP="00BE78B7">
            <w:pPr>
              <w:pStyle w:val="S8Gazettetabletext"/>
            </w:pPr>
            <w:r w:rsidRPr="00BE78B7">
              <w:t>27 March 2024</w:t>
            </w:r>
          </w:p>
        </w:tc>
      </w:tr>
      <w:tr w:rsidR="00B60EA5" w14:paraId="0A70578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2587E1"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7DAA81E" w14:textId="77777777" w:rsidR="00B60EA5" w:rsidRPr="00BE78B7" w:rsidRDefault="00B60EA5" w:rsidP="00BE78B7">
            <w:pPr>
              <w:pStyle w:val="S8Gazettetabletext"/>
            </w:pPr>
            <w:r w:rsidRPr="00BE78B7">
              <w:t>84106</w:t>
            </w:r>
          </w:p>
        </w:tc>
      </w:tr>
      <w:tr w:rsidR="00B60EA5" w14:paraId="580F3E5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A743E"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1AA29B7" w14:textId="77777777" w:rsidR="00B60EA5" w:rsidRPr="00BE78B7" w:rsidRDefault="00B60EA5" w:rsidP="00BE78B7">
            <w:pPr>
              <w:pStyle w:val="S8Gazettetabletext"/>
            </w:pPr>
            <w:r w:rsidRPr="00BE78B7">
              <w:t>84106/130275v</w:t>
            </w:r>
          </w:p>
        </w:tc>
      </w:tr>
      <w:tr w:rsidR="00B60EA5" w14:paraId="3A9EB7B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BD7D99C"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2C42A7D" w14:textId="77777777" w:rsidR="00B60EA5" w:rsidRPr="00BE78B7" w:rsidRDefault="00B60EA5" w:rsidP="00BE78B7">
            <w:pPr>
              <w:pStyle w:val="S8Gazettetabletext"/>
            </w:pPr>
            <w:r w:rsidRPr="00BE78B7">
              <w:t>Variation of product registration and label approval to remove all home garden uses</w:t>
            </w:r>
          </w:p>
        </w:tc>
      </w:tr>
    </w:tbl>
    <w:p w14:paraId="75FA5A5E"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448E77E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69C129"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142402DC" w14:textId="2C608C08" w:rsidR="00B60EA5" w:rsidRPr="00BE78B7" w:rsidRDefault="00B60EA5" w:rsidP="00BE78B7">
            <w:pPr>
              <w:pStyle w:val="S8Gazettetabletext"/>
            </w:pPr>
            <w:r w:rsidRPr="00BE78B7">
              <w:t xml:space="preserve">Not applicable </w:t>
            </w:r>
            <w:r w:rsidR="00FD698C">
              <w:t>–</w:t>
            </w:r>
            <w:r w:rsidR="00FD698C" w:rsidRPr="00BE78B7">
              <w:t xml:space="preserve"> </w:t>
            </w:r>
            <w:r w:rsidRPr="00BE78B7">
              <w:t>variation by the APVMA under s29A of the Agvet Code</w:t>
            </w:r>
          </w:p>
        </w:tc>
      </w:tr>
      <w:tr w:rsidR="00B60EA5" w14:paraId="75E048A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9ACBC9"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5588A2F4" w14:textId="77777777" w:rsidR="00B60EA5" w:rsidRPr="00BE78B7" w:rsidRDefault="00B60EA5" w:rsidP="00BE78B7">
            <w:pPr>
              <w:pStyle w:val="S8Gazettetabletext"/>
            </w:pPr>
            <w:r w:rsidRPr="00BE78B7">
              <w:t>Barmac Bindii Killer Selective Weedkiller</w:t>
            </w:r>
          </w:p>
        </w:tc>
      </w:tr>
      <w:tr w:rsidR="00B60EA5" w14:paraId="4726F51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50ED1D"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13A54A7A" w14:textId="20F981BD" w:rsidR="00B60EA5" w:rsidRPr="00BE78B7" w:rsidRDefault="00B60EA5" w:rsidP="00BE78B7">
            <w:pPr>
              <w:pStyle w:val="S8Gazettetabletext"/>
            </w:pPr>
            <w:r w:rsidRPr="00BE78B7">
              <w:t>200</w:t>
            </w:r>
            <w:r w:rsidR="00E1522F">
              <w:t> </w:t>
            </w:r>
            <w:r w:rsidRPr="00BE78B7">
              <w:t>g/L bromoxynil, 200</w:t>
            </w:r>
            <w:r w:rsidR="00E1522F">
              <w:t> </w:t>
            </w:r>
            <w:r w:rsidRPr="00BE78B7">
              <w:t>g/L MCPA</w:t>
            </w:r>
          </w:p>
        </w:tc>
      </w:tr>
      <w:tr w:rsidR="00B60EA5" w14:paraId="78105FA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C95A490"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53D6F20B" w14:textId="77777777" w:rsidR="00B60EA5" w:rsidRPr="00BE78B7" w:rsidRDefault="00B60EA5" w:rsidP="00BE78B7">
            <w:pPr>
              <w:pStyle w:val="S8Gazettetabletext"/>
            </w:pPr>
            <w:r w:rsidRPr="00BE78B7">
              <w:t>Amgrow Pty Ltd</w:t>
            </w:r>
          </w:p>
        </w:tc>
      </w:tr>
      <w:tr w:rsidR="00B60EA5" w14:paraId="040BA0F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7321A01"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481C62EB" w14:textId="77777777" w:rsidR="00B60EA5" w:rsidRPr="00BE78B7" w:rsidRDefault="00B60EA5" w:rsidP="00BE78B7">
            <w:pPr>
              <w:pStyle w:val="S8Gazettetabletext"/>
            </w:pPr>
            <w:r w:rsidRPr="00BE78B7">
              <w:t>100 684 786</w:t>
            </w:r>
          </w:p>
        </w:tc>
      </w:tr>
      <w:tr w:rsidR="00B60EA5" w14:paraId="69D4D7E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2A3A02"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8002D40" w14:textId="77777777" w:rsidR="00B60EA5" w:rsidRPr="00BE78B7" w:rsidRDefault="00B60EA5" w:rsidP="00BE78B7">
            <w:pPr>
              <w:pStyle w:val="S8Gazettetabletext"/>
            </w:pPr>
            <w:r w:rsidRPr="00BE78B7">
              <w:t>27 March 2024</w:t>
            </w:r>
          </w:p>
        </w:tc>
      </w:tr>
      <w:tr w:rsidR="00B60EA5" w14:paraId="2905CB5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6A8E3C"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3DF4FD2" w14:textId="77777777" w:rsidR="00B60EA5" w:rsidRPr="00BE78B7" w:rsidRDefault="00B60EA5" w:rsidP="00BE78B7">
            <w:pPr>
              <w:pStyle w:val="S8Gazettetabletext"/>
            </w:pPr>
            <w:r w:rsidRPr="00BE78B7">
              <w:t>41091</w:t>
            </w:r>
          </w:p>
        </w:tc>
      </w:tr>
      <w:tr w:rsidR="00B60EA5" w14:paraId="2EAA90E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E57585E"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57E60715" w14:textId="77777777" w:rsidR="00B60EA5" w:rsidRPr="00BE78B7" w:rsidRDefault="00B60EA5" w:rsidP="00BE78B7">
            <w:pPr>
              <w:pStyle w:val="S8Gazettetabletext"/>
            </w:pPr>
            <w:r w:rsidRPr="00BE78B7">
              <w:t>41091/0802v</w:t>
            </w:r>
          </w:p>
        </w:tc>
      </w:tr>
      <w:tr w:rsidR="00B60EA5" w14:paraId="583AA16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862424"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5256FB1" w14:textId="77777777" w:rsidR="00B60EA5" w:rsidRPr="00BE78B7" w:rsidRDefault="00B60EA5" w:rsidP="00BE78B7">
            <w:pPr>
              <w:pStyle w:val="S8Gazettetabletext"/>
            </w:pPr>
            <w:r w:rsidRPr="00BE78B7">
              <w:t>Variation of product registration and label approval to remove all home garden uses</w:t>
            </w:r>
          </w:p>
        </w:tc>
      </w:tr>
    </w:tbl>
    <w:p w14:paraId="5C4DFC66"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79ECA8A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D8C00E"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344C9B40" w14:textId="17F0D621" w:rsidR="00B60EA5" w:rsidRPr="00BE78B7" w:rsidRDefault="00B60EA5" w:rsidP="00BE78B7">
            <w:pPr>
              <w:pStyle w:val="S8Gazettetabletext"/>
            </w:pPr>
            <w:r w:rsidRPr="00BE78B7">
              <w:t xml:space="preserve">Not applicable </w:t>
            </w:r>
            <w:r w:rsidR="00FD698C">
              <w:t>–</w:t>
            </w:r>
            <w:r w:rsidR="00FD698C" w:rsidRPr="00BE78B7">
              <w:t xml:space="preserve"> </w:t>
            </w:r>
            <w:r w:rsidRPr="00BE78B7">
              <w:t>variation by the APVMA under s29A of the Agvet Code</w:t>
            </w:r>
          </w:p>
        </w:tc>
      </w:tr>
      <w:tr w:rsidR="00B60EA5" w14:paraId="0C88C47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70E4C83"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A99E23B" w14:textId="77777777" w:rsidR="00B60EA5" w:rsidRPr="00BE78B7" w:rsidRDefault="00B60EA5" w:rsidP="00BE78B7">
            <w:pPr>
              <w:pStyle w:val="S8Gazettetabletext"/>
            </w:pPr>
            <w:r w:rsidRPr="00BE78B7">
              <w:t>Spalding Bromoxynil-MCPA Herbicide</w:t>
            </w:r>
          </w:p>
        </w:tc>
      </w:tr>
      <w:tr w:rsidR="00B60EA5" w14:paraId="1A3961A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5E579DE"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7F8130C8" w14:textId="2C27D07B" w:rsidR="00B60EA5" w:rsidRPr="00BE78B7" w:rsidRDefault="00B60EA5" w:rsidP="00BE78B7">
            <w:pPr>
              <w:pStyle w:val="S8Gazettetabletext"/>
            </w:pPr>
            <w:r w:rsidRPr="00BE78B7">
              <w:t>200</w:t>
            </w:r>
            <w:r w:rsidR="00E1522F">
              <w:t> </w:t>
            </w:r>
            <w:r w:rsidRPr="00BE78B7">
              <w:t>g/L bromoxynil, 200</w:t>
            </w:r>
            <w:r w:rsidR="00E1522F">
              <w:t> </w:t>
            </w:r>
            <w:r w:rsidRPr="00BE78B7">
              <w:t>g/L MCPA</w:t>
            </w:r>
          </w:p>
        </w:tc>
      </w:tr>
      <w:tr w:rsidR="00B60EA5" w14:paraId="22347E5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649E16"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7D1177F9" w14:textId="77777777" w:rsidR="00B60EA5" w:rsidRPr="00BE78B7" w:rsidRDefault="00B60EA5" w:rsidP="00BE78B7">
            <w:pPr>
              <w:pStyle w:val="S8Gazettetabletext"/>
            </w:pPr>
            <w:r w:rsidRPr="00BE78B7">
              <w:t>DGL Environmental Pty Ltd</w:t>
            </w:r>
          </w:p>
        </w:tc>
      </w:tr>
      <w:tr w:rsidR="00B60EA5" w14:paraId="39D1A3B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DEFB29"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4F5638E6" w14:textId="77777777" w:rsidR="00B60EA5" w:rsidRPr="00BE78B7" w:rsidRDefault="00B60EA5" w:rsidP="00BE78B7">
            <w:pPr>
              <w:pStyle w:val="S8Gazettetabletext"/>
            </w:pPr>
            <w:r w:rsidRPr="00BE78B7">
              <w:t>002 802 646</w:t>
            </w:r>
          </w:p>
        </w:tc>
      </w:tr>
      <w:tr w:rsidR="00B60EA5" w14:paraId="2333A32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81E331"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3F5AE7C" w14:textId="77777777" w:rsidR="00B60EA5" w:rsidRPr="00BE78B7" w:rsidRDefault="00B60EA5" w:rsidP="00BE78B7">
            <w:pPr>
              <w:pStyle w:val="S8Gazettetabletext"/>
            </w:pPr>
            <w:r w:rsidRPr="00BE78B7">
              <w:t>27 March 2024</w:t>
            </w:r>
          </w:p>
        </w:tc>
      </w:tr>
      <w:tr w:rsidR="00B60EA5" w14:paraId="1E3E975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F074D1D"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626169F" w14:textId="77777777" w:rsidR="00B60EA5" w:rsidRPr="00BE78B7" w:rsidRDefault="00B60EA5" w:rsidP="00BE78B7">
            <w:pPr>
              <w:pStyle w:val="S8Gazettetabletext"/>
            </w:pPr>
            <w:r w:rsidRPr="00BE78B7">
              <w:t>83461</w:t>
            </w:r>
          </w:p>
        </w:tc>
      </w:tr>
      <w:tr w:rsidR="00B60EA5" w14:paraId="10E84ED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41E789"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55C4C50" w14:textId="77777777" w:rsidR="00B60EA5" w:rsidRPr="00BE78B7" w:rsidRDefault="00B60EA5" w:rsidP="00BE78B7">
            <w:pPr>
              <w:pStyle w:val="S8Gazettetabletext"/>
            </w:pPr>
            <w:r w:rsidRPr="00BE78B7">
              <w:t>83461/129157v</w:t>
            </w:r>
          </w:p>
        </w:tc>
      </w:tr>
      <w:tr w:rsidR="00B60EA5" w14:paraId="1A7E409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2637CC"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43759D6" w14:textId="67E28757" w:rsidR="00B60EA5" w:rsidRPr="00BE78B7" w:rsidRDefault="00B60EA5" w:rsidP="00BE78B7">
            <w:pPr>
              <w:pStyle w:val="S8Gazettetabletext"/>
            </w:pPr>
            <w:r w:rsidRPr="00BE78B7">
              <w:t>Variation of product registration and label approval to remove all home garden uses</w:t>
            </w:r>
          </w:p>
        </w:tc>
      </w:tr>
    </w:tbl>
    <w:p w14:paraId="33E7E696"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19C20E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5DB49"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443A74B5" w14:textId="77777777" w:rsidR="00B60EA5" w:rsidRPr="00BE78B7" w:rsidRDefault="00B60EA5" w:rsidP="00BE78B7">
            <w:pPr>
              <w:pStyle w:val="S8Gazettetabletext"/>
            </w:pPr>
            <w:r w:rsidRPr="00BE78B7">
              <w:t>142702</w:t>
            </w:r>
          </w:p>
        </w:tc>
      </w:tr>
      <w:tr w:rsidR="00B60EA5" w14:paraId="3ABE587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DA69C34"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6BC33468" w14:textId="77777777" w:rsidR="00B60EA5" w:rsidRPr="00BE78B7" w:rsidRDefault="00B60EA5" w:rsidP="00BE78B7">
            <w:pPr>
              <w:pStyle w:val="S8Gazettetabletext"/>
            </w:pPr>
            <w:r w:rsidRPr="00BE78B7">
              <w:t>ACP Simazine 900 WG Herbicide</w:t>
            </w:r>
          </w:p>
        </w:tc>
      </w:tr>
      <w:tr w:rsidR="00B60EA5" w14:paraId="63A672E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55A407"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7827A9B" w14:textId="73E4B9AA" w:rsidR="00B60EA5" w:rsidRPr="00BE78B7" w:rsidRDefault="00B60EA5" w:rsidP="00BE78B7">
            <w:pPr>
              <w:pStyle w:val="S8Gazettetabletext"/>
            </w:pPr>
            <w:r w:rsidRPr="00BE78B7">
              <w:t>900</w:t>
            </w:r>
            <w:r w:rsidR="00E1522F">
              <w:t> </w:t>
            </w:r>
            <w:r w:rsidRPr="00BE78B7">
              <w:t>g/kg simazine</w:t>
            </w:r>
          </w:p>
        </w:tc>
      </w:tr>
      <w:tr w:rsidR="00B60EA5" w14:paraId="608096B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923B92"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C03FFFF" w14:textId="77777777" w:rsidR="00B60EA5" w:rsidRPr="00BE78B7" w:rsidRDefault="00B60EA5" w:rsidP="00BE78B7">
            <w:pPr>
              <w:pStyle w:val="S8Gazettetabletext"/>
            </w:pPr>
            <w:r w:rsidRPr="00BE78B7">
              <w:t>Australis Crop Protection Pty Ltd</w:t>
            </w:r>
          </w:p>
        </w:tc>
      </w:tr>
      <w:tr w:rsidR="00B60EA5" w14:paraId="77FDBF1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2252A7"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FC9B3A5" w14:textId="77777777" w:rsidR="00B60EA5" w:rsidRPr="00BE78B7" w:rsidRDefault="00B60EA5" w:rsidP="00BE78B7">
            <w:pPr>
              <w:pStyle w:val="S8Gazettetabletext"/>
            </w:pPr>
            <w:r w:rsidRPr="00BE78B7">
              <w:t>150 711 185</w:t>
            </w:r>
          </w:p>
        </w:tc>
      </w:tr>
      <w:tr w:rsidR="00B60EA5" w14:paraId="017C53B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C99DD9B"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5D758F4" w14:textId="77777777" w:rsidR="00B60EA5" w:rsidRPr="00BE78B7" w:rsidRDefault="00B60EA5" w:rsidP="00BE78B7">
            <w:pPr>
              <w:pStyle w:val="S8Gazettetabletext"/>
            </w:pPr>
            <w:r w:rsidRPr="00BE78B7">
              <w:t>27 March 2024</w:t>
            </w:r>
          </w:p>
        </w:tc>
      </w:tr>
      <w:tr w:rsidR="00B60EA5" w14:paraId="7032938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A493D6"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9C831FD" w14:textId="77777777" w:rsidR="00B60EA5" w:rsidRPr="00BE78B7" w:rsidRDefault="00B60EA5" w:rsidP="00BE78B7">
            <w:pPr>
              <w:pStyle w:val="S8Gazettetabletext"/>
            </w:pPr>
            <w:r w:rsidRPr="00BE78B7">
              <w:t>68272</w:t>
            </w:r>
          </w:p>
        </w:tc>
      </w:tr>
      <w:tr w:rsidR="00B60EA5" w14:paraId="4956C3A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F53B29C"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8F7E69C" w14:textId="77777777" w:rsidR="00B60EA5" w:rsidRPr="00BE78B7" w:rsidRDefault="00B60EA5" w:rsidP="00BE78B7">
            <w:pPr>
              <w:pStyle w:val="S8Gazettetabletext"/>
            </w:pPr>
            <w:r w:rsidRPr="00BE78B7">
              <w:t>68272/142702</w:t>
            </w:r>
          </w:p>
        </w:tc>
      </w:tr>
      <w:tr w:rsidR="00B60EA5" w14:paraId="231E20F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9C43AC"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5DCCFD7" w14:textId="4DDB165D" w:rsidR="00B60EA5" w:rsidRPr="00BE78B7" w:rsidRDefault="00B60EA5" w:rsidP="00BE78B7">
            <w:pPr>
              <w:pStyle w:val="S8Gazettetabletext"/>
            </w:pPr>
            <w:r w:rsidRPr="00BE78B7">
              <w:t xml:space="preserve">Variation of product registration and label approval to amend rates for algae control in the directions for use, and update first aid and storage </w:t>
            </w:r>
            <w:r w:rsidR="00FD698C">
              <w:t>and</w:t>
            </w:r>
            <w:r w:rsidR="00FD698C" w:rsidRPr="00BE78B7">
              <w:t xml:space="preserve"> </w:t>
            </w:r>
            <w:r w:rsidRPr="00BE78B7">
              <w:t>disposal instructions, and add spray drift restraints</w:t>
            </w:r>
          </w:p>
        </w:tc>
      </w:tr>
    </w:tbl>
    <w:p w14:paraId="55E407A9"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5374252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06CD5D"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28014300" w14:textId="77777777" w:rsidR="00B60EA5" w:rsidRPr="00BE78B7" w:rsidRDefault="00B60EA5" w:rsidP="00BE78B7">
            <w:pPr>
              <w:pStyle w:val="S8Gazettetabletext"/>
            </w:pPr>
            <w:r w:rsidRPr="00BE78B7">
              <w:t>142816</w:t>
            </w:r>
          </w:p>
        </w:tc>
      </w:tr>
      <w:tr w:rsidR="00B60EA5" w14:paraId="104E482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9C20DF4"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49E19BE" w14:textId="77777777" w:rsidR="00B60EA5" w:rsidRPr="00BE78B7" w:rsidRDefault="00B60EA5" w:rsidP="00BE78B7">
            <w:pPr>
              <w:pStyle w:val="S8Gazettetabletext"/>
            </w:pPr>
            <w:r w:rsidRPr="00BE78B7">
              <w:t>F.S.A. Simazine 900 WG Herbicide</w:t>
            </w:r>
          </w:p>
        </w:tc>
      </w:tr>
      <w:tr w:rsidR="00B60EA5" w14:paraId="6CE8652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63371AA"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E9C4AA5" w14:textId="361C4F0D" w:rsidR="00B60EA5" w:rsidRPr="00BE78B7" w:rsidRDefault="00B60EA5" w:rsidP="00BE78B7">
            <w:pPr>
              <w:pStyle w:val="S8Gazettetabletext"/>
            </w:pPr>
            <w:r w:rsidRPr="00BE78B7">
              <w:t>900</w:t>
            </w:r>
            <w:r w:rsidR="00E1522F">
              <w:t> </w:t>
            </w:r>
            <w:r w:rsidRPr="00BE78B7">
              <w:t>g/kg simazine</w:t>
            </w:r>
          </w:p>
        </w:tc>
      </w:tr>
      <w:tr w:rsidR="00B60EA5" w14:paraId="2A663B7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7D280A"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E75DB2E" w14:textId="77777777" w:rsidR="00B60EA5" w:rsidRPr="00BE78B7" w:rsidRDefault="00B60EA5" w:rsidP="00BE78B7">
            <w:pPr>
              <w:pStyle w:val="S8Gazettetabletext"/>
            </w:pPr>
            <w:r w:rsidRPr="00BE78B7">
              <w:t>Four Seasons Agribusiness Pty Ltd</w:t>
            </w:r>
          </w:p>
        </w:tc>
      </w:tr>
      <w:tr w:rsidR="00B60EA5" w14:paraId="0322667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052B10"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451D9EE" w14:textId="77777777" w:rsidR="00B60EA5" w:rsidRPr="00BE78B7" w:rsidRDefault="00B60EA5" w:rsidP="00BE78B7">
            <w:pPr>
              <w:pStyle w:val="S8Gazettetabletext"/>
            </w:pPr>
            <w:r w:rsidRPr="00BE78B7">
              <w:t>115 133 189</w:t>
            </w:r>
          </w:p>
        </w:tc>
      </w:tr>
      <w:tr w:rsidR="00B60EA5" w14:paraId="24D1C6B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9C299F5"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19992FF7" w14:textId="77777777" w:rsidR="00B60EA5" w:rsidRPr="00BE78B7" w:rsidRDefault="00B60EA5" w:rsidP="00BE78B7">
            <w:pPr>
              <w:pStyle w:val="S8Gazettetabletext"/>
            </w:pPr>
            <w:r w:rsidRPr="00BE78B7">
              <w:t>27 March 2024</w:t>
            </w:r>
          </w:p>
        </w:tc>
      </w:tr>
      <w:tr w:rsidR="00B60EA5" w14:paraId="7EEBDD1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EC00B02"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87300A0" w14:textId="77777777" w:rsidR="00B60EA5" w:rsidRPr="00BE78B7" w:rsidRDefault="00B60EA5" w:rsidP="00BE78B7">
            <w:pPr>
              <w:pStyle w:val="S8Gazettetabletext"/>
            </w:pPr>
            <w:r w:rsidRPr="00BE78B7">
              <w:t>87442</w:t>
            </w:r>
          </w:p>
        </w:tc>
      </w:tr>
      <w:tr w:rsidR="00B60EA5" w14:paraId="6954902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8E2CA0"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E52CB79" w14:textId="77777777" w:rsidR="00B60EA5" w:rsidRPr="00BE78B7" w:rsidRDefault="00B60EA5" w:rsidP="00BE78B7">
            <w:pPr>
              <w:pStyle w:val="S8Gazettetabletext"/>
            </w:pPr>
            <w:r w:rsidRPr="00BE78B7">
              <w:t>87442/142816</w:t>
            </w:r>
          </w:p>
        </w:tc>
      </w:tr>
      <w:tr w:rsidR="00B60EA5" w14:paraId="4849FE3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C2B5F5E"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6F67742" w14:textId="77777777" w:rsidR="00B60EA5" w:rsidRPr="00BE78B7" w:rsidRDefault="00B60EA5" w:rsidP="00BE78B7">
            <w:pPr>
              <w:pStyle w:val="S8Gazettetabletext"/>
            </w:pPr>
            <w:r w:rsidRPr="00BE78B7">
              <w:t>Variation of product registration and label approval to amend rates in the directions for use, first aid instructions and add spray drift restraints</w:t>
            </w:r>
          </w:p>
        </w:tc>
      </w:tr>
    </w:tbl>
    <w:p w14:paraId="59AA3249"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5FB11AE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157FE19"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7BBEE48" w14:textId="77777777" w:rsidR="00B60EA5" w:rsidRPr="00BE78B7" w:rsidRDefault="00B60EA5" w:rsidP="00BE78B7">
            <w:pPr>
              <w:pStyle w:val="S8Gazettetabletext"/>
            </w:pPr>
            <w:r w:rsidRPr="00BE78B7">
              <w:t>142644</w:t>
            </w:r>
          </w:p>
        </w:tc>
      </w:tr>
      <w:tr w:rsidR="00B60EA5" w14:paraId="19B2B80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619BC2"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3A12FC7" w14:textId="77777777" w:rsidR="00B60EA5" w:rsidRPr="00BE78B7" w:rsidRDefault="00B60EA5" w:rsidP="00BE78B7">
            <w:pPr>
              <w:pStyle w:val="S8Gazettetabletext"/>
            </w:pPr>
            <w:r w:rsidRPr="00BE78B7">
              <w:t>Sanonda Herbicide Simazine 900WG</w:t>
            </w:r>
          </w:p>
        </w:tc>
      </w:tr>
      <w:tr w:rsidR="00B60EA5" w14:paraId="63B1C42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4A394E"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2856CF5" w14:textId="569AA147" w:rsidR="00B60EA5" w:rsidRPr="00BE78B7" w:rsidRDefault="00B60EA5" w:rsidP="00BE78B7">
            <w:pPr>
              <w:pStyle w:val="S8Gazettetabletext"/>
            </w:pPr>
            <w:r w:rsidRPr="00BE78B7">
              <w:t>900</w:t>
            </w:r>
            <w:r w:rsidR="00E1522F">
              <w:t> </w:t>
            </w:r>
            <w:r w:rsidRPr="00BE78B7">
              <w:t>g/kg simazine</w:t>
            </w:r>
          </w:p>
        </w:tc>
      </w:tr>
      <w:tr w:rsidR="00B60EA5" w14:paraId="2822A44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BEDB25"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75E9DF26" w14:textId="77777777" w:rsidR="00B60EA5" w:rsidRPr="00BE78B7" w:rsidRDefault="00B60EA5" w:rsidP="00BE78B7">
            <w:pPr>
              <w:pStyle w:val="S8Gazettetabletext"/>
            </w:pPr>
            <w:r w:rsidRPr="00BE78B7">
              <w:t>Sanonda (Australia) Pty Ltd</w:t>
            </w:r>
          </w:p>
        </w:tc>
      </w:tr>
      <w:tr w:rsidR="00B60EA5" w14:paraId="2570776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05DC3D"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FDEE7D3" w14:textId="77777777" w:rsidR="00B60EA5" w:rsidRPr="00BE78B7" w:rsidRDefault="00B60EA5" w:rsidP="00BE78B7">
            <w:pPr>
              <w:pStyle w:val="S8Gazettetabletext"/>
            </w:pPr>
            <w:r w:rsidRPr="00BE78B7">
              <w:t>059 813 973</w:t>
            </w:r>
          </w:p>
        </w:tc>
      </w:tr>
      <w:tr w:rsidR="00B60EA5" w14:paraId="23855CE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6A2481E"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AB59796" w14:textId="77777777" w:rsidR="00B60EA5" w:rsidRPr="00BE78B7" w:rsidRDefault="00B60EA5" w:rsidP="00BE78B7">
            <w:pPr>
              <w:pStyle w:val="S8Gazettetabletext"/>
            </w:pPr>
            <w:r w:rsidRPr="00BE78B7">
              <w:t>27 March 2024</w:t>
            </w:r>
          </w:p>
        </w:tc>
      </w:tr>
      <w:tr w:rsidR="00B60EA5" w14:paraId="5755756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E4952FF"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E01D501" w14:textId="77777777" w:rsidR="00B60EA5" w:rsidRPr="00BE78B7" w:rsidRDefault="00B60EA5" w:rsidP="00BE78B7">
            <w:pPr>
              <w:pStyle w:val="S8Gazettetabletext"/>
            </w:pPr>
            <w:r w:rsidRPr="00BE78B7">
              <w:t>66432</w:t>
            </w:r>
          </w:p>
        </w:tc>
      </w:tr>
      <w:tr w:rsidR="00B60EA5" w14:paraId="3567C24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6F6B9"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8B3D10D" w14:textId="77777777" w:rsidR="00B60EA5" w:rsidRPr="00BE78B7" w:rsidRDefault="00B60EA5" w:rsidP="00BE78B7">
            <w:pPr>
              <w:pStyle w:val="S8Gazettetabletext"/>
            </w:pPr>
            <w:r w:rsidRPr="00BE78B7">
              <w:t>66432/142644</w:t>
            </w:r>
          </w:p>
        </w:tc>
      </w:tr>
      <w:tr w:rsidR="00B60EA5" w14:paraId="1A70B2F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940BFB"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29C8A42" w14:textId="0F3D24C7" w:rsidR="00B60EA5" w:rsidRPr="00BE78B7" w:rsidRDefault="00B60EA5" w:rsidP="00BE78B7">
            <w:pPr>
              <w:pStyle w:val="S8Gazettetabletext"/>
            </w:pPr>
            <w:r w:rsidRPr="00BE78B7">
              <w:t xml:space="preserve">Variation of product registration and label approval to amend rates in the directions for use, first aid and storage </w:t>
            </w:r>
            <w:r w:rsidR="00FD698C">
              <w:t>and</w:t>
            </w:r>
            <w:r w:rsidR="00FD698C" w:rsidRPr="00BE78B7">
              <w:t xml:space="preserve"> </w:t>
            </w:r>
            <w:r w:rsidRPr="00BE78B7">
              <w:t>disposal instructions and add spray drift restraints</w:t>
            </w:r>
          </w:p>
        </w:tc>
      </w:tr>
    </w:tbl>
    <w:p w14:paraId="708D5410"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8D5F11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DED076"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16F03961" w14:textId="77777777" w:rsidR="00B60EA5" w:rsidRPr="00BE78B7" w:rsidRDefault="00B60EA5" w:rsidP="00BE78B7">
            <w:pPr>
              <w:pStyle w:val="S8Gazettetabletext"/>
            </w:pPr>
            <w:r w:rsidRPr="00BE78B7">
              <w:t>142643</w:t>
            </w:r>
          </w:p>
        </w:tc>
      </w:tr>
      <w:tr w:rsidR="00B60EA5" w14:paraId="2AA46A8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28FCC2F"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199216F" w14:textId="77777777" w:rsidR="00B60EA5" w:rsidRPr="00BE78B7" w:rsidRDefault="00B60EA5" w:rsidP="00BE78B7">
            <w:pPr>
              <w:pStyle w:val="S8Gazettetabletext"/>
            </w:pPr>
            <w:r w:rsidRPr="00BE78B7">
              <w:t>Ezycrop Simazine 900 WG Herbicide</w:t>
            </w:r>
          </w:p>
        </w:tc>
      </w:tr>
      <w:tr w:rsidR="00B60EA5" w14:paraId="7C8951E1"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988B27"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71F082B" w14:textId="0A8EE81C" w:rsidR="00B60EA5" w:rsidRPr="00BE78B7" w:rsidRDefault="00B60EA5" w:rsidP="00BE78B7">
            <w:pPr>
              <w:pStyle w:val="S8Gazettetabletext"/>
            </w:pPr>
            <w:r w:rsidRPr="00BE78B7">
              <w:t>900</w:t>
            </w:r>
            <w:r w:rsidR="00E1522F">
              <w:t> </w:t>
            </w:r>
            <w:r w:rsidRPr="00BE78B7">
              <w:t>g/kg simazine</w:t>
            </w:r>
          </w:p>
        </w:tc>
      </w:tr>
      <w:tr w:rsidR="00B60EA5" w14:paraId="66FD9C2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B171EA6"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0FF8E2A" w14:textId="77777777" w:rsidR="00B60EA5" w:rsidRPr="00BE78B7" w:rsidRDefault="00B60EA5" w:rsidP="00BE78B7">
            <w:pPr>
              <w:pStyle w:val="S8Gazettetabletext"/>
            </w:pPr>
            <w:r w:rsidRPr="00BE78B7">
              <w:t>Ezycrop Pty Ltd</w:t>
            </w:r>
          </w:p>
        </w:tc>
      </w:tr>
      <w:tr w:rsidR="00B60EA5" w14:paraId="2482D39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A5C552B"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333C1F20" w14:textId="77777777" w:rsidR="00B60EA5" w:rsidRPr="00BE78B7" w:rsidRDefault="00B60EA5" w:rsidP="00BE78B7">
            <w:pPr>
              <w:pStyle w:val="S8Gazettetabletext"/>
            </w:pPr>
            <w:r w:rsidRPr="00BE78B7">
              <w:t>156 476 827</w:t>
            </w:r>
          </w:p>
        </w:tc>
      </w:tr>
      <w:tr w:rsidR="00B60EA5" w14:paraId="6842555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FAF2FC"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3B4885D0" w14:textId="77777777" w:rsidR="00B60EA5" w:rsidRPr="00BE78B7" w:rsidRDefault="00B60EA5" w:rsidP="00BE78B7">
            <w:pPr>
              <w:pStyle w:val="S8Gazettetabletext"/>
            </w:pPr>
            <w:r w:rsidRPr="00BE78B7">
              <w:t>27 March 2024</w:t>
            </w:r>
          </w:p>
        </w:tc>
      </w:tr>
      <w:tr w:rsidR="00B60EA5" w14:paraId="0FB200C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3D140E6"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DB3A447" w14:textId="77777777" w:rsidR="00B60EA5" w:rsidRPr="00BE78B7" w:rsidRDefault="00B60EA5" w:rsidP="00BE78B7">
            <w:pPr>
              <w:pStyle w:val="S8Gazettetabletext"/>
            </w:pPr>
            <w:r w:rsidRPr="00BE78B7">
              <w:t>67969</w:t>
            </w:r>
          </w:p>
        </w:tc>
      </w:tr>
      <w:tr w:rsidR="00B60EA5" w14:paraId="7CE1A62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AD4829F"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5A3EDAC" w14:textId="77777777" w:rsidR="00B60EA5" w:rsidRPr="00BE78B7" w:rsidRDefault="00B60EA5" w:rsidP="00BE78B7">
            <w:pPr>
              <w:pStyle w:val="S8Gazettetabletext"/>
            </w:pPr>
            <w:r w:rsidRPr="00BE78B7">
              <w:t>67969/142643</w:t>
            </w:r>
          </w:p>
        </w:tc>
      </w:tr>
      <w:tr w:rsidR="00B60EA5" w14:paraId="767D3E2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AF97EE"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2664722F" w14:textId="77777777" w:rsidR="00B60EA5" w:rsidRPr="00BE78B7" w:rsidRDefault="00B60EA5" w:rsidP="00BE78B7">
            <w:pPr>
              <w:pStyle w:val="S8Gazettetabletext"/>
            </w:pPr>
            <w:r w:rsidRPr="00BE78B7">
              <w:t>Variation of product registration and label approval to amend the application rate dams, tanks, troughs, and update the first aid instructions</w:t>
            </w:r>
          </w:p>
        </w:tc>
      </w:tr>
    </w:tbl>
    <w:p w14:paraId="3DC555A6"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97242D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6739D3E"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2C64287E" w14:textId="77777777" w:rsidR="00B60EA5" w:rsidRPr="00BE78B7" w:rsidRDefault="00B60EA5" w:rsidP="00BE78B7">
            <w:pPr>
              <w:pStyle w:val="S8Gazettetabletext"/>
            </w:pPr>
            <w:r w:rsidRPr="00BE78B7">
              <w:t>142731</w:t>
            </w:r>
          </w:p>
        </w:tc>
      </w:tr>
      <w:tr w:rsidR="00B60EA5" w14:paraId="0FA713A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7BF100"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60D9693C" w14:textId="77777777" w:rsidR="00B60EA5" w:rsidRPr="00BE78B7" w:rsidRDefault="00B60EA5" w:rsidP="00BE78B7">
            <w:pPr>
              <w:pStyle w:val="S8Gazettetabletext"/>
            </w:pPr>
            <w:r w:rsidRPr="00BE78B7">
              <w:t>Wynca Simazine 900 WG Herbicide</w:t>
            </w:r>
          </w:p>
        </w:tc>
      </w:tr>
      <w:tr w:rsidR="00B60EA5" w14:paraId="6CACB10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A94330"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3833C49" w14:textId="429E9B1D" w:rsidR="00B60EA5" w:rsidRPr="00BE78B7" w:rsidRDefault="00B60EA5" w:rsidP="00BE78B7">
            <w:pPr>
              <w:pStyle w:val="S8Gazettetabletext"/>
            </w:pPr>
            <w:r w:rsidRPr="00BE78B7">
              <w:t>900</w:t>
            </w:r>
            <w:r w:rsidR="00E1522F">
              <w:t> </w:t>
            </w:r>
            <w:r w:rsidRPr="00BE78B7">
              <w:t>g/kg simazine</w:t>
            </w:r>
          </w:p>
        </w:tc>
      </w:tr>
      <w:tr w:rsidR="00B60EA5" w14:paraId="1EFD535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106B0E"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68E7C855" w14:textId="77777777" w:rsidR="00B60EA5" w:rsidRPr="00BE78B7" w:rsidRDefault="00B60EA5" w:rsidP="00BE78B7">
            <w:pPr>
              <w:pStyle w:val="S8Gazettetabletext"/>
            </w:pPr>
            <w:r w:rsidRPr="00BE78B7">
              <w:t>Zhejiang Xinan Chemical Industrial Group Co., Ltd</w:t>
            </w:r>
          </w:p>
        </w:tc>
      </w:tr>
      <w:tr w:rsidR="00B60EA5" w14:paraId="26C15CF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77266F3"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AE46346" w14:textId="77777777" w:rsidR="00B60EA5" w:rsidRPr="00BE78B7" w:rsidRDefault="00B60EA5" w:rsidP="00BE78B7">
            <w:pPr>
              <w:pStyle w:val="S8Gazettetabletext"/>
            </w:pPr>
            <w:r w:rsidRPr="00BE78B7">
              <w:t>N/A</w:t>
            </w:r>
          </w:p>
        </w:tc>
      </w:tr>
      <w:tr w:rsidR="00B60EA5" w14:paraId="50AC7C9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17E577"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6CAE47E" w14:textId="77777777" w:rsidR="00B60EA5" w:rsidRPr="00BE78B7" w:rsidRDefault="00B60EA5" w:rsidP="00BE78B7">
            <w:pPr>
              <w:pStyle w:val="S8Gazettetabletext"/>
            </w:pPr>
            <w:r w:rsidRPr="00BE78B7">
              <w:t>27 March 2024</w:t>
            </w:r>
          </w:p>
        </w:tc>
      </w:tr>
      <w:tr w:rsidR="00B60EA5" w14:paraId="2E6E1E2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342C8F"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09E27EA" w14:textId="77777777" w:rsidR="00B60EA5" w:rsidRPr="00BE78B7" w:rsidRDefault="00B60EA5" w:rsidP="00BE78B7">
            <w:pPr>
              <w:pStyle w:val="S8Gazettetabletext"/>
            </w:pPr>
            <w:r w:rsidRPr="00BE78B7">
              <w:t>68204</w:t>
            </w:r>
          </w:p>
        </w:tc>
      </w:tr>
      <w:tr w:rsidR="00B60EA5" w14:paraId="5B56F75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1880926"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AD3D31D" w14:textId="77777777" w:rsidR="00B60EA5" w:rsidRPr="00BE78B7" w:rsidRDefault="00B60EA5" w:rsidP="00BE78B7">
            <w:pPr>
              <w:pStyle w:val="S8Gazettetabletext"/>
            </w:pPr>
            <w:r w:rsidRPr="00BE78B7">
              <w:t>68204/142731</w:t>
            </w:r>
          </w:p>
        </w:tc>
      </w:tr>
      <w:tr w:rsidR="00B60EA5" w14:paraId="3856357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5BD5E5"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8296D63" w14:textId="77777777" w:rsidR="00B60EA5" w:rsidRPr="00BE78B7" w:rsidRDefault="00B60EA5" w:rsidP="00BE78B7">
            <w:pPr>
              <w:pStyle w:val="S8Gazettetabletext"/>
            </w:pPr>
            <w:r w:rsidRPr="00BE78B7">
              <w:t>Variation of label approval to add additional restraints and correct the application rate for the control of filamentous blue-green algae in dams, tanks, and troughs</w:t>
            </w:r>
          </w:p>
        </w:tc>
      </w:tr>
    </w:tbl>
    <w:p w14:paraId="5E4E39DF" w14:textId="77777777" w:rsidR="00B60EA5" w:rsidRDefault="00B60EA5" w:rsidP="00B60EA5">
      <w:pPr>
        <w:rPr>
          <w:rFonts w:asciiTheme="minorHAnsi" w:hAnsiTheme="minorHAnsi" w:cstheme="minorBid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78B793D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0F14D2"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F9EC350" w14:textId="77777777" w:rsidR="00B60EA5" w:rsidRPr="00BE78B7" w:rsidRDefault="00B60EA5" w:rsidP="00BE78B7">
            <w:pPr>
              <w:pStyle w:val="S8Gazettetabletext"/>
            </w:pPr>
            <w:r w:rsidRPr="00BE78B7">
              <w:t>142742</w:t>
            </w:r>
          </w:p>
        </w:tc>
      </w:tr>
      <w:tr w:rsidR="00B60EA5" w14:paraId="5F4DD24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5AEF599"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410B072" w14:textId="77777777" w:rsidR="00B60EA5" w:rsidRPr="00BE78B7" w:rsidRDefault="00B60EA5" w:rsidP="00BE78B7">
            <w:pPr>
              <w:pStyle w:val="S8Gazettetabletext"/>
            </w:pPr>
            <w:r w:rsidRPr="00BE78B7">
              <w:t>eChem Simazine 900 WG Herbicide</w:t>
            </w:r>
          </w:p>
        </w:tc>
      </w:tr>
      <w:tr w:rsidR="00B60EA5" w14:paraId="5D1E2CC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8948A9"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8B544D2" w14:textId="467CF423" w:rsidR="00B60EA5" w:rsidRPr="00BE78B7" w:rsidRDefault="00B60EA5" w:rsidP="00BE78B7">
            <w:pPr>
              <w:pStyle w:val="S8Gazettetabletext"/>
            </w:pPr>
            <w:r w:rsidRPr="00BE78B7">
              <w:t>900</w:t>
            </w:r>
            <w:r w:rsidR="00E1522F">
              <w:t> </w:t>
            </w:r>
            <w:r w:rsidRPr="00BE78B7">
              <w:t>g/kg simazine</w:t>
            </w:r>
          </w:p>
        </w:tc>
      </w:tr>
      <w:tr w:rsidR="00B60EA5" w14:paraId="49D834C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A92F00"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A7D093D" w14:textId="31CF61B0" w:rsidR="00B60EA5" w:rsidRPr="00BE78B7" w:rsidRDefault="00B60EA5" w:rsidP="00BE78B7">
            <w:pPr>
              <w:pStyle w:val="S8Gazettetabletext"/>
            </w:pPr>
            <w:r w:rsidRPr="00BE78B7">
              <w:t xml:space="preserve">eChem (Aust) Pty </w:t>
            </w:r>
            <w:r w:rsidR="00132A52" w:rsidRPr="00BE78B7">
              <w:t>L</w:t>
            </w:r>
            <w:r w:rsidR="00132A52">
              <w:t>t</w:t>
            </w:r>
            <w:r w:rsidR="00132A52" w:rsidRPr="00BE78B7">
              <w:t>d</w:t>
            </w:r>
          </w:p>
        </w:tc>
      </w:tr>
      <w:tr w:rsidR="00B60EA5" w14:paraId="021B041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66D013F"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1ED590A6" w14:textId="77777777" w:rsidR="00B60EA5" w:rsidRPr="00BE78B7" w:rsidRDefault="00B60EA5" w:rsidP="00BE78B7">
            <w:pPr>
              <w:pStyle w:val="S8Gazettetabletext"/>
            </w:pPr>
            <w:r w:rsidRPr="00BE78B7">
              <w:t>089 133 095</w:t>
            </w:r>
          </w:p>
        </w:tc>
      </w:tr>
      <w:tr w:rsidR="00B60EA5" w14:paraId="0DFB0CE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1782996"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9E053C8" w14:textId="77777777" w:rsidR="00B60EA5" w:rsidRPr="00BE78B7" w:rsidRDefault="00B60EA5" w:rsidP="00BE78B7">
            <w:pPr>
              <w:pStyle w:val="S8Gazettetabletext"/>
            </w:pPr>
            <w:r w:rsidRPr="00BE78B7">
              <w:t>28 March 2024</w:t>
            </w:r>
          </w:p>
        </w:tc>
      </w:tr>
      <w:tr w:rsidR="00B60EA5" w14:paraId="1CE1779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2ACD4F"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C135645" w14:textId="77777777" w:rsidR="00B60EA5" w:rsidRPr="00BE78B7" w:rsidRDefault="00B60EA5" w:rsidP="00BE78B7">
            <w:pPr>
              <w:pStyle w:val="S8Gazettetabletext"/>
            </w:pPr>
            <w:r w:rsidRPr="00BE78B7">
              <w:t>82494</w:t>
            </w:r>
          </w:p>
        </w:tc>
      </w:tr>
      <w:tr w:rsidR="00B60EA5" w14:paraId="4D05FDA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0B5FCF4"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30B5E459" w14:textId="77777777" w:rsidR="00B60EA5" w:rsidRPr="00BE78B7" w:rsidRDefault="00B60EA5" w:rsidP="00BE78B7">
            <w:pPr>
              <w:pStyle w:val="S8Gazettetabletext"/>
            </w:pPr>
            <w:r w:rsidRPr="00BE78B7">
              <w:t>82494/142742</w:t>
            </w:r>
          </w:p>
        </w:tc>
      </w:tr>
      <w:tr w:rsidR="00B60EA5" w14:paraId="6BE26EF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9E0C8E8"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F8852EF" w14:textId="77777777" w:rsidR="00B60EA5" w:rsidRPr="00BE78B7" w:rsidRDefault="00B60EA5" w:rsidP="00BE78B7">
            <w:pPr>
              <w:pStyle w:val="S8Gazettetabletext"/>
            </w:pPr>
            <w:r w:rsidRPr="00BE78B7">
              <w:t>Variation of product registration and label approval to amend rates in the directions for use, first aid instructions and add spray drift restraints</w:t>
            </w:r>
          </w:p>
        </w:tc>
      </w:tr>
    </w:tbl>
    <w:p w14:paraId="68C7F942"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032D73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AB238CF"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023A4341" w14:textId="77777777" w:rsidR="00B60EA5" w:rsidRDefault="00B60EA5" w:rsidP="00BE78B7">
            <w:pPr>
              <w:pStyle w:val="S8Gazettetabletext"/>
              <w:rPr>
                <w:noProof/>
              </w:rPr>
            </w:pPr>
            <w:r>
              <w:t>142755</w:t>
            </w:r>
          </w:p>
        </w:tc>
      </w:tr>
      <w:tr w:rsidR="00B60EA5" w14:paraId="701BDD4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97791E9"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B2546D9" w14:textId="77777777" w:rsidR="00B60EA5" w:rsidRDefault="00B60EA5" w:rsidP="00BE78B7">
            <w:pPr>
              <w:pStyle w:val="S8Gazettetabletext"/>
            </w:pPr>
            <w:r>
              <w:t>Sinon Simazine 900 WG Herbicide</w:t>
            </w:r>
          </w:p>
        </w:tc>
      </w:tr>
      <w:tr w:rsidR="00B60EA5" w14:paraId="5C90280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05D771"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13270FA7" w14:textId="74D2F455" w:rsidR="00B60EA5" w:rsidRDefault="00B60EA5" w:rsidP="00BE78B7">
            <w:pPr>
              <w:pStyle w:val="S8Gazettetabletext"/>
            </w:pPr>
            <w:r>
              <w:t>900</w:t>
            </w:r>
            <w:r w:rsidR="00E1522F">
              <w:t> </w:t>
            </w:r>
            <w:r>
              <w:t>g/kg simazine</w:t>
            </w:r>
          </w:p>
        </w:tc>
      </w:tr>
      <w:tr w:rsidR="00B60EA5" w14:paraId="597CB78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D3EE9"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1432F5D" w14:textId="1BEF6EA8" w:rsidR="00B60EA5" w:rsidRDefault="00B60EA5" w:rsidP="00BE78B7">
            <w:pPr>
              <w:pStyle w:val="S8Gazettetabletext"/>
            </w:pPr>
            <w:r>
              <w:t xml:space="preserve">Sinon Australia Pty </w:t>
            </w:r>
            <w:r w:rsidR="00132A52">
              <w:t>Ltd</w:t>
            </w:r>
          </w:p>
        </w:tc>
      </w:tr>
      <w:tr w:rsidR="00B60EA5" w14:paraId="194B765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99D7D1"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48F9269F" w14:textId="77777777" w:rsidR="00B60EA5" w:rsidRDefault="00B60EA5" w:rsidP="00BE78B7">
            <w:pPr>
              <w:pStyle w:val="S8Gazettetabletext"/>
            </w:pPr>
            <w:r>
              <w:t>102 741 024</w:t>
            </w:r>
          </w:p>
        </w:tc>
      </w:tr>
      <w:tr w:rsidR="00B60EA5" w14:paraId="7E47077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085DAB"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EFE5670" w14:textId="77777777" w:rsidR="00B60EA5" w:rsidRDefault="00B60EA5" w:rsidP="00BE78B7">
            <w:pPr>
              <w:pStyle w:val="S8Gazettetabletext"/>
            </w:pPr>
            <w:r>
              <w:t>28 March 2024</w:t>
            </w:r>
          </w:p>
        </w:tc>
      </w:tr>
      <w:tr w:rsidR="00B60EA5" w14:paraId="318A497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5F7298B"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760178F5" w14:textId="77777777" w:rsidR="00B60EA5" w:rsidRDefault="00B60EA5" w:rsidP="00BE78B7">
            <w:pPr>
              <w:pStyle w:val="S8Gazettetabletext"/>
            </w:pPr>
            <w:r>
              <w:t>68876</w:t>
            </w:r>
          </w:p>
        </w:tc>
      </w:tr>
      <w:tr w:rsidR="00B60EA5" w14:paraId="7F09E3C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302009"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E49C4A6" w14:textId="77777777" w:rsidR="00B60EA5" w:rsidRDefault="00B60EA5" w:rsidP="00BE78B7">
            <w:pPr>
              <w:pStyle w:val="S8Gazettetabletext"/>
            </w:pPr>
            <w:r>
              <w:t>68876/142755</w:t>
            </w:r>
          </w:p>
        </w:tc>
      </w:tr>
      <w:tr w:rsidR="00B60EA5" w14:paraId="50C78E5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97524F6"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E17C403" w14:textId="77777777" w:rsidR="00B60EA5" w:rsidRDefault="00B60EA5" w:rsidP="00BE78B7">
            <w:pPr>
              <w:pStyle w:val="S8Gazettetabletext"/>
            </w:pPr>
            <w:r>
              <w:t>Variation of product registration and label approval to amend rates in the directions for use, first aid instructions and add spray drift restraints</w:t>
            </w:r>
          </w:p>
        </w:tc>
      </w:tr>
    </w:tbl>
    <w:p w14:paraId="12AC84FD"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5F4AEA2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F76882B"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0152C48C" w14:textId="77777777" w:rsidR="00B60EA5" w:rsidRPr="00BE78B7" w:rsidRDefault="00B60EA5" w:rsidP="00BE78B7">
            <w:pPr>
              <w:pStyle w:val="S8Gazettetabletext"/>
            </w:pPr>
            <w:r w:rsidRPr="00BE78B7">
              <w:t>142460</w:t>
            </w:r>
          </w:p>
        </w:tc>
      </w:tr>
      <w:tr w:rsidR="00B60EA5" w14:paraId="2111389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804C177"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497ED07D" w14:textId="77777777" w:rsidR="00B60EA5" w:rsidRPr="00BE78B7" w:rsidRDefault="00B60EA5" w:rsidP="00BE78B7">
            <w:pPr>
              <w:pStyle w:val="S8Gazettetabletext"/>
            </w:pPr>
            <w:r w:rsidRPr="00BE78B7">
              <w:t xml:space="preserve">Yates Weed </w:t>
            </w:r>
            <w:r w:rsidRPr="00BE78B7">
              <w:rPr>
                <w:rFonts w:hint="eastAsia"/>
              </w:rPr>
              <w:t>‘</w:t>
            </w:r>
            <w:r w:rsidRPr="00BE78B7">
              <w:t>n</w:t>
            </w:r>
            <w:r w:rsidRPr="00BE78B7">
              <w:rPr>
                <w:rFonts w:hint="eastAsia"/>
              </w:rPr>
              <w:t>’</w:t>
            </w:r>
            <w:r w:rsidRPr="00BE78B7">
              <w:t xml:space="preserve"> Feed Weed Killer and Lawn Fertiliser Granular</w:t>
            </w:r>
          </w:p>
        </w:tc>
      </w:tr>
      <w:tr w:rsidR="00B60EA5" w14:paraId="6745CA2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CB4788F"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2281C3EB" w14:textId="569BF334" w:rsidR="00B60EA5" w:rsidRPr="00BE78B7" w:rsidRDefault="00B60EA5" w:rsidP="00BE78B7">
            <w:pPr>
              <w:pStyle w:val="S8Gazettetabletext"/>
            </w:pPr>
            <w:r w:rsidRPr="00BE78B7">
              <w:t>50</w:t>
            </w:r>
            <w:r w:rsidR="00E1522F">
              <w:t> </w:t>
            </w:r>
            <w:r w:rsidRPr="00BE78B7">
              <w:t>g/kg iron as ferrous sulfate</w:t>
            </w:r>
          </w:p>
        </w:tc>
      </w:tr>
      <w:tr w:rsidR="00B60EA5" w14:paraId="39ED535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698525"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1A25DF1E" w14:textId="77777777" w:rsidR="00B60EA5" w:rsidRPr="00BE78B7" w:rsidRDefault="00B60EA5" w:rsidP="00BE78B7">
            <w:pPr>
              <w:pStyle w:val="S8Gazettetabletext"/>
            </w:pPr>
            <w:r w:rsidRPr="00BE78B7">
              <w:t>DuluxGroup (Australia) Pty Ltd</w:t>
            </w:r>
          </w:p>
        </w:tc>
      </w:tr>
      <w:tr w:rsidR="00B60EA5" w14:paraId="6EDF979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A341D1"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220C983" w14:textId="77777777" w:rsidR="00B60EA5" w:rsidRPr="00BE78B7" w:rsidRDefault="00B60EA5" w:rsidP="00BE78B7">
            <w:pPr>
              <w:pStyle w:val="S8Gazettetabletext"/>
            </w:pPr>
            <w:r w:rsidRPr="00BE78B7">
              <w:t>000 049 427</w:t>
            </w:r>
          </w:p>
        </w:tc>
      </w:tr>
      <w:tr w:rsidR="00B60EA5" w14:paraId="1AAA5C4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C705AD"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78316987" w14:textId="77777777" w:rsidR="00B60EA5" w:rsidRPr="00BE78B7" w:rsidRDefault="00B60EA5" w:rsidP="00BE78B7">
            <w:pPr>
              <w:pStyle w:val="S8Gazettetabletext"/>
            </w:pPr>
            <w:r w:rsidRPr="00BE78B7">
              <w:t>28 March 2024</w:t>
            </w:r>
          </w:p>
        </w:tc>
      </w:tr>
      <w:tr w:rsidR="00B60EA5" w14:paraId="6C5F8DD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4A2C991"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441B74E0" w14:textId="77777777" w:rsidR="00B60EA5" w:rsidRPr="00BE78B7" w:rsidRDefault="00B60EA5" w:rsidP="00BE78B7">
            <w:pPr>
              <w:pStyle w:val="S8Gazettetabletext"/>
            </w:pPr>
            <w:r w:rsidRPr="00BE78B7">
              <w:t>93091</w:t>
            </w:r>
          </w:p>
        </w:tc>
      </w:tr>
      <w:tr w:rsidR="00B60EA5" w14:paraId="7EE55C05"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8D244FB"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5AD2807" w14:textId="77777777" w:rsidR="00B60EA5" w:rsidRPr="00BE78B7" w:rsidRDefault="00B60EA5" w:rsidP="00BE78B7">
            <w:pPr>
              <w:pStyle w:val="S8Gazettetabletext"/>
            </w:pPr>
            <w:r w:rsidRPr="00BE78B7">
              <w:t>93091/142460</w:t>
            </w:r>
          </w:p>
        </w:tc>
      </w:tr>
      <w:tr w:rsidR="00B60EA5" w14:paraId="79A511B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00836F5"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6313AAF" w14:textId="77777777" w:rsidR="00B60EA5" w:rsidRPr="00BE78B7" w:rsidRDefault="00B60EA5" w:rsidP="00BE78B7">
            <w:pPr>
              <w:pStyle w:val="S8Gazettetabletext"/>
            </w:pPr>
            <w:r w:rsidRPr="00BE78B7">
              <w:t>Variation to the registration particulars and the particulars of label approval, to add additional how to use and how to prepare instructions and update the first aid instructions</w:t>
            </w:r>
          </w:p>
        </w:tc>
      </w:tr>
    </w:tbl>
    <w:p w14:paraId="4CA52731"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537EA83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6DD65EE" w14:textId="77777777" w:rsidR="00B60EA5" w:rsidRPr="00BE78B7" w:rsidRDefault="00B60EA5" w:rsidP="00BE78B7">
            <w:pPr>
              <w:pStyle w:val="S8Gazettetableheading"/>
            </w:pPr>
            <w:r w:rsidRPr="00BE78B7">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269C4137" w14:textId="77777777" w:rsidR="00B60EA5" w:rsidRPr="00BE78B7" w:rsidRDefault="00B60EA5" w:rsidP="00BE78B7">
            <w:pPr>
              <w:pStyle w:val="S8Gazettetabletext"/>
            </w:pPr>
            <w:r w:rsidRPr="00BE78B7">
              <w:t>142429</w:t>
            </w:r>
          </w:p>
        </w:tc>
      </w:tr>
      <w:tr w:rsidR="00B60EA5" w14:paraId="2BEC31A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08C3B0"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14481221" w14:textId="77777777" w:rsidR="00B60EA5" w:rsidRPr="00BE78B7" w:rsidRDefault="00B60EA5" w:rsidP="00BE78B7">
            <w:pPr>
              <w:pStyle w:val="S8Gazettetabletext"/>
            </w:pPr>
            <w:r w:rsidRPr="00BE78B7">
              <w:t>Titan Azoxystrobin 250SC Fungicide</w:t>
            </w:r>
          </w:p>
        </w:tc>
      </w:tr>
      <w:tr w:rsidR="00B60EA5" w14:paraId="499936C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391627"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6C13AB22" w14:textId="77777777" w:rsidR="00B60EA5" w:rsidRPr="00BE78B7" w:rsidRDefault="00B60EA5" w:rsidP="00BE78B7">
            <w:pPr>
              <w:pStyle w:val="S8Gazettetabletext"/>
            </w:pPr>
            <w:r w:rsidRPr="00BE78B7">
              <w:t>250 g/L azoxystrobin</w:t>
            </w:r>
          </w:p>
        </w:tc>
      </w:tr>
      <w:tr w:rsidR="00B60EA5" w14:paraId="38E7893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5D855A1"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2759BE55" w14:textId="77777777" w:rsidR="00B60EA5" w:rsidRPr="00BE78B7" w:rsidRDefault="00B60EA5" w:rsidP="00BE78B7">
            <w:pPr>
              <w:pStyle w:val="S8Gazettetabletext"/>
            </w:pPr>
            <w:r w:rsidRPr="00BE78B7">
              <w:t>Titan Ag Pty Ltd</w:t>
            </w:r>
          </w:p>
        </w:tc>
      </w:tr>
      <w:tr w:rsidR="00B60EA5" w14:paraId="5749967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88B224"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0826E5C6" w14:textId="77777777" w:rsidR="00B60EA5" w:rsidRPr="00BE78B7" w:rsidRDefault="00B60EA5" w:rsidP="00BE78B7">
            <w:pPr>
              <w:pStyle w:val="S8Gazettetabletext"/>
            </w:pPr>
            <w:r w:rsidRPr="00BE78B7">
              <w:t>122 081 574</w:t>
            </w:r>
          </w:p>
        </w:tc>
      </w:tr>
      <w:tr w:rsidR="00B60EA5" w14:paraId="744BAE0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D1E8CFA"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81337AC" w14:textId="77777777" w:rsidR="00B60EA5" w:rsidRPr="00BE78B7" w:rsidRDefault="00B60EA5" w:rsidP="00BE78B7">
            <w:pPr>
              <w:pStyle w:val="S8Gazettetabletext"/>
            </w:pPr>
            <w:r w:rsidRPr="00BE78B7">
              <w:t>2 April 2024</w:t>
            </w:r>
          </w:p>
        </w:tc>
      </w:tr>
      <w:tr w:rsidR="00B60EA5" w14:paraId="4EEF6EE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661307F"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98E30B6" w14:textId="77777777" w:rsidR="00B60EA5" w:rsidRPr="00BE78B7" w:rsidRDefault="00B60EA5" w:rsidP="00BE78B7">
            <w:pPr>
              <w:pStyle w:val="S8Gazettetabletext"/>
            </w:pPr>
            <w:r w:rsidRPr="00BE78B7">
              <w:t>67421</w:t>
            </w:r>
          </w:p>
        </w:tc>
      </w:tr>
      <w:tr w:rsidR="00B60EA5" w14:paraId="7DCB49F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7ED4B5"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66B30B74" w14:textId="77777777" w:rsidR="00B60EA5" w:rsidRPr="00BE78B7" w:rsidRDefault="00B60EA5" w:rsidP="00BE78B7">
            <w:pPr>
              <w:pStyle w:val="S8Gazettetabletext"/>
            </w:pPr>
            <w:r w:rsidRPr="00BE78B7">
              <w:t>67421/142429</w:t>
            </w:r>
          </w:p>
        </w:tc>
      </w:tr>
      <w:tr w:rsidR="00B60EA5" w14:paraId="05BEE2E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AE166FD"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3438E53B" w14:textId="77777777" w:rsidR="00B60EA5" w:rsidRPr="00BE78B7" w:rsidRDefault="00B60EA5" w:rsidP="00BE78B7">
            <w:pPr>
              <w:pStyle w:val="S8Gazettetabletext"/>
            </w:pPr>
            <w:r w:rsidRPr="00BE78B7">
              <w:t>Variation to the particulars of registration and label approval to add tank mix with prothioconazole</w:t>
            </w:r>
          </w:p>
        </w:tc>
      </w:tr>
    </w:tbl>
    <w:p w14:paraId="07126812"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4EFBEEC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2F32F5"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75C2D896" w14:textId="77777777" w:rsidR="00B60EA5" w:rsidRPr="00BE78B7" w:rsidRDefault="00B60EA5" w:rsidP="00BE78B7">
            <w:pPr>
              <w:pStyle w:val="S8Gazettetabletext"/>
            </w:pPr>
            <w:r w:rsidRPr="00BE78B7">
              <w:t>141738</w:t>
            </w:r>
          </w:p>
        </w:tc>
      </w:tr>
      <w:tr w:rsidR="00B60EA5" w14:paraId="5A30286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204EF23"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0256E231" w14:textId="77777777" w:rsidR="00B60EA5" w:rsidRPr="00BE78B7" w:rsidRDefault="00B60EA5" w:rsidP="00BE78B7">
            <w:pPr>
              <w:pStyle w:val="S8Gazettetabletext"/>
            </w:pPr>
            <w:r w:rsidRPr="00BE78B7">
              <w:t>Biforce Low-Odour 200EC Termiticide &amp; Insecticide</w:t>
            </w:r>
          </w:p>
        </w:tc>
      </w:tr>
      <w:tr w:rsidR="00B60EA5" w14:paraId="51BA0EC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8BA10A"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7BADB307" w14:textId="6470E3AF" w:rsidR="00B60EA5" w:rsidRPr="00BE78B7" w:rsidRDefault="00B60EA5" w:rsidP="00BE78B7">
            <w:pPr>
              <w:pStyle w:val="S8Gazettetabletext"/>
            </w:pPr>
            <w:r w:rsidRPr="00BE78B7">
              <w:t>200</w:t>
            </w:r>
            <w:r w:rsidR="00E1522F">
              <w:t> </w:t>
            </w:r>
            <w:r w:rsidRPr="00BE78B7">
              <w:t>g/L bifenthrin</w:t>
            </w:r>
          </w:p>
        </w:tc>
      </w:tr>
      <w:tr w:rsidR="00B60EA5" w14:paraId="1D4392D7"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9D6A0AB"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69DEA3EC" w14:textId="77777777" w:rsidR="00B60EA5" w:rsidRPr="00BE78B7" w:rsidRDefault="00B60EA5" w:rsidP="00BE78B7">
            <w:pPr>
              <w:pStyle w:val="S8Gazettetabletext"/>
            </w:pPr>
            <w:r w:rsidRPr="00BE78B7">
              <w:t>Sherwood Corporation (Thailand) Public Company Limited</w:t>
            </w:r>
          </w:p>
        </w:tc>
      </w:tr>
      <w:tr w:rsidR="00B60EA5" w14:paraId="5A51DE9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65107B"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436185F" w14:textId="77777777" w:rsidR="00B60EA5" w:rsidRPr="00BE78B7" w:rsidRDefault="00B60EA5" w:rsidP="00BE78B7">
            <w:pPr>
              <w:pStyle w:val="S8Gazettetabletext"/>
            </w:pPr>
            <w:r w:rsidRPr="00BE78B7">
              <w:t>N/A</w:t>
            </w:r>
          </w:p>
        </w:tc>
      </w:tr>
      <w:tr w:rsidR="00B60EA5" w14:paraId="1ADA8F5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1D5E84E"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63DC5D0" w14:textId="77777777" w:rsidR="00B60EA5" w:rsidRPr="00BE78B7" w:rsidRDefault="00B60EA5" w:rsidP="00BE78B7">
            <w:pPr>
              <w:pStyle w:val="S8Gazettetabletext"/>
            </w:pPr>
            <w:r w:rsidRPr="00BE78B7">
              <w:t>3 April 2024</w:t>
            </w:r>
          </w:p>
        </w:tc>
      </w:tr>
      <w:tr w:rsidR="00B60EA5" w14:paraId="36D2308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DBA8B3F"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087CCD07" w14:textId="77777777" w:rsidR="00B60EA5" w:rsidRPr="00BE78B7" w:rsidRDefault="00B60EA5" w:rsidP="00BE78B7">
            <w:pPr>
              <w:pStyle w:val="S8Gazettetabletext"/>
            </w:pPr>
            <w:r w:rsidRPr="00BE78B7">
              <w:t>80803</w:t>
            </w:r>
          </w:p>
        </w:tc>
      </w:tr>
      <w:tr w:rsidR="00B60EA5" w14:paraId="6B43D9C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89D751A"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0BA24528" w14:textId="77777777" w:rsidR="00B60EA5" w:rsidRPr="00BE78B7" w:rsidRDefault="00B60EA5" w:rsidP="00BE78B7">
            <w:pPr>
              <w:pStyle w:val="S8Gazettetabletext"/>
            </w:pPr>
            <w:r w:rsidRPr="00BE78B7">
              <w:t>80803/141738</w:t>
            </w:r>
          </w:p>
        </w:tc>
      </w:tr>
      <w:tr w:rsidR="00B60EA5" w14:paraId="1C24980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506CE16"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111CE25C" w14:textId="77777777" w:rsidR="00B60EA5" w:rsidRPr="00BE78B7" w:rsidRDefault="00B60EA5" w:rsidP="00BE78B7">
            <w:pPr>
              <w:pStyle w:val="S8Gazettetabletext"/>
            </w:pPr>
            <w:r w:rsidRPr="00BE78B7">
              <w:t>Variation to registration particulars and particulars of label, to add the additional label claims for the pre-construction and post-construction management of subterranean termites and for the control of termites, to update the restraints and other label particulars</w:t>
            </w:r>
          </w:p>
        </w:tc>
      </w:tr>
    </w:tbl>
    <w:p w14:paraId="42E8E549" w14:textId="77777777" w:rsidR="00B60EA5" w:rsidRDefault="00B60EA5" w:rsidP="00BE78B7">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1616A91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BB109D1"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51D29122" w14:textId="77777777" w:rsidR="00B60EA5" w:rsidRPr="00BE78B7" w:rsidRDefault="00B60EA5" w:rsidP="00BE78B7">
            <w:pPr>
              <w:pStyle w:val="S8Gazettetabletext"/>
            </w:pPr>
            <w:r w:rsidRPr="00BE78B7">
              <w:t>141853</w:t>
            </w:r>
          </w:p>
        </w:tc>
      </w:tr>
      <w:tr w:rsidR="00B60EA5" w14:paraId="25B8FA6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E615B66"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77FC50E9" w14:textId="77777777" w:rsidR="00B60EA5" w:rsidRPr="00BE78B7" w:rsidRDefault="00B60EA5" w:rsidP="00BE78B7">
            <w:pPr>
              <w:pStyle w:val="S8Gazettetabletext"/>
            </w:pPr>
            <w:r w:rsidRPr="00BE78B7">
              <w:t>Titan Pinoxaden 100EC Herbicide</w:t>
            </w:r>
          </w:p>
        </w:tc>
      </w:tr>
      <w:tr w:rsidR="00B60EA5" w14:paraId="5E1B328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46AE95B" w14:textId="77777777" w:rsidR="00B60EA5" w:rsidRPr="00BE78B7" w:rsidRDefault="00B60EA5" w:rsidP="00BE78B7">
            <w:pPr>
              <w:pStyle w:val="S8Gazettetableheading"/>
            </w:pPr>
            <w:r w:rsidRPr="00BE78B7">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4871AC7" w14:textId="70D6562E" w:rsidR="00B60EA5" w:rsidRPr="00BE78B7" w:rsidRDefault="00B60EA5" w:rsidP="00BE78B7">
            <w:pPr>
              <w:pStyle w:val="S8Gazettetabletext"/>
            </w:pPr>
            <w:r w:rsidRPr="00BE78B7">
              <w:t>100</w:t>
            </w:r>
            <w:r w:rsidR="00E1522F">
              <w:t> </w:t>
            </w:r>
            <w:r w:rsidRPr="00BE78B7">
              <w:t>g/L pinoxaden, 25</w:t>
            </w:r>
            <w:r w:rsidR="00E1522F">
              <w:t> </w:t>
            </w:r>
            <w:r w:rsidRPr="00BE78B7">
              <w:t>g/L cloquintocet-mexyl</w:t>
            </w:r>
          </w:p>
        </w:tc>
      </w:tr>
      <w:tr w:rsidR="00B60EA5" w14:paraId="4B5A996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46DACD9"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0E8CD1D5" w14:textId="77777777" w:rsidR="00B60EA5" w:rsidRPr="00BE78B7" w:rsidRDefault="00B60EA5" w:rsidP="00BE78B7">
            <w:pPr>
              <w:pStyle w:val="S8Gazettetabletext"/>
            </w:pPr>
            <w:r w:rsidRPr="00BE78B7">
              <w:t>Titan Ag Pty Ltd</w:t>
            </w:r>
          </w:p>
        </w:tc>
      </w:tr>
      <w:tr w:rsidR="00B60EA5" w14:paraId="6AAAC3B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DBC6AD2"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705AE908" w14:textId="77777777" w:rsidR="00B60EA5" w:rsidRPr="00BE78B7" w:rsidRDefault="00B60EA5" w:rsidP="00BE78B7">
            <w:pPr>
              <w:pStyle w:val="S8Gazettetabletext"/>
            </w:pPr>
            <w:r w:rsidRPr="00BE78B7">
              <w:t>122 081 574</w:t>
            </w:r>
          </w:p>
        </w:tc>
      </w:tr>
      <w:tr w:rsidR="00B60EA5" w14:paraId="409E86E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4239F19"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559B4478" w14:textId="77777777" w:rsidR="00B60EA5" w:rsidRPr="00BE78B7" w:rsidRDefault="00B60EA5" w:rsidP="00BE78B7">
            <w:pPr>
              <w:pStyle w:val="S8Gazettetabletext"/>
            </w:pPr>
            <w:r w:rsidRPr="00BE78B7">
              <w:t>3 April 2024</w:t>
            </w:r>
          </w:p>
        </w:tc>
      </w:tr>
      <w:tr w:rsidR="00B60EA5" w14:paraId="7EFEFBD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CA97D65"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D3C57BF" w14:textId="77777777" w:rsidR="00B60EA5" w:rsidRPr="00BE78B7" w:rsidRDefault="00B60EA5" w:rsidP="00BE78B7">
            <w:pPr>
              <w:pStyle w:val="S8Gazettetabletext"/>
            </w:pPr>
            <w:r w:rsidRPr="00BE78B7">
              <w:t>85289</w:t>
            </w:r>
          </w:p>
        </w:tc>
      </w:tr>
      <w:tr w:rsidR="00B60EA5" w14:paraId="4CE4FEB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71190C7"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17EBD206" w14:textId="77777777" w:rsidR="00B60EA5" w:rsidRPr="00BE78B7" w:rsidRDefault="00B60EA5" w:rsidP="00BE78B7">
            <w:pPr>
              <w:pStyle w:val="S8Gazettetabletext"/>
            </w:pPr>
            <w:r w:rsidRPr="00BE78B7">
              <w:t>85289/141853</w:t>
            </w:r>
          </w:p>
        </w:tc>
      </w:tr>
      <w:tr w:rsidR="00B60EA5" w14:paraId="52960714"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80C2705"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541A64F" w14:textId="11F885AB" w:rsidR="00B60EA5" w:rsidRPr="00BE78B7" w:rsidRDefault="00B60EA5" w:rsidP="00BE78B7">
            <w:pPr>
              <w:pStyle w:val="S8Gazettetabletext"/>
            </w:pPr>
            <w:r w:rsidRPr="00BE78B7">
              <w:t xml:space="preserve">Variation of product registration and label approval to replace the adjuvant </w:t>
            </w:r>
            <w:r w:rsidRPr="00BE78B7">
              <w:rPr>
                <w:rFonts w:hint="eastAsia"/>
              </w:rPr>
              <w:t>‘</w:t>
            </w:r>
            <w:r w:rsidRPr="00BE78B7">
              <w:t>Adigor</w:t>
            </w:r>
            <w:r w:rsidRPr="00BE78B7">
              <w:rPr>
                <w:rFonts w:hint="eastAsia"/>
              </w:rPr>
              <w:t>’</w:t>
            </w:r>
            <w:r w:rsidRPr="00BE78B7">
              <w:t xml:space="preserve"> with </w:t>
            </w:r>
            <w:r w:rsidR="00E1522F">
              <w:br/>
            </w:r>
            <w:r w:rsidRPr="00BE78B7">
              <w:rPr>
                <w:rFonts w:hint="eastAsia"/>
              </w:rPr>
              <w:t>‘</w:t>
            </w:r>
            <w:r w:rsidRPr="00BE78B7">
              <w:t>Titan Duelling</w:t>
            </w:r>
            <w:r w:rsidRPr="00BE78B7">
              <w:rPr>
                <w:rFonts w:hint="eastAsia"/>
              </w:rPr>
              <w:t>’</w:t>
            </w:r>
            <w:r w:rsidRPr="00BE78B7">
              <w:t>, update the mode of action group and add spray drift restraints</w:t>
            </w:r>
          </w:p>
        </w:tc>
      </w:tr>
    </w:tbl>
    <w:p w14:paraId="60128B6D" w14:textId="77777777" w:rsidR="00B60EA5" w:rsidRDefault="00B60EA5" w:rsidP="00BE78B7">
      <w:pPr>
        <w:pStyle w:val="S8Gazettetabletext"/>
        <w:rPr>
          <w:rFonts w:ascii="Franklin Gothic Medium" w:hAnsi="Franklin Gothic Medium"/>
          <w:sz w:val="20"/>
        </w:rPr>
      </w:pPr>
      <w:r>
        <w:br w:type="page"/>
      </w:r>
    </w:p>
    <w:p w14:paraId="427BBE19" w14:textId="66E00BC0" w:rsidR="00B60EA5" w:rsidRDefault="00B60EA5" w:rsidP="00B60EA5">
      <w:pPr>
        <w:pStyle w:val="Caption"/>
      </w:pPr>
      <w:r>
        <w:lastRenderedPageBreak/>
        <w:t xml:space="preserve">Table </w:t>
      </w:r>
      <w:r>
        <w:fldChar w:fldCharType="begin"/>
      </w:r>
      <w:r>
        <w:instrText xml:space="preserve"> SEQ Table \* ARABIC </w:instrText>
      </w:r>
      <w:r>
        <w:fldChar w:fldCharType="separate"/>
      </w:r>
      <w:r w:rsidR="00BE78B7">
        <w:rPr>
          <w:noProof/>
        </w:rPr>
        <w:t>3</w:t>
      </w:r>
      <w:r>
        <w:rPr>
          <w:noProof/>
        </w:rPr>
        <w:fldChar w:fldCharType="end"/>
      </w:r>
      <w:r>
        <w:t>: Restricted product variation – agricultural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B60EA5" w14:paraId="7A7C9E2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0389555" w14:textId="77777777" w:rsidR="00B60EA5" w:rsidRPr="00BE78B7" w:rsidRDefault="00B60EA5" w:rsidP="00BE78B7">
            <w:pPr>
              <w:pStyle w:val="S8Gazettetableheading"/>
            </w:pPr>
            <w:r w:rsidRPr="00BE78B7">
              <w:t>Application no.</w:t>
            </w:r>
          </w:p>
        </w:tc>
        <w:tc>
          <w:tcPr>
            <w:tcW w:w="3897" w:type="pct"/>
            <w:tcBorders>
              <w:top w:val="single" w:sz="4" w:space="0" w:color="auto"/>
              <w:left w:val="single" w:sz="4" w:space="0" w:color="auto"/>
              <w:bottom w:val="single" w:sz="4" w:space="0" w:color="auto"/>
              <w:right w:val="single" w:sz="4" w:space="0" w:color="auto"/>
            </w:tcBorders>
            <w:hideMark/>
          </w:tcPr>
          <w:p w14:paraId="35C5A5F6" w14:textId="77777777" w:rsidR="00B60EA5" w:rsidRPr="00BE78B7" w:rsidRDefault="00B60EA5" w:rsidP="00BE78B7">
            <w:pPr>
              <w:pStyle w:val="S8Gazettetabletext"/>
            </w:pPr>
            <w:r w:rsidRPr="00BE78B7">
              <w:t>142270</w:t>
            </w:r>
          </w:p>
        </w:tc>
      </w:tr>
      <w:tr w:rsidR="00B60EA5" w14:paraId="03C2F17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CC9C42" w14:textId="77777777" w:rsidR="00B60EA5" w:rsidRPr="00BE78B7" w:rsidRDefault="00B60EA5" w:rsidP="00BE78B7">
            <w:pPr>
              <w:pStyle w:val="S8Gazettetableheading"/>
            </w:pPr>
            <w:r w:rsidRPr="00BE78B7">
              <w:t>Product name</w:t>
            </w:r>
          </w:p>
        </w:tc>
        <w:tc>
          <w:tcPr>
            <w:tcW w:w="3897" w:type="pct"/>
            <w:tcBorders>
              <w:top w:val="single" w:sz="4" w:space="0" w:color="auto"/>
              <w:left w:val="single" w:sz="4" w:space="0" w:color="auto"/>
              <w:bottom w:val="single" w:sz="4" w:space="0" w:color="auto"/>
              <w:right w:val="single" w:sz="4" w:space="0" w:color="auto"/>
            </w:tcBorders>
            <w:hideMark/>
          </w:tcPr>
          <w:p w14:paraId="59935223" w14:textId="4491C78F" w:rsidR="00B60EA5" w:rsidRPr="00BE78B7" w:rsidRDefault="00B60EA5" w:rsidP="00BE78B7">
            <w:pPr>
              <w:pStyle w:val="S8Gazettetabletext"/>
            </w:pPr>
            <w:r w:rsidRPr="00BE78B7">
              <w:t>4Farmers 1080 Liquid 30</w:t>
            </w:r>
            <w:r w:rsidR="00E1522F">
              <w:t> </w:t>
            </w:r>
            <w:r w:rsidRPr="00BE78B7">
              <w:t>g/L</w:t>
            </w:r>
          </w:p>
        </w:tc>
      </w:tr>
      <w:tr w:rsidR="00B60EA5" w14:paraId="1D56F0B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8B63985" w14:textId="77777777" w:rsidR="00B60EA5" w:rsidRPr="00BE78B7" w:rsidRDefault="00B60EA5" w:rsidP="00BE78B7">
            <w:pPr>
              <w:pStyle w:val="S8Gazettetableheading"/>
            </w:pPr>
            <w:r w:rsidRPr="00BE78B7">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31C9949C" w14:textId="0E5DEE75" w:rsidR="00B60EA5" w:rsidRPr="00BE78B7" w:rsidRDefault="00B60EA5" w:rsidP="00BE78B7">
            <w:pPr>
              <w:pStyle w:val="S8Gazettetabletext"/>
            </w:pPr>
            <w:r w:rsidRPr="00BE78B7">
              <w:t>30</w:t>
            </w:r>
            <w:r w:rsidR="00E1522F">
              <w:t> </w:t>
            </w:r>
            <w:r w:rsidRPr="00BE78B7">
              <w:t>g/L sodium fluoroacetate (1080)</w:t>
            </w:r>
          </w:p>
        </w:tc>
      </w:tr>
      <w:tr w:rsidR="00B60EA5" w14:paraId="6AD5E6D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5DD10F" w14:textId="77777777" w:rsidR="00B60EA5" w:rsidRPr="00BE78B7" w:rsidRDefault="00B60EA5" w:rsidP="00BE78B7">
            <w:pPr>
              <w:pStyle w:val="S8Gazettetableheading"/>
            </w:pPr>
            <w:r w:rsidRPr="00BE78B7">
              <w:t>Applicant name</w:t>
            </w:r>
          </w:p>
        </w:tc>
        <w:tc>
          <w:tcPr>
            <w:tcW w:w="3897" w:type="pct"/>
            <w:tcBorders>
              <w:top w:val="single" w:sz="4" w:space="0" w:color="auto"/>
              <w:left w:val="single" w:sz="4" w:space="0" w:color="auto"/>
              <w:bottom w:val="single" w:sz="4" w:space="0" w:color="auto"/>
              <w:right w:val="single" w:sz="4" w:space="0" w:color="auto"/>
            </w:tcBorders>
            <w:hideMark/>
          </w:tcPr>
          <w:p w14:paraId="4929FCD9" w14:textId="77777777" w:rsidR="00B60EA5" w:rsidRPr="00BE78B7" w:rsidRDefault="00B60EA5" w:rsidP="00BE78B7">
            <w:pPr>
              <w:pStyle w:val="S8Gazettetabletext"/>
            </w:pPr>
            <w:r w:rsidRPr="00BE78B7">
              <w:t>4 Farmers Australia Pty Ltd</w:t>
            </w:r>
          </w:p>
        </w:tc>
      </w:tr>
      <w:tr w:rsidR="00B60EA5" w14:paraId="5F44167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B0600C1" w14:textId="77777777" w:rsidR="00B60EA5" w:rsidRPr="00BE78B7" w:rsidRDefault="00B60EA5" w:rsidP="00BE78B7">
            <w:pPr>
              <w:pStyle w:val="S8Gazettetableheading"/>
            </w:pPr>
            <w:r w:rsidRPr="00BE78B7">
              <w:t>Applicant ACN</w:t>
            </w:r>
          </w:p>
        </w:tc>
        <w:tc>
          <w:tcPr>
            <w:tcW w:w="3897" w:type="pct"/>
            <w:tcBorders>
              <w:top w:val="single" w:sz="4" w:space="0" w:color="auto"/>
              <w:left w:val="single" w:sz="4" w:space="0" w:color="auto"/>
              <w:bottom w:val="single" w:sz="4" w:space="0" w:color="auto"/>
              <w:right w:val="single" w:sz="4" w:space="0" w:color="auto"/>
            </w:tcBorders>
            <w:hideMark/>
          </w:tcPr>
          <w:p w14:paraId="2057B193" w14:textId="77777777" w:rsidR="00B60EA5" w:rsidRPr="00BE78B7" w:rsidRDefault="00B60EA5" w:rsidP="00BE78B7">
            <w:pPr>
              <w:pStyle w:val="S8Gazettetabletext"/>
            </w:pPr>
            <w:r w:rsidRPr="00BE78B7">
              <w:t>160 092 428</w:t>
            </w:r>
          </w:p>
        </w:tc>
      </w:tr>
      <w:tr w:rsidR="00B60EA5" w14:paraId="663D4288"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21F9B31" w14:textId="77777777" w:rsidR="00B60EA5" w:rsidRPr="00BE78B7" w:rsidRDefault="00B60EA5" w:rsidP="00BE78B7">
            <w:pPr>
              <w:pStyle w:val="S8Gazettetableheading"/>
            </w:pPr>
            <w:r w:rsidRPr="00BE78B7">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1918237" w14:textId="77777777" w:rsidR="00B60EA5" w:rsidRPr="00BE78B7" w:rsidRDefault="00B60EA5" w:rsidP="00BE78B7">
            <w:pPr>
              <w:pStyle w:val="S8Gazettetabletext"/>
            </w:pPr>
            <w:r w:rsidRPr="00BE78B7">
              <w:t>25 March 2024</w:t>
            </w:r>
          </w:p>
        </w:tc>
      </w:tr>
      <w:tr w:rsidR="00B60EA5" w14:paraId="6491FB5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572E5158" w14:textId="77777777" w:rsidR="00B60EA5" w:rsidRPr="00BE78B7" w:rsidRDefault="00B60EA5" w:rsidP="00BE78B7">
            <w:pPr>
              <w:pStyle w:val="S8Gazettetableheading"/>
            </w:pPr>
            <w:r w:rsidRPr="00BE78B7">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26F37310" w14:textId="77777777" w:rsidR="00B60EA5" w:rsidRPr="00BE78B7" w:rsidRDefault="00B60EA5" w:rsidP="00BE78B7">
            <w:pPr>
              <w:pStyle w:val="S8Gazettetabletext"/>
            </w:pPr>
            <w:r w:rsidRPr="00BE78B7">
              <w:t>87712</w:t>
            </w:r>
          </w:p>
        </w:tc>
      </w:tr>
      <w:tr w:rsidR="00B60EA5" w14:paraId="3FDB863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63F9DE" w14:textId="77777777" w:rsidR="00B60EA5" w:rsidRPr="00BE78B7" w:rsidRDefault="00B60EA5" w:rsidP="00BE78B7">
            <w:pPr>
              <w:pStyle w:val="S8Gazettetableheading"/>
            </w:pPr>
            <w:r w:rsidRPr="00BE78B7">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9759B81" w14:textId="77777777" w:rsidR="00B60EA5" w:rsidRPr="00BE78B7" w:rsidRDefault="00B60EA5" w:rsidP="00BE78B7">
            <w:pPr>
              <w:pStyle w:val="S8Gazettetabletext"/>
            </w:pPr>
            <w:r w:rsidRPr="00BE78B7">
              <w:t>87712/142270</w:t>
            </w:r>
          </w:p>
        </w:tc>
      </w:tr>
      <w:tr w:rsidR="00B60EA5" w14:paraId="1303073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B9E551" w14:textId="77777777" w:rsidR="00B60EA5" w:rsidRPr="00BE78B7" w:rsidRDefault="00B60EA5" w:rsidP="00BE78B7">
            <w:pPr>
              <w:pStyle w:val="S8Gazettetableheading"/>
            </w:pPr>
            <w:r w:rsidRPr="00BE78B7">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D9F4ABC" w14:textId="75B378A5" w:rsidR="00B60EA5" w:rsidRPr="00BE78B7" w:rsidRDefault="00B60EA5" w:rsidP="00BE78B7">
            <w:pPr>
              <w:pStyle w:val="S8Gazettetabletext"/>
            </w:pPr>
            <w:r w:rsidRPr="00BE78B7">
              <w:t xml:space="preserve">Variation to registration particulars and particulars of label to include the product use in additional state (Northern Territory) on the label for pest feral pig </w:t>
            </w:r>
            <w:r w:rsidR="00FD698C">
              <w:t>–</w:t>
            </w:r>
            <w:r w:rsidR="002E4E04">
              <w:t xml:space="preserve"> </w:t>
            </w:r>
            <w:r w:rsidRPr="00BE78B7">
              <w:t>meat/offal</w:t>
            </w:r>
          </w:p>
        </w:tc>
      </w:tr>
    </w:tbl>
    <w:p w14:paraId="0DC70FB9" w14:textId="77777777" w:rsidR="00B60EA5" w:rsidRDefault="00B60EA5" w:rsidP="000D1B41">
      <w:pPr>
        <w:pStyle w:val="S8Gazettetabletext"/>
        <w:sectPr w:rsidR="00B60EA5" w:rsidSect="00C5248F">
          <w:headerReference w:type="default" r:id="rId22"/>
          <w:pgSz w:w="11906" w:h="16838"/>
          <w:pgMar w:top="1440" w:right="1134" w:bottom="1440" w:left="1134" w:header="680" w:footer="737" w:gutter="0"/>
          <w:pgNumType w:start="1"/>
          <w:cols w:space="720"/>
        </w:sectPr>
      </w:pPr>
    </w:p>
    <w:p w14:paraId="2F932476" w14:textId="77777777" w:rsidR="00B60EA5" w:rsidRPr="000D1B41" w:rsidRDefault="00B60EA5" w:rsidP="000D1B41">
      <w:pPr>
        <w:pStyle w:val="GazetteHeading1"/>
      </w:pPr>
      <w:bookmarkStart w:id="13" w:name="_Toc163820686"/>
      <w:r w:rsidRPr="000D1B41">
        <w:lastRenderedPageBreak/>
        <w:t>Veterinary chemical products and approved labels</w:t>
      </w:r>
      <w:bookmarkEnd w:id="13"/>
    </w:p>
    <w:p w14:paraId="3AEA97E9" w14:textId="77777777" w:rsidR="00B60EA5" w:rsidRDefault="00B60EA5" w:rsidP="00B60EA5">
      <w:pPr>
        <w:pStyle w:val="GazetteNormalText"/>
      </w:pPr>
      <w:r>
        <w:t xml:space="preserve">Pursuant to the Agricultural and Veterinary Chemicals Code scheduled to the </w:t>
      </w:r>
      <w:r>
        <w:rPr>
          <w:i/>
        </w:rPr>
        <w:t>Agricultural and Veterinary Chemicals Code Act 1994</w:t>
      </w:r>
      <w:r>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54D2A5B4" w14:textId="49A9399A" w:rsidR="00B60EA5" w:rsidRDefault="000D1B41" w:rsidP="00B60EA5">
      <w:pPr>
        <w:pStyle w:val="Caption"/>
      </w:pPr>
      <w:r>
        <w:t xml:space="preserve">Table </w:t>
      </w:r>
      <w:r>
        <w:fldChar w:fldCharType="begin"/>
      </w:r>
      <w:r>
        <w:instrText xml:space="preserve"> SEQ Table \* ARABIC </w:instrText>
      </w:r>
      <w:r>
        <w:fldChar w:fldCharType="separate"/>
      </w:r>
      <w:r>
        <w:rPr>
          <w:noProof/>
        </w:rPr>
        <w:t>4</w:t>
      </w:r>
      <w:r>
        <w:rPr>
          <w:noProof/>
        </w:rPr>
        <w:fldChar w:fldCharType="end"/>
      </w:r>
      <w:r w:rsidR="00B60EA5">
        <w:t>: Veterinary products based on existing active constituents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B60EA5" w14:paraId="5FD539D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2BBEFC" w14:textId="77777777" w:rsidR="00B60EA5" w:rsidRPr="000D1B41" w:rsidRDefault="00B60EA5" w:rsidP="000D1B41">
            <w:pPr>
              <w:pStyle w:val="S8Gazettetableheading"/>
            </w:pPr>
            <w:r w:rsidRPr="000D1B41">
              <w:t>Application no.</w:t>
            </w:r>
          </w:p>
        </w:tc>
        <w:tc>
          <w:tcPr>
            <w:tcW w:w="3897" w:type="pct"/>
            <w:tcBorders>
              <w:top w:val="single" w:sz="4" w:space="0" w:color="auto"/>
              <w:left w:val="single" w:sz="4" w:space="0" w:color="auto"/>
              <w:bottom w:val="single" w:sz="4" w:space="0" w:color="auto"/>
              <w:right w:val="single" w:sz="4" w:space="0" w:color="auto"/>
            </w:tcBorders>
            <w:hideMark/>
          </w:tcPr>
          <w:p w14:paraId="194AA629" w14:textId="77777777" w:rsidR="00B60EA5" w:rsidRPr="000D1B41" w:rsidRDefault="00B60EA5" w:rsidP="000D1B41">
            <w:pPr>
              <w:pStyle w:val="S8Gazettetabletext"/>
            </w:pPr>
            <w:r w:rsidRPr="000D1B41">
              <w:t>138765</w:t>
            </w:r>
          </w:p>
        </w:tc>
      </w:tr>
      <w:tr w:rsidR="00B60EA5" w14:paraId="291FA82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193A90" w14:textId="77777777" w:rsidR="00B60EA5" w:rsidRPr="000D1B41" w:rsidRDefault="00B60EA5" w:rsidP="000D1B41">
            <w:pPr>
              <w:pStyle w:val="S8Gazettetableheading"/>
            </w:pPr>
            <w:r w:rsidRPr="000D1B41">
              <w:t>Product name</w:t>
            </w:r>
          </w:p>
        </w:tc>
        <w:tc>
          <w:tcPr>
            <w:tcW w:w="3897" w:type="pct"/>
            <w:tcBorders>
              <w:top w:val="single" w:sz="4" w:space="0" w:color="auto"/>
              <w:left w:val="single" w:sz="4" w:space="0" w:color="auto"/>
              <w:bottom w:val="single" w:sz="4" w:space="0" w:color="auto"/>
              <w:right w:val="single" w:sz="4" w:space="0" w:color="auto"/>
            </w:tcBorders>
            <w:hideMark/>
          </w:tcPr>
          <w:p w14:paraId="6CE85C09" w14:textId="77777777" w:rsidR="00B60EA5" w:rsidRPr="000D1B41" w:rsidRDefault="00B60EA5" w:rsidP="000D1B41">
            <w:pPr>
              <w:pStyle w:val="S8Gazettetabletext"/>
            </w:pPr>
            <w:r w:rsidRPr="000D1B41">
              <w:t>Equipel Insect Repellent Conditioner</w:t>
            </w:r>
          </w:p>
        </w:tc>
      </w:tr>
      <w:tr w:rsidR="00B60EA5" w14:paraId="5B3F1FA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E839732" w14:textId="77777777" w:rsidR="00B60EA5" w:rsidRPr="000D1B41" w:rsidRDefault="00B60EA5" w:rsidP="000D1B41">
            <w:pPr>
              <w:pStyle w:val="S8Gazettetableheading"/>
            </w:pPr>
            <w:r w:rsidRPr="000D1B41">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94C32A1" w14:textId="4C33BFD7" w:rsidR="00B60EA5" w:rsidRPr="000D1B41" w:rsidRDefault="00B60EA5" w:rsidP="000D1B41">
            <w:pPr>
              <w:pStyle w:val="S8Gazettetabletext"/>
            </w:pPr>
            <w:r w:rsidRPr="000D1B41">
              <w:t>Each mL contains 40</w:t>
            </w:r>
            <w:r w:rsidR="00E1522F">
              <w:t> </w:t>
            </w:r>
            <w:r w:rsidRPr="000D1B41">
              <w:t>mg permethrin (25:75)</w:t>
            </w:r>
          </w:p>
        </w:tc>
      </w:tr>
      <w:tr w:rsidR="00B60EA5" w14:paraId="078B24AC"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FAF4435" w14:textId="77777777" w:rsidR="00B60EA5" w:rsidRPr="000D1B41" w:rsidRDefault="00B60EA5" w:rsidP="000D1B41">
            <w:pPr>
              <w:pStyle w:val="S8Gazettetableheading"/>
            </w:pPr>
            <w:r w:rsidRPr="000D1B41">
              <w:t>Applicant name</w:t>
            </w:r>
          </w:p>
        </w:tc>
        <w:tc>
          <w:tcPr>
            <w:tcW w:w="3897" w:type="pct"/>
            <w:tcBorders>
              <w:top w:val="single" w:sz="4" w:space="0" w:color="auto"/>
              <w:left w:val="single" w:sz="4" w:space="0" w:color="auto"/>
              <w:bottom w:val="single" w:sz="4" w:space="0" w:color="auto"/>
              <w:right w:val="single" w:sz="4" w:space="0" w:color="auto"/>
            </w:tcBorders>
            <w:hideMark/>
          </w:tcPr>
          <w:p w14:paraId="21D8719C" w14:textId="77777777" w:rsidR="00B60EA5" w:rsidRPr="000D1B41" w:rsidRDefault="00B60EA5" w:rsidP="000D1B41">
            <w:pPr>
              <w:pStyle w:val="S8Gazettetabletext"/>
            </w:pPr>
            <w:r w:rsidRPr="000D1B41">
              <w:t>Dermcare-Vet Pty Ltd</w:t>
            </w:r>
          </w:p>
        </w:tc>
      </w:tr>
      <w:tr w:rsidR="00B60EA5" w14:paraId="631F4AD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0A9A67" w14:textId="77777777" w:rsidR="00B60EA5" w:rsidRPr="000D1B41" w:rsidRDefault="00B60EA5" w:rsidP="000D1B41">
            <w:pPr>
              <w:pStyle w:val="S8Gazettetableheading"/>
            </w:pPr>
            <w:r w:rsidRPr="000D1B41">
              <w:t>Applicant ACN</w:t>
            </w:r>
          </w:p>
        </w:tc>
        <w:tc>
          <w:tcPr>
            <w:tcW w:w="3897" w:type="pct"/>
            <w:tcBorders>
              <w:top w:val="single" w:sz="4" w:space="0" w:color="auto"/>
              <w:left w:val="single" w:sz="4" w:space="0" w:color="auto"/>
              <w:bottom w:val="single" w:sz="4" w:space="0" w:color="auto"/>
              <w:right w:val="single" w:sz="4" w:space="0" w:color="auto"/>
            </w:tcBorders>
            <w:hideMark/>
          </w:tcPr>
          <w:p w14:paraId="31D21292" w14:textId="77777777" w:rsidR="00B60EA5" w:rsidRPr="000D1B41" w:rsidRDefault="00B60EA5" w:rsidP="000D1B41">
            <w:pPr>
              <w:pStyle w:val="S8Gazettetabletext"/>
            </w:pPr>
            <w:r w:rsidRPr="000D1B41">
              <w:t>010 280 010</w:t>
            </w:r>
          </w:p>
        </w:tc>
      </w:tr>
      <w:tr w:rsidR="00B60EA5" w14:paraId="72F4B45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8840B3" w14:textId="77777777" w:rsidR="00B60EA5" w:rsidRPr="000D1B41" w:rsidRDefault="00B60EA5" w:rsidP="000D1B41">
            <w:pPr>
              <w:pStyle w:val="S8Gazettetableheading"/>
            </w:pPr>
            <w:r w:rsidRPr="000D1B41">
              <w:t>Date of registration</w:t>
            </w:r>
          </w:p>
        </w:tc>
        <w:tc>
          <w:tcPr>
            <w:tcW w:w="3897" w:type="pct"/>
            <w:tcBorders>
              <w:top w:val="single" w:sz="4" w:space="0" w:color="auto"/>
              <w:left w:val="single" w:sz="4" w:space="0" w:color="auto"/>
              <w:bottom w:val="single" w:sz="4" w:space="0" w:color="auto"/>
              <w:right w:val="single" w:sz="4" w:space="0" w:color="auto"/>
            </w:tcBorders>
            <w:hideMark/>
          </w:tcPr>
          <w:p w14:paraId="0026FE41" w14:textId="77777777" w:rsidR="00B60EA5" w:rsidRPr="000D1B41" w:rsidRDefault="00B60EA5" w:rsidP="000D1B41">
            <w:pPr>
              <w:pStyle w:val="S8Gazettetabletext"/>
            </w:pPr>
            <w:r w:rsidRPr="000D1B41">
              <w:t xml:space="preserve">28 March 2024 </w:t>
            </w:r>
          </w:p>
        </w:tc>
      </w:tr>
      <w:tr w:rsidR="00B60EA5" w14:paraId="4816F696"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0B663D1" w14:textId="77777777" w:rsidR="00B60EA5" w:rsidRPr="000D1B41" w:rsidRDefault="00B60EA5" w:rsidP="000D1B41">
            <w:pPr>
              <w:pStyle w:val="S8Gazettetableheading"/>
            </w:pPr>
            <w:r w:rsidRPr="000D1B4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60200970" w14:textId="77777777" w:rsidR="00B60EA5" w:rsidRPr="000D1B41" w:rsidRDefault="00B60EA5" w:rsidP="000D1B41">
            <w:pPr>
              <w:pStyle w:val="S8Gazettetabletext"/>
            </w:pPr>
            <w:r w:rsidRPr="000D1B41">
              <w:t>93339</w:t>
            </w:r>
          </w:p>
        </w:tc>
      </w:tr>
      <w:tr w:rsidR="00B60EA5" w14:paraId="62B131FE"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FEBDB9" w14:textId="77777777" w:rsidR="00B60EA5" w:rsidRPr="000D1B41" w:rsidRDefault="00B60EA5" w:rsidP="000D1B41">
            <w:pPr>
              <w:pStyle w:val="S8Gazettetableheading"/>
            </w:pPr>
            <w:r w:rsidRPr="000D1B4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EC124E5" w14:textId="77777777" w:rsidR="00B60EA5" w:rsidRPr="000D1B41" w:rsidRDefault="00B60EA5" w:rsidP="000D1B41">
            <w:pPr>
              <w:pStyle w:val="S8Gazettetabletext"/>
            </w:pPr>
            <w:r w:rsidRPr="000D1B41">
              <w:t>93339/138765</w:t>
            </w:r>
          </w:p>
        </w:tc>
      </w:tr>
      <w:tr w:rsidR="00B60EA5" w14:paraId="529B337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2D7BE15" w14:textId="77777777" w:rsidR="00B60EA5" w:rsidRPr="000D1B41" w:rsidRDefault="00B60EA5" w:rsidP="000D1B41">
            <w:pPr>
              <w:pStyle w:val="S8Gazettetableheading"/>
            </w:pPr>
            <w:r w:rsidRPr="000D1B4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69A3F92D" w14:textId="0556870B" w:rsidR="00B60EA5" w:rsidRDefault="00B60EA5">
            <w:pPr>
              <w:pStyle w:val="S8Gazettetabletext"/>
              <w:rPr>
                <w:lang w:eastAsia="en-US"/>
              </w:rPr>
            </w:pPr>
            <w:r>
              <w:rPr>
                <w:lang w:eastAsia="en-US"/>
              </w:rPr>
              <w:t>Registration of a 40</w:t>
            </w:r>
            <w:r w:rsidR="00E1522F">
              <w:rPr>
                <w:lang w:eastAsia="en-US"/>
              </w:rPr>
              <w:t> </w:t>
            </w:r>
            <w:r>
              <w:rPr>
                <w:lang w:eastAsia="en-US"/>
              </w:rPr>
              <w:t>g/L permethrin (25:75) topical cream product leave-on conditioner that is to repel biting insects (</w:t>
            </w:r>
            <w:r>
              <w:rPr>
                <w:i/>
                <w:iCs/>
                <w:lang w:eastAsia="en-US"/>
              </w:rPr>
              <w:t>Culicoides spp., mosquitos</w:t>
            </w:r>
            <w:r>
              <w:rPr>
                <w:lang w:eastAsia="en-US"/>
              </w:rPr>
              <w:t xml:space="preserve">); </w:t>
            </w:r>
            <w:r w:rsidR="002E4E04">
              <w:rPr>
                <w:lang w:eastAsia="en-US"/>
              </w:rPr>
              <w:t xml:space="preserve">buffalo fly </w:t>
            </w:r>
            <w:r>
              <w:rPr>
                <w:lang w:eastAsia="en-US"/>
              </w:rPr>
              <w:t>(</w:t>
            </w:r>
            <w:r>
              <w:rPr>
                <w:i/>
                <w:iCs/>
                <w:lang w:eastAsia="en-US"/>
              </w:rPr>
              <w:t>Haematobia irritans exigua</w:t>
            </w:r>
            <w:r>
              <w:rPr>
                <w:lang w:eastAsia="en-US"/>
              </w:rPr>
              <w:t xml:space="preserve">) and </w:t>
            </w:r>
            <w:r w:rsidR="002E4E04">
              <w:rPr>
                <w:lang w:eastAsia="en-US"/>
              </w:rPr>
              <w:t xml:space="preserve">stable fly </w:t>
            </w:r>
            <w:r>
              <w:rPr>
                <w:lang w:eastAsia="en-US"/>
              </w:rPr>
              <w:t>(</w:t>
            </w:r>
            <w:r>
              <w:rPr>
                <w:i/>
                <w:iCs/>
                <w:lang w:eastAsia="en-US"/>
              </w:rPr>
              <w:t>Stomoxys calcitrans</w:t>
            </w:r>
            <w:r>
              <w:rPr>
                <w:lang w:eastAsia="en-US"/>
              </w:rPr>
              <w:t xml:space="preserve">) on horses and as an aid in the management of Queensland </w:t>
            </w:r>
            <w:r w:rsidR="002E4E04">
              <w:rPr>
                <w:lang w:eastAsia="en-US"/>
              </w:rPr>
              <w:t>i</w:t>
            </w:r>
            <w:r>
              <w:rPr>
                <w:lang w:eastAsia="en-US"/>
              </w:rPr>
              <w:t>tch (</w:t>
            </w:r>
            <w:r w:rsidR="002E4E04">
              <w:rPr>
                <w:lang w:eastAsia="en-US"/>
              </w:rPr>
              <w:t>insect bite hypersensitivity</w:t>
            </w:r>
            <w:r>
              <w:rPr>
                <w:lang w:eastAsia="en-US"/>
              </w:rPr>
              <w:t>) on horses</w:t>
            </w:r>
          </w:p>
        </w:tc>
      </w:tr>
    </w:tbl>
    <w:p w14:paraId="0FABB5B2" w14:textId="7E51D9BC" w:rsidR="00B60EA5" w:rsidRDefault="000D1B41" w:rsidP="00B60EA5">
      <w:pPr>
        <w:pStyle w:val="Caption"/>
      </w:pPr>
      <w:r>
        <w:t xml:space="preserve">Table </w:t>
      </w:r>
      <w:r>
        <w:fldChar w:fldCharType="begin"/>
      </w:r>
      <w:r>
        <w:instrText xml:space="preserve"> SEQ Table \* ARABIC </w:instrText>
      </w:r>
      <w:r>
        <w:fldChar w:fldCharType="separate"/>
      </w:r>
      <w:r>
        <w:rPr>
          <w:noProof/>
        </w:rPr>
        <w:t>5</w:t>
      </w:r>
      <w:r>
        <w:rPr>
          <w:noProof/>
        </w:rPr>
        <w:fldChar w:fldCharType="end"/>
      </w:r>
      <w:r>
        <w:t xml:space="preserve">: </w:t>
      </w:r>
      <w:r w:rsidR="00B60EA5">
        <w:t>Variations of registration – veterinary chemical products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5F55F7A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9661527" w14:textId="77777777" w:rsidR="00B60EA5" w:rsidRPr="000D1B41" w:rsidRDefault="00B60EA5" w:rsidP="000D1B41">
            <w:pPr>
              <w:pStyle w:val="S8Gazettetableheading"/>
            </w:pPr>
            <w:r w:rsidRPr="000D1B41">
              <w:t>Application no.</w:t>
            </w:r>
          </w:p>
        </w:tc>
        <w:tc>
          <w:tcPr>
            <w:tcW w:w="3897" w:type="pct"/>
            <w:tcBorders>
              <w:top w:val="single" w:sz="4" w:space="0" w:color="auto"/>
              <w:left w:val="single" w:sz="4" w:space="0" w:color="auto"/>
              <w:bottom w:val="single" w:sz="4" w:space="0" w:color="auto"/>
              <w:right w:val="single" w:sz="4" w:space="0" w:color="auto"/>
            </w:tcBorders>
            <w:hideMark/>
          </w:tcPr>
          <w:p w14:paraId="6C464871" w14:textId="77777777" w:rsidR="00B60EA5" w:rsidRPr="000D1B41" w:rsidRDefault="00B60EA5" w:rsidP="000D1B41">
            <w:pPr>
              <w:pStyle w:val="S8Gazettetabletext"/>
            </w:pPr>
            <w:r w:rsidRPr="000D1B41">
              <w:t>141437</w:t>
            </w:r>
          </w:p>
        </w:tc>
      </w:tr>
      <w:tr w:rsidR="00B60EA5" w14:paraId="2A13AC3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009E0F1" w14:textId="77777777" w:rsidR="00B60EA5" w:rsidRPr="000D1B41" w:rsidRDefault="00B60EA5" w:rsidP="000D1B41">
            <w:pPr>
              <w:pStyle w:val="S8Gazettetableheading"/>
            </w:pPr>
            <w:r w:rsidRPr="000D1B41">
              <w:t>Product name</w:t>
            </w:r>
          </w:p>
        </w:tc>
        <w:tc>
          <w:tcPr>
            <w:tcW w:w="3897" w:type="pct"/>
            <w:tcBorders>
              <w:top w:val="single" w:sz="4" w:space="0" w:color="auto"/>
              <w:left w:val="single" w:sz="4" w:space="0" w:color="auto"/>
              <w:bottom w:val="single" w:sz="4" w:space="0" w:color="auto"/>
              <w:right w:val="single" w:sz="4" w:space="0" w:color="auto"/>
            </w:tcBorders>
            <w:hideMark/>
          </w:tcPr>
          <w:p w14:paraId="16071DEC" w14:textId="25E23E4E" w:rsidR="00B60EA5" w:rsidRPr="000D1B41" w:rsidRDefault="00B60EA5" w:rsidP="000D1B41">
            <w:pPr>
              <w:pStyle w:val="S8Gazettetabletext"/>
            </w:pPr>
            <w:r w:rsidRPr="000D1B41">
              <w:t xml:space="preserve">Nexgard Spectra Chewables for Dogs 1.35 </w:t>
            </w:r>
            <w:r w:rsidR="00FD698C">
              <w:t>–</w:t>
            </w:r>
            <w:r w:rsidR="00FD698C" w:rsidRPr="000D1B41">
              <w:t xml:space="preserve"> </w:t>
            </w:r>
            <w:r w:rsidRPr="000D1B41">
              <w:t>3.5</w:t>
            </w:r>
            <w:r w:rsidR="00E1522F">
              <w:t> </w:t>
            </w:r>
            <w:r w:rsidRPr="000D1B41">
              <w:t>kg</w:t>
            </w:r>
          </w:p>
        </w:tc>
      </w:tr>
      <w:tr w:rsidR="00B60EA5" w14:paraId="34B6C9E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FC1C9E8" w14:textId="77777777" w:rsidR="00B60EA5" w:rsidRPr="000D1B41" w:rsidRDefault="00B60EA5" w:rsidP="000D1B41">
            <w:pPr>
              <w:pStyle w:val="S8Gazettetableheading"/>
            </w:pPr>
            <w:r w:rsidRPr="000D1B41">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586BA571" w14:textId="7C71514B" w:rsidR="00B60EA5" w:rsidRPr="000D1B41" w:rsidRDefault="00B60EA5" w:rsidP="000D1B41">
            <w:pPr>
              <w:pStyle w:val="S8Gazettetabletext"/>
            </w:pPr>
            <w:r w:rsidRPr="000D1B41">
              <w:rPr>
                <w:rStyle w:val="Response"/>
                <w:rFonts w:hAnsi="Arial Unicode MS" w:cs="Arial Unicode MS"/>
                <w:color w:val="000000"/>
              </w:rPr>
              <w:t>9.4</w:t>
            </w:r>
            <w:r w:rsidR="00E1522F">
              <w:rPr>
                <w:rStyle w:val="Response"/>
                <w:rFonts w:hAnsi="Arial Unicode MS" w:cs="Arial Unicode MS"/>
                <w:color w:val="000000"/>
              </w:rPr>
              <w:t> </w:t>
            </w:r>
            <w:r w:rsidRPr="000D1B41">
              <w:rPr>
                <w:rStyle w:val="Response"/>
                <w:rFonts w:hAnsi="Arial Unicode MS" w:cs="Arial Unicode MS"/>
                <w:color w:val="000000"/>
              </w:rPr>
              <w:t>mg afoxolaner, 1.9</w:t>
            </w:r>
            <w:r w:rsidR="00E1522F">
              <w:rPr>
                <w:rStyle w:val="Response"/>
                <w:rFonts w:hAnsi="Arial Unicode MS" w:cs="Arial Unicode MS"/>
                <w:color w:val="000000"/>
              </w:rPr>
              <w:t> </w:t>
            </w:r>
            <w:r w:rsidRPr="000D1B41">
              <w:rPr>
                <w:rStyle w:val="Response"/>
                <w:rFonts w:hAnsi="Arial Unicode MS" w:cs="Arial Unicode MS"/>
                <w:color w:val="000000"/>
              </w:rPr>
              <w:t>mg milbemycin oxime</w:t>
            </w:r>
          </w:p>
        </w:tc>
      </w:tr>
      <w:tr w:rsidR="00B60EA5" w14:paraId="47B00872"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36D55D3" w14:textId="77777777" w:rsidR="00B60EA5" w:rsidRPr="000D1B41" w:rsidRDefault="00B60EA5" w:rsidP="000D1B41">
            <w:pPr>
              <w:pStyle w:val="S8Gazettetableheading"/>
            </w:pPr>
            <w:r w:rsidRPr="000D1B41">
              <w:t>Applicant name</w:t>
            </w:r>
          </w:p>
        </w:tc>
        <w:tc>
          <w:tcPr>
            <w:tcW w:w="3897" w:type="pct"/>
            <w:tcBorders>
              <w:top w:val="single" w:sz="4" w:space="0" w:color="auto"/>
              <w:left w:val="single" w:sz="4" w:space="0" w:color="auto"/>
              <w:bottom w:val="single" w:sz="4" w:space="0" w:color="auto"/>
              <w:right w:val="single" w:sz="4" w:space="0" w:color="auto"/>
            </w:tcBorders>
            <w:hideMark/>
          </w:tcPr>
          <w:p w14:paraId="7482597D" w14:textId="77777777" w:rsidR="00B60EA5" w:rsidRPr="000D1B41" w:rsidRDefault="00B60EA5" w:rsidP="000D1B41">
            <w:pPr>
              <w:pStyle w:val="S8Gazettetabletext"/>
            </w:pPr>
            <w:r w:rsidRPr="000D1B41">
              <w:t>Boehringer Ingelheim Animal Health Australia Pty Ltd</w:t>
            </w:r>
          </w:p>
        </w:tc>
      </w:tr>
      <w:tr w:rsidR="00B60EA5" w14:paraId="4C0DE45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740D6F4" w14:textId="77777777" w:rsidR="00B60EA5" w:rsidRPr="000D1B41" w:rsidRDefault="00B60EA5" w:rsidP="000D1B41">
            <w:pPr>
              <w:pStyle w:val="S8Gazettetableheading"/>
            </w:pPr>
            <w:r w:rsidRPr="000D1B41">
              <w:t>Applicant ACN</w:t>
            </w:r>
          </w:p>
        </w:tc>
        <w:tc>
          <w:tcPr>
            <w:tcW w:w="3897" w:type="pct"/>
            <w:tcBorders>
              <w:top w:val="single" w:sz="4" w:space="0" w:color="auto"/>
              <w:left w:val="single" w:sz="4" w:space="0" w:color="auto"/>
              <w:bottom w:val="single" w:sz="4" w:space="0" w:color="auto"/>
              <w:right w:val="single" w:sz="4" w:space="0" w:color="auto"/>
            </w:tcBorders>
            <w:hideMark/>
          </w:tcPr>
          <w:p w14:paraId="1D832ACE" w14:textId="77777777" w:rsidR="00B60EA5" w:rsidRPr="000D1B41" w:rsidRDefault="00B60EA5" w:rsidP="000D1B41">
            <w:pPr>
              <w:pStyle w:val="S8Gazettetabletext"/>
            </w:pPr>
            <w:r w:rsidRPr="000D1B41">
              <w:t>071 187 285</w:t>
            </w:r>
          </w:p>
        </w:tc>
      </w:tr>
      <w:tr w:rsidR="00B60EA5" w14:paraId="200BEC8F"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BFDF70F" w14:textId="77777777" w:rsidR="00B60EA5" w:rsidRPr="000D1B41" w:rsidRDefault="00B60EA5" w:rsidP="000D1B41">
            <w:pPr>
              <w:pStyle w:val="S8Gazettetableheading"/>
            </w:pPr>
            <w:r w:rsidRPr="000D1B41">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68FBD449" w14:textId="77777777" w:rsidR="00B60EA5" w:rsidRPr="000D1B41" w:rsidRDefault="00B60EA5" w:rsidP="000D1B41">
            <w:pPr>
              <w:pStyle w:val="S8Gazettetabletext"/>
            </w:pPr>
            <w:r w:rsidRPr="000D1B41">
              <w:t>25 March 2024</w:t>
            </w:r>
          </w:p>
        </w:tc>
      </w:tr>
      <w:tr w:rsidR="00B60EA5" w14:paraId="4696651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47EDCFB" w14:textId="77777777" w:rsidR="00B60EA5" w:rsidRPr="000D1B41" w:rsidRDefault="00B60EA5" w:rsidP="000D1B41">
            <w:pPr>
              <w:pStyle w:val="S8Gazettetableheading"/>
            </w:pPr>
            <w:r w:rsidRPr="000D1B4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1F0310C" w14:textId="77777777" w:rsidR="00B60EA5" w:rsidRPr="000D1B41" w:rsidRDefault="00B60EA5" w:rsidP="000D1B41">
            <w:pPr>
              <w:pStyle w:val="S8Gazettetabletext"/>
            </w:pPr>
            <w:r w:rsidRPr="000D1B41">
              <w:t>81008</w:t>
            </w:r>
          </w:p>
        </w:tc>
      </w:tr>
      <w:tr w:rsidR="00B60EA5" w14:paraId="2C1B6D7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B1D584" w14:textId="77777777" w:rsidR="00B60EA5" w:rsidRPr="000D1B41" w:rsidRDefault="00B60EA5" w:rsidP="000D1B41">
            <w:pPr>
              <w:pStyle w:val="S8Gazettetableheading"/>
            </w:pPr>
            <w:r w:rsidRPr="000D1B4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4B58E379" w14:textId="77777777" w:rsidR="00B60EA5" w:rsidRPr="000D1B41" w:rsidRDefault="00B60EA5" w:rsidP="000D1B41">
            <w:pPr>
              <w:pStyle w:val="S8Gazettetabletext"/>
            </w:pPr>
            <w:r w:rsidRPr="000D1B41">
              <w:t>81008/141437</w:t>
            </w:r>
          </w:p>
        </w:tc>
      </w:tr>
      <w:tr w:rsidR="00B60EA5" w14:paraId="685F9B30"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3B6F7" w14:textId="77777777" w:rsidR="00B60EA5" w:rsidRPr="000D1B41" w:rsidRDefault="00B60EA5" w:rsidP="000D1B41">
            <w:pPr>
              <w:pStyle w:val="S8Gazettetableheading"/>
            </w:pPr>
            <w:r w:rsidRPr="000D1B4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47CEECCF" w14:textId="198A89F6" w:rsidR="00B60EA5" w:rsidRPr="000D1B41" w:rsidRDefault="00B60EA5" w:rsidP="000D1B41">
            <w:pPr>
              <w:pStyle w:val="S8Gazettetabletext"/>
            </w:pPr>
            <w:r w:rsidRPr="000D1B41">
              <w:t>Variation to the relevant particulars of the product and label to reduce the minimum dosage weight, update the product name to NexGard Spectra Chewables for Dogs 1.35</w:t>
            </w:r>
            <w:r w:rsidR="002E4E04">
              <w:t>–</w:t>
            </w:r>
            <w:r w:rsidRPr="000D1B41">
              <w:t>3.5</w:t>
            </w:r>
            <w:r w:rsidR="00E1522F">
              <w:t> </w:t>
            </w:r>
            <w:r w:rsidRPr="000D1B41">
              <w:t>kg, include an additional restraint statement and align the label with the current Veterinary Labelling Code</w:t>
            </w:r>
          </w:p>
        </w:tc>
      </w:tr>
    </w:tbl>
    <w:p w14:paraId="36D1600C" w14:textId="77777777" w:rsidR="00B60EA5" w:rsidRDefault="00B60EA5" w:rsidP="000D1B4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B60EA5" w14:paraId="3144969A"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95E7D82" w14:textId="77777777" w:rsidR="00B60EA5" w:rsidRPr="000D1B41" w:rsidRDefault="00B60EA5" w:rsidP="000D1B41">
            <w:pPr>
              <w:pStyle w:val="S8Gazettetableheading"/>
            </w:pPr>
            <w:r w:rsidRPr="000D1B41">
              <w:lastRenderedPageBreak/>
              <w:t>Application no.</w:t>
            </w:r>
          </w:p>
        </w:tc>
        <w:tc>
          <w:tcPr>
            <w:tcW w:w="3897" w:type="pct"/>
            <w:tcBorders>
              <w:top w:val="single" w:sz="4" w:space="0" w:color="auto"/>
              <w:left w:val="single" w:sz="4" w:space="0" w:color="auto"/>
              <w:bottom w:val="single" w:sz="4" w:space="0" w:color="auto"/>
              <w:right w:val="single" w:sz="4" w:space="0" w:color="auto"/>
            </w:tcBorders>
            <w:hideMark/>
          </w:tcPr>
          <w:p w14:paraId="5901B333" w14:textId="77777777" w:rsidR="00B60EA5" w:rsidRPr="000D1B41" w:rsidRDefault="00B60EA5" w:rsidP="000D1B41">
            <w:pPr>
              <w:pStyle w:val="S8Gazettetabletext"/>
            </w:pPr>
            <w:r w:rsidRPr="000D1B41">
              <w:t>142420</w:t>
            </w:r>
          </w:p>
        </w:tc>
      </w:tr>
      <w:tr w:rsidR="00B60EA5" w14:paraId="1FBF551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F525B14" w14:textId="77777777" w:rsidR="00B60EA5" w:rsidRPr="000D1B41" w:rsidRDefault="00B60EA5" w:rsidP="000D1B41">
            <w:pPr>
              <w:pStyle w:val="S8Gazettetableheading"/>
            </w:pPr>
            <w:r w:rsidRPr="000D1B41">
              <w:t>Product name</w:t>
            </w:r>
          </w:p>
        </w:tc>
        <w:tc>
          <w:tcPr>
            <w:tcW w:w="3897" w:type="pct"/>
            <w:tcBorders>
              <w:top w:val="single" w:sz="4" w:space="0" w:color="auto"/>
              <w:left w:val="single" w:sz="4" w:space="0" w:color="auto"/>
              <w:bottom w:val="single" w:sz="4" w:space="0" w:color="auto"/>
              <w:right w:val="single" w:sz="4" w:space="0" w:color="auto"/>
            </w:tcBorders>
            <w:hideMark/>
          </w:tcPr>
          <w:p w14:paraId="057CCC89" w14:textId="77777777" w:rsidR="00B60EA5" w:rsidRPr="000D1B41" w:rsidRDefault="00B60EA5" w:rsidP="000D1B41">
            <w:pPr>
              <w:pStyle w:val="S8Gazettetabletext"/>
            </w:pPr>
            <w:r w:rsidRPr="000D1B41">
              <w:t>ONCEPT Canine Melanoma Vaccine, DNA</w:t>
            </w:r>
          </w:p>
        </w:tc>
      </w:tr>
      <w:tr w:rsidR="00B60EA5" w14:paraId="6E5B11F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A2F8150" w14:textId="77777777" w:rsidR="00B60EA5" w:rsidRPr="000D1B41" w:rsidRDefault="00B60EA5" w:rsidP="000D1B41">
            <w:pPr>
              <w:pStyle w:val="S8Gazettetableheading"/>
            </w:pPr>
            <w:r w:rsidRPr="000D1B41">
              <w:t>Active constituent</w:t>
            </w:r>
          </w:p>
        </w:tc>
        <w:tc>
          <w:tcPr>
            <w:tcW w:w="3897" w:type="pct"/>
            <w:tcBorders>
              <w:top w:val="single" w:sz="4" w:space="0" w:color="auto"/>
              <w:left w:val="single" w:sz="4" w:space="0" w:color="auto"/>
              <w:bottom w:val="single" w:sz="4" w:space="0" w:color="auto"/>
              <w:right w:val="single" w:sz="4" w:space="0" w:color="auto"/>
            </w:tcBorders>
            <w:hideMark/>
          </w:tcPr>
          <w:p w14:paraId="5B809182" w14:textId="17325A6B" w:rsidR="00B60EA5" w:rsidRPr="000D1B41" w:rsidRDefault="00B60EA5" w:rsidP="000D1B41">
            <w:pPr>
              <w:pStyle w:val="S8Gazettetabletext"/>
            </w:pPr>
            <w:r w:rsidRPr="000D1B41">
              <w:t>Each dose (0.4</w:t>
            </w:r>
            <w:r w:rsidR="00E1522F">
              <w:t> </w:t>
            </w:r>
            <w:r w:rsidRPr="000D1B41">
              <w:t>ml) contains = 92.7</w:t>
            </w:r>
            <w:r w:rsidR="00E1522F">
              <w:t> </w:t>
            </w:r>
            <w:r w:rsidRPr="000D1B41">
              <w:rPr>
                <w:rFonts w:hint="eastAsia"/>
              </w:rPr>
              <w:t>µ</w:t>
            </w:r>
            <w:r w:rsidRPr="000D1B41">
              <w:t>g supercoiled plasmid DNA expressing the gene coding for human tyrosinase</w:t>
            </w:r>
          </w:p>
        </w:tc>
      </w:tr>
      <w:tr w:rsidR="00B60EA5" w14:paraId="52CCB8A9"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6CC7C6E" w14:textId="77777777" w:rsidR="00B60EA5" w:rsidRPr="000D1B41" w:rsidRDefault="00B60EA5" w:rsidP="000D1B41">
            <w:pPr>
              <w:pStyle w:val="S8Gazettetableheading"/>
            </w:pPr>
            <w:r w:rsidRPr="000D1B41">
              <w:t>Applicant name</w:t>
            </w:r>
          </w:p>
        </w:tc>
        <w:tc>
          <w:tcPr>
            <w:tcW w:w="3897" w:type="pct"/>
            <w:tcBorders>
              <w:top w:val="single" w:sz="4" w:space="0" w:color="auto"/>
              <w:left w:val="single" w:sz="4" w:space="0" w:color="auto"/>
              <w:bottom w:val="single" w:sz="4" w:space="0" w:color="auto"/>
              <w:right w:val="single" w:sz="4" w:space="0" w:color="auto"/>
            </w:tcBorders>
            <w:hideMark/>
          </w:tcPr>
          <w:p w14:paraId="5DCE6A31" w14:textId="77777777" w:rsidR="00B60EA5" w:rsidRPr="000D1B41" w:rsidRDefault="00B60EA5" w:rsidP="000D1B41">
            <w:pPr>
              <w:pStyle w:val="S8Gazettetabletext"/>
            </w:pPr>
            <w:r w:rsidRPr="000D1B41">
              <w:t>Boehringer Ingelheim Animal Health Australia Pty Ltd</w:t>
            </w:r>
          </w:p>
        </w:tc>
      </w:tr>
      <w:tr w:rsidR="00B60EA5" w14:paraId="7DA9DB63"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2D50397" w14:textId="77777777" w:rsidR="00B60EA5" w:rsidRPr="000D1B41" w:rsidRDefault="00B60EA5" w:rsidP="000D1B41">
            <w:pPr>
              <w:pStyle w:val="S8Gazettetableheading"/>
            </w:pPr>
            <w:r w:rsidRPr="000D1B41">
              <w:t>Applicant ACN</w:t>
            </w:r>
          </w:p>
        </w:tc>
        <w:tc>
          <w:tcPr>
            <w:tcW w:w="3897" w:type="pct"/>
            <w:tcBorders>
              <w:top w:val="single" w:sz="4" w:space="0" w:color="auto"/>
              <w:left w:val="single" w:sz="4" w:space="0" w:color="auto"/>
              <w:bottom w:val="single" w:sz="4" w:space="0" w:color="auto"/>
              <w:right w:val="single" w:sz="4" w:space="0" w:color="auto"/>
            </w:tcBorders>
            <w:hideMark/>
          </w:tcPr>
          <w:p w14:paraId="10F76351" w14:textId="77777777" w:rsidR="00B60EA5" w:rsidRPr="000D1B41" w:rsidRDefault="00B60EA5" w:rsidP="000D1B41">
            <w:pPr>
              <w:pStyle w:val="S8Gazettetabletext"/>
            </w:pPr>
            <w:r w:rsidRPr="000D1B41">
              <w:t>071 187 285</w:t>
            </w:r>
          </w:p>
        </w:tc>
      </w:tr>
      <w:tr w:rsidR="00B60EA5" w14:paraId="4E6DDD6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852514F" w14:textId="77777777" w:rsidR="00B60EA5" w:rsidRPr="000D1B41" w:rsidRDefault="00B60EA5" w:rsidP="000D1B41">
            <w:pPr>
              <w:pStyle w:val="S8Gazettetableheading"/>
            </w:pPr>
            <w:r w:rsidRPr="000D1B41">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090636B8" w14:textId="77777777" w:rsidR="00B60EA5" w:rsidRPr="000D1B41" w:rsidRDefault="00B60EA5" w:rsidP="000D1B41">
            <w:pPr>
              <w:pStyle w:val="S8Gazettetabletext"/>
            </w:pPr>
            <w:r w:rsidRPr="000D1B41">
              <w:t>27 March 2024</w:t>
            </w:r>
          </w:p>
        </w:tc>
      </w:tr>
      <w:tr w:rsidR="00B60EA5" w14:paraId="10DBEE8D"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7D47B5B" w14:textId="77777777" w:rsidR="00B60EA5" w:rsidRPr="000D1B41" w:rsidRDefault="00B60EA5" w:rsidP="000D1B41">
            <w:pPr>
              <w:pStyle w:val="S8Gazettetableheading"/>
            </w:pPr>
            <w:r w:rsidRPr="000D1B41">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5D8D4D50" w14:textId="77777777" w:rsidR="00B60EA5" w:rsidRPr="000D1B41" w:rsidRDefault="00B60EA5" w:rsidP="000D1B41">
            <w:pPr>
              <w:pStyle w:val="S8Gazettetabletext"/>
            </w:pPr>
            <w:r w:rsidRPr="000D1B41">
              <w:t>67247</w:t>
            </w:r>
          </w:p>
        </w:tc>
      </w:tr>
      <w:tr w:rsidR="00B60EA5" w14:paraId="5935E60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605B4DB2" w14:textId="77777777" w:rsidR="00B60EA5" w:rsidRPr="000D1B41" w:rsidRDefault="00B60EA5" w:rsidP="000D1B41">
            <w:pPr>
              <w:pStyle w:val="S8Gazettetableheading"/>
            </w:pPr>
            <w:r w:rsidRPr="000D1B41">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9C08187" w14:textId="77777777" w:rsidR="00B60EA5" w:rsidRPr="000D1B41" w:rsidRDefault="00B60EA5" w:rsidP="000D1B41">
            <w:pPr>
              <w:pStyle w:val="S8Gazettetabletext"/>
            </w:pPr>
            <w:r w:rsidRPr="000D1B41">
              <w:t>67247/142420</w:t>
            </w:r>
          </w:p>
        </w:tc>
      </w:tr>
      <w:tr w:rsidR="00B60EA5" w14:paraId="256004FB" w14:textId="77777777" w:rsidTr="00B60EA5">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3C71136" w14:textId="77777777" w:rsidR="00B60EA5" w:rsidRPr="000D1B41" w:rsidRDefault="00B60EA5" w:rsidP="000D1B41">
            <w:pPr>
              <w:pStyle w:val="S8Gazettetableheading"/>
            </w:pPr>
            <w:r w:rsidRPr="000D1B41">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06EBF699" w14:textId="1DCFAC5B" w:rsidR="00B60EA5" w:rsidRPr="000D1B41" w:rsidRDefault="00B60EA5" w:rsidP="000D1B41">
            <w:pPr>
              <w:pStyle w:val="S8Gazettetabletext"/>
            </w:pPr>
            <w:r w:rsidRPr="000D1B41">
              <w:t>Variation to the relevant particulars of both the product and the label by updating the storage conditions on the label from 2</w:t>
            </w:r>
            <w:r w:rsidR="00FD698C">
              <w:t>–</w:t>
            </w:r>
            <w:r w:rsidRPr="000D1B41">
              <w:t>7</w:t>
            </w:r>
            <w:r w:rsidR="00F852D9">
              <w:rPr>
                <w:rFonts w:hAnsi="Arial" w:cs="Arial"/>
              </w:rPr>
              <w:t xml:space="preserve">° </w:t>
            </w:r>
            <w:r w:rsidR="00E1522F">
              <w:t>C</w:t>
            </w:r>
            <w:r w:rsidRPr="000D1B41">
              <w:t xml:space="preserve"> to 2</w:t>
            </w:r>
            <w:r w:rsidR="00FD698C">
              <w:t>–</w:t>
            </w:r>
            <w:r w:rsidRPr="000D1B41">
              <w:t>8</w:t>
            </w:r>
            <w:r w:rsidR="00F852D9">
              <w:rPr>
                <w:rFonts w:hAnsi="Arial" w:cs="Arial"/>
              </w:rPr>
              <w:t xml:space="preserve">° </w:t>
            </w:r>
            <w:r w:rsidRPr="000D1B41">
              <w:t>C</w:t>
            </w:r>
          </w:p>
        </w:tc>
      </w:tr>
    </w:tbl>
    <w:p w14:paraId="6FABC9E7" w14:textId="77777777" w:rsidR="00B60EA5" w:rsidRDefault="00B60EA5" w:rsidP="000D1B41">
      <w:pPr>
        <w:pStyle w:val="S8Gazettetabletext"/>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60EA5" w14:paraId="20550919"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C6D9004" w14:textId="77777777" w:rsidR="00B60EA5" w:rsidRPr="000D1B41" w:rsidRDefault="00B60EA5" w:rsidP="000D1B41">
            <w:pPr>
              <w:pStyle w:val="S8Gazettetableheading"/>
            </w:pPr>
            <w:r w:rsidRPr="000D1B41">
              <w:t>Application no.</w:t>
            </w:r>
          </w:p>
        </w:tc>
        <w:tc>
          <w:tcPr>
            <w:tcW w:w="3896" w:type="pct"/>
            <w:tcBorders>
              <w:top w:val="single" w:sz="4" w:space="0" w:color="auto"/>
              <w:left w:val="single" w:sz="4" w:space="0" w:color="auto"/>
              <w:bottom w:val="single" w:sz="4" w:space="0" w:color="auto"/>
              <w:right w:val="single" w:sz="4" w:space="0" w:color="auto"/>
            </w:tcBorders>
            <w:hideMark/>
          </w:tcPr>
          <w:p w14:paraId="023AAEEA" w14:textId="77777777" w:rsidR="00B60EA5" w:rsidRPr="000D1B41" w:rsidRDefault="00B60EA5" w:rsidP="000D1B41">
            <w:pPr>
              <w:pStyle w:val="S8Gazettetabletext"/>
            </w:pPr>
            <w:r w:rsidRPr="000D1B41">
              <w:t>143485</w:t>
            </w:r>
          </w:p>
        </w:tc>
      </w:tr>
      <w:tr w:rsidR="00B60EA5" w14:paraId="264E8FEF"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4ABF80" w14:textId="77777777" w:rsidR="00B60EA5" w:rsidRPr="000D1B41" w:rsidRDefault="00B60EA5" w:rsidP="000D1B41">
            <w:pPr>
              <w:pStyle w:val="S8Gazettetableheading"/>
            </w:pPr>
            <w:r w:rsidRPr="000D1B41">
              <w:t>Product name</w:t>
            </w:r>
          </w:p>
        </w:tc>
        <w:tc>
          <w:tcPr>
            <w:tcW w:w="3896" w:type="pct"/>
            <w:tcBorders>
              <w:top w:val="single" w:sz="4" w:space="0" w:color="auto"/>
              <w:left w:val="single" w:sz="4" w:space="0" w:color="auto"/>
              <w:bottom w:val="single" w:sz="4" w:space="0" w:color="auto"/>
              <w:right w:val="single" w:sz="4" w:space="0" w:color="auto"/>
            </w:tcBorders>
            <w:hideMark/>
          </w:tcPr>
          <w:p w14:paraId="43A183EA" w14:textId="77777777" w:rsidR="00B60EA5" w:rsidRPr="000D1B41" w:rsidRDefault="00B60EA5" w:rsidP="000D1B41">
            <w:pPr>
              <w:pStyle w:val="S8Gazettetabletext"/>
            </w:pPr>
            <w:r w:rsidRPr="000D1B41">
              <w:t>AVET Atipamezole Injection</w:t>
            </w:r>
          </w:p>
        </w:tc>
      </w:tr>
      <w:tr w:rsidR="00B60EA5" w14:paraId="090D32F6"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F49B31" w14:textId="77777777" w:rsidR="00B60EA5" w:rsidRPr="000D1B41" w:rsidRDefault="00B60EA5" w:rsidP="000D1B41">
            <w:pPr>
              <w:pStyle w:val="S8Gazettetableheading"/>
            </w:pPr>
            <w:r w:rsidRPr="000D1B41">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8F278B2" w14:textId="3689E168" w:rsidR="00B60EA5" w:rsidRPr="000D1B41" w:rsidRDefault="00B60EA5" w:rsidP="000D1B41">
            <w:pPr>
              <w:pStyle w:val="S8Gazettetabletext"/>
            </w:pPr>
            <w:r w:rsidRPr="000D1B41">
              <w:t>5</w:t>
            </w:r>
            <w:r w:rsidR="00E1522F">
              <w:t> </w:t>
            </w:r>
            <w:r w:rsidRPr="000D1B41">
              <w:t>mg/mL atipamezole hydrochloride</w:t>
            </w:r>
          </w:p>
        </w:tc>
      </w:tr>
      <w:tr w:rsidR="00B60EA5" w14:paraId="77F82379"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68C93A" w14:textId="77777777" w:rsidR="00B60EA5" w:rsidRPr="000D1B41" w:rsidRDefault="00B60EA5" w:rsidP="000D1B41">
            <w:pPr>
              <w:pStyle w:val="S8Gazettetableheading"/>
            </w:pPr>
            <w:r w:rsidRPr="000D1B41">
              <w:t>Applicant name</w:t>
            </w:r>
          </w:p>
        </w:tc>
        <w:tc>
          <w:tcPr>
            <w:tcW w:w="3896" w:type="pct"/>
            <w:tcBorders>
              <w:top w:val="single" w:sz="4" w:space="0" w:color="auto"/>
              <w:left w:val="single" w:sz="4" w:space="0" w:color="auto"/>
              <w:bottom w:val="single" w:sz="4" w:space="0" w:color="auto"/>
              <w:right w:val="single" w:sz="4" w:space="0" w:color="auto"/>
            </w:tcBorders>
            <w:hideMark/>
          </w:tcPr>
          <w:p w14:paraId="00FCA950" w14:textId="77777777" w:rsidR="00B60EA5" w:rsidRPr="000D1B41" w:rsidRDefault="00B60EA5" w:rsidP="000D1B41">
            <w:pPr>
              <w:pStyle w:val="S8Gazettetabletext"/>
            </w:pPr>
            <w:r w:rsidRPr="000D1B41">
              <w:t>AVET Health Limited</w:t>
            </w:r>
          </w:p>
        </w:tc>
      </w:tr>
      <w:tr w:rsidR="00B60EA5" w14:paraId="1EC46919"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575C8C1" w14:textId="77777777" w:rsidR="00B60EA5" w:rsidRPr="000D1B41" w:rsidRDefault="00B60EA5" w:rsidP="000D1B41">
            <w:pPr>
              <w:pStyle w:val="S8Gazettetableheading"/>
            </w:pPr>
            <w:r w:rsidRPr="000D1B41">
              <w:t>Applicant ACN</w:t>
            </w:r>
          </w:p>
        </w:tc>
        <w:tc>
          <w:tcPr>
            <w:tcW w:w="3896" w:type="pct"/>
            <w:tcBorders>
              <w:top w:val="single" w:sz="4" w:space="0" w:color="auto"/>
              <w:left w:val="single" w:sz="4" w:space="0" w:color="auto"/>
              <w:bottom w:val="single" w:sz="4" w:space="0" w:color="auto"/>
              <w:right w:val="single" w:sz="4" w:space="0" w:color="auto"/>
            </w:tcBorders>
            <w:hideMark/>
          </w:tcPr>
          <w:p w14:paraId="12A3536E" w14:textId="77777777" w:rsidR="00B60EA5" w:rsidRPr="000D1B41" w:rsidRDefault="00B60EA5" w:rsidP="000D1B41">
            <w:pPr>
              <w:pStyle w:val="S8Gazettetabletext"/>
            </w:pPr>
            <w:r w:rsidRPr="000D1B41">
              <w:t>616 838 101</w:t>
            </w:r>
          </w:p>
        </w:tc>
      </w:tr>
      <w:tr w:rsidR="00B60EA5" w14:paraId="07146E6E"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009828" w14:textId="77777777" w:rsidR="00B60EA5" w:rsidRPr="000D1B41" w:rsidRDefault="00B60EA5" w:rsidP="000D1B41">
            <w:pPr>
              <w:pStyle w:val="S8Gazettetableheading"/>
            </w:pPr>
            <w:r w:rsidRPr="000D1B41">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1DA1996" w14:textId="77777777" w:rsidR="00B60EA5" w:rsidRPr="000D1B41" w:rsidRDefault="00B60EA5" w:rsidP="000D1B41">
            <w:pPr>
              <w:pStyle w:val="S8Gazettetabletext"/>
            </w:pPr>
            <w:r w:rsidRPr="000D1B41">
              <w:t>27 March 2024</w:t>
            </w:r>
          </w:p>
        </w:tc>
      </w:tr>
      <w:tr w:rsidR="00B60EA5" w14:paraId="1932000D"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DD2AC2" w14:textId="77777777" w:rsidR="00B60EA5" w:rsidRPr="000D1B41" w:rsidRDefault="00B60EA5" w:rsidP="000D1B41">
            <w:pPr>
              <w:pStyle w:val="S8Gazettetableheading"/>
            </w:pPr>
            <w:r w:rsidRPr="000D1B41">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00BE222E" w14:textId="77777777" w:rsidR="00B60EA5" w:rsidRPr="000D1B41" w:rsidRDefault="00B60EA5" w:rsidP="000D1B41">
            <w:pPr>
              <w:pStyle w:val="S8Gazettetabletext"/>
            </w:pPr>
            <w:r w:rsidRPr="000D1B41">
              <w:t>63527</w:t>
            </w:r>
          </w:p>
        </w:tc>
      </w:tr>
      <w:tr w:rsidR="00B60EA5" w14:paraId="1ACBA833"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E38B530" w14:textId="77777777" w:rsidR="00B60EA5" w:rsidRPr="000D1B41" w:rsidRDefault="00B60EA5" w:rsidP="000D1B41">
            <w:pPr>
              <w:pStyle w:val="S8Gazettetableheading"/>
            </w:pPr>
            <w:r w:rsidRPr="000D1B41">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508BB5D6" w14:textId="77777777" w:rsidR="00B60EA5" w:rsidRPr="000D1B41" w:rsidRDefault="00B60EA5" w:rsidP="000D1B41">
            <w:pPr>
              <w:pStyle w:val="S8Gazettetabletext"/>
            </w:pPr>
            <w:r w:rsidRPr="000D1B41">
              <w:t>63527/143485</w:t>
            </w:r>
          </w:p>
        </w:tc>
      </w:tr>
      <w:tr w:rsidR="00B60EA5" w14:paraId="6BFDE397"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2007968" w14:textId="77777777" w:rsidR="00B60EA5" w:rsidRPr="000D1B41" w:rsidRDefault="00B60EA5" w:rsidP="000D1B41">
            <w:pPr>
              <w:pStyle w:val="S8Gazettetableheading"/>
            </w:pPr>
            <w:r w:rsidRPr="000D1B41">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373E4C32" w14:textId="77777777" w:rsidR="00B60EA5" w:rsidRPr="000D1B41" w:rsidRDefault="00B60EA5" w:rsidP="000D1B41">
            <w:pPr>
              <w:pStyle w:val="S8Gazettetabletext"/>
            </w:pPr>
            <w:r w:rsidRPr="000D1B41">
              <w:t xml:space="preserve">Variation to the particulars of registration and label approval to change the distinguishing product name and the name that appears on the label from </w:t>
            </w:r>
            <w:r w:rsidRPr="000D1B41">
              <w:rPr>
                <w:rFonts w:hint="eastAsia"/>
              </w:rPr>
              <w:t>‘</w:t>
            </w:r>
            <w:r w:rsidRPr="000D1B41">
              <w:t>[Wagg &amp; Purr] Atipamezole Injection</w:t>
            </w:r>
            <w:r w:rsidRPr="000D1B41">
              <w:rPr>
                <w:rFonts w:hint="eastAsia"/>
              </w:rPr>
              <w:t>’</w:t>
            </w:r>
            <w:r w:rsidRPr="000D1B41">
              <w:t xml:space="preserve"> to </w:t>
            </w:r>
            <w:r w:rsidRPr="000D1B41">
              <w:rPr>
                <w:rFonts w:hint="eastAsia"/>
              </w:rPr>
              <w:t>‘</w:t>
            </w:r>
            <w:r w:rsidRPr="000D1B41">
              <w:t>AVET Atipamezole Injection</w:t>
            </w:r>
            <w:r w:rsidRPr="000D1B41">
              <w:rPr>
                <w:rFonts w:hint="eastAsia"/>
              </w:rPr>
              <w:t>’</w:t>
            </w:r>
          </w:p>
        </w:tc>
      </w:tr>
    </w:tbl>
    <w:p w14:paraId="0611185D" w14:textId="77777777" w:rsidR="00B60EA5" w:rsidRDefault="00B60EA5" w:rsidP="00B60EA5">
      <w:pPr>
        <w:rPr>
          <w:rFonts w:asciiTheme="minorHAnsi" w:hAnsiTheme="minorHAnsi" w:cstheme="minorBidi"/>
          <w:sz w:val="22"/>
          <w:szCs w:val="2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60EA5" w14:paraId="53231698"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8E048AD" w14:textId="77777777" w:rsidR="00B60EA5" w:rsidRPr="000D1B41" w:rsidRDefault="00B60EA5" w:rsidP="000D1B41">
            <w:pPr>
              <w:pStyle w:val="S8Gazettetableheading"/>
            </w:pPr>
            <w:r w:rsidRPr="000D1B41">
              <w:t>Application no.</w:t>
            </w:r>
          </w:p>
        </w:tc>
        <w:tc>
          <w:tcPr>
            <w:tcW w:w="3896" w:type="pct"/>
            <w:tcBorders>
              <w:top w:val="single" w:sz="4" w:space="0" w:color="auto"/>
              <w:left w:val="single" w:sz="4" w:space="0" w:color="auto"/>
              <w:bottom w:val="single" w:sz="4" w:space="0" w:color="auto"/>
              <w:right w:val="single" w:sz="4" w:space="0" w:color="auto"/>
            </w:tcBorders>
            <w:hideMark/>
          </w:tcPr>
          <w:p w14:paraId="2F510B16" w14:textId="77777777" w:rsidR="00B60EA5" w:rsidRPr="000D1B41" w:rsidRDefault="00B60EA5" w:rsidP="000D1B41">
            <w:pPr>
              <w:pStyle w:val="S8Gazettetabletext"/>
            </w:pPr>
            <w:r w:rsidRPr="000D1B41">
              <w:t>143493</w:t>
            </w:r>
          </w:p>
        </w:tc>
      </w:tr>
      <w:tr w:rsidR="00B60EA5" w14:paraId="4F8ED53C"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26A9A0" w14:textId="77777777" w:rsidR="00B60EA5" w:rsidRPr="000D1B41" w:rsidRDefault="00B60EA5" w:rsidP="000D1B41">
            <w:pPr>
              <w:pStyle w:val="S8Gazettetableheading"/>
            </w:pPr>
            <w:r w:rsidRPr="000D1B41">
              <w:t>Product name</w:t>
            </w:r>
          </w:p>
        </w:tc>
        <w:tc>
          <w:tcPr>
            <w:tcW w:w="3896" w:type="pct"/>
            <w:tcBorders>
              <w:top w:val="single" w:sz="4" w:space="0" w:color="auto"/>
              <w:left w:val="single" w:sz="4" w:space="0" w:color="auto"/>
              <w:bottom w:val="single" w:sz="4" w:space="0" w:color="auto"/>
              <w:right w:val="single" w:sz="4" w:space="0" w:color="auto"/>
            </w:tcBorders>
            <w:hideMark/>
          </w:tcPr>
          <w:p w14:paraId="5A4621E3" w14:textId="77777777" w:rsidR="00B60EA5" w:rsidRPr="000D1B41" w:rsidRDefault="00B60EA5" w:rsidP="000D1B41">
            <w:pPr>
              <w:pStyle w:val="S8Gazettetabletext"/>
            </w:pPr>
            <w:r w:rsidRPr="000D1B41">
              <w:t>Quartet 4-Way Combination Drench for Sheep</w:t>
            </w:r>
          </w:p>
        </w:tc>
      </w:tr>
      <w:tr w:rsidR="00B60EA5" w14:paraId="5D7113B3"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5973B7C" w14:textId="77777777" w:rsidR="00B60EA5" w:rsidRPr="000D1B41" w:rsidRDefault="00B60EA5" w:rsidP="000D1B41">
            <w:pPr>
              <w:pStyle w:val="S8Gazettetableheading"/>
            </w:pPr>
            <w:r w:rsidRPr="000D1B41">
              <w:t>Active constituents</w:t>
            </w:r>
          </w:p>
        </w:tc>
        <w:tc>
          <w:tcPr>
            <w:tcW w:w="3896" w:type="pct"/>
            <w:tcBorders>
              <w:top w:val="single" w:sz="4" w:space="0" w:color="auto"/>
              <w:left w:val="single" w:sz="4" w:space="0" w:color="auto"/>
              <w:bottom w:val="single" w:sz="4" w:space="0" w:color="auto"/>
              <w:right w:val="single" w:sz="4" w:space="0" w:color="auto"/>
            </w:tcBorders>
            <w:hideMark/>
          </w:tcPr>
          <w:p w14:paraId="05D1D1FA" w14:textId="055F3DD5" w:rsidR="00B60EA5" w:rsidRPr="000D1B41" w:rsidRDefault="00B60EA5" w:rsidP="000D1B41">
            <w:pPr>
              <w:pStyle w:val="S8Gazettetabletext"/>
            </w:pPr>
            <w:r w:rsidRPr="000D1B41">
              <w:t>40</w:t>
            </w:r>
            <w:r w:rsidR="00E1522F">
              <w:t> </w:t>
            </w:r>
            <w:r w:rsidRPr="000D1B41">
              <w:t>g/L levamisole hydrochloride, 37.5</w:t>
            </w:r>
            <w:r w:rsidR="00E1522F">
              <w:t> </w:t>
            </w:r>
            <w:r w:rsidRPr="000D1B41">
              <w:t>g/L closantel, 25</w:t>
            </w:r>
            <w:r w:rsidR="00E1522F">
              <w:t> </w:t>
            </w:r>
            <w:r w:rsidRPr="000D1B41">
              <w:t>g/L albendazole, 1</w:t>
            </w:r>
            <w:r w:rsidR="00E1522F">
              <w:t> </w:t>
            </w:r>
            <w:r w:rsidRPr="000D1B41">
              <w:t>g/L abamectin</w:t>
            </w:r>
          </w:p>
        </w:tc>
      </w:tr>
      <w:tr w:rsidR="00B60EA5" w14:paraId="28EB065A"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60D967D" w14:textId="77777777" w:rsidR="00B60EA5" w:rsidRPr="000D1B41" w:rsidRDefault="00B60EA5" w:rsidP="000D1B41">
            <w:pPr>
              <w:pStyle w:val="S8Gazettetableheading"/>
            </w:pPr>
            <w:r w:rsidRPr="000D1B41">
              <w:t>Applicant name</w:t>
            </w:r>
          </w:p>
        </w:tc>
        <w:tc>
          <w:tcPr>
            <w:tcW w:w="3896" w:type="pct"/>
            <w:tcBorders>
              <w:top w:val="single" w:sz="4" w:space="0" w:color="auto"/>
              <w:left w:val="single" w:sz="4" w:space="0" w:color="auto"/>
              <w:bottom w:val="single" w:sz="4" w:space="0" w:color="auto"/>
              <w:right w:val="single" w:sz="4" w:space="0" w:color="auto"/>
            </w:tcBorders>
            <w:hideMark/>
          </w:tcPr>
          <w:p w14:paraId="625318CB" w14:textId="77777777" w:rsidR="00B60EA5" w:rsidRPr="000D1B41" w:rsidRDefault="00B60EA5" w:rsidP="000D1B41">
            <w:pPr>
              <w:pStyle w:val="S8Gazettetabletext"/>
            </w:pPr>
            <w:r w:rsidRPr="000D1B41">
              <w:t>Alleva Animal Health Ltd</w:t>
            </w:r>
          </w:p>
        </w:tc>
      </w:tr>
      <w:tr w:rsidR="00B60EA5" w14:paraId="45640741"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5F8608" w14:textId="77777777" w:rsidR="00B60EA5" w:rsidRPr="000D1B41" w:rsidRDefault="00B60EA5" w:rsidP="000D1B41">
            <w:pPr>
              <w:pStyle w:val="S8Gazettetableheading"/>
            </w:pPr>
            <w:r w:rsidRPr="000D1B41">
              <w:t>Applicant ACN</w:t>
            </w:r>
          </w:p>
        </w:tc>
        <w:tc>
          <w:tcPr>
            <w:tcW w:w="3896" w:type="pct"/>
            <w:tcBorders>
              <w:top w:val="single" w:sz="4" w:space="0" w:color="auto"/>
              <w:left w:val="single" w:sz="4" w:space="0" w:color="auto"/>
              <w:bottom w:val="single" w:sz="4" w:space="0" w:color="auto"/>
              <w:right w:val="single" w:sz="4" w:space="0" w:color="auto"/>
            </w:tcBorders>
            <w:hideMark/>
          </w:tcPr>
          <w:p w14:paraId="7AA5CADA" w14:textId="77777777" w:rsidR="00B60EA5" w:rsidRPr="000D1B41" w:rsidRDefault="00B60EA5" w:rsidP="000D1B41">
            <w:pPr>
              <w:pStyle w:val="S8Gazettetabletext"/>
            </w:pPr>
            <w:r w:rsidRPr="000D1B41">
              <w:t>633216396</w:t>
            </w:r>
          </w:p>
        </w:tc>
      </w:tr>
      <w:tr w:rsidR="00B60EA5" w14:paraId="0E7FE7DC"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771E68" w14:textId="77777777" w:rsidR="00B60EA5" w:rsidRPr="000D1B41" w:rsidRDefault="00B60EA5" w:rsidP="000D1B41">
            <w:pPr>
              <w:pStyle w:val="S8Gazettetableheading"/>
            </w:pPr>
            <w:r w:rsidRPr="000D1B41">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59D654CB" w14:textId="77777777" w:rsidR="00B60EA5" w:rsidRPr="000D1B41" w:rsidRDefault="00B60EA5" w:rsidP="000D1B41">
            <w:pPr>
              <w:pStyle w:val="S8Gazettetabletext"/>
            </w:pPr>
            <w:r w:rsidRPr="000D1B41">
              <w:t>27 March 2024</w:t>
            </w:r>
          </w:p>
        </w:tc>
      </w:tr>
      <w:tr w:rsidR="00B60EA5" w14:paraId="5739ED72"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BEE9CEA" w14:textId="77777777" w:rsidR="00B60EA5" w:rsidRPr="000D1B41" w:rsidRDefault="00B60EA5" w:rsidP="000D1B41">
            <w:pPr>
              <w:pStyle w:val="S8Gazettetableheading"/>
            </w:pPr>
            <w:r w:rsidRPr="000D1B41">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6C06AD79" w14:textId="77777777" w:rsidR="00B60EA5" w:rsidRPr="000D1B41" w:rsidRDefault="00B60EA5" w:rsidP="000D1B41">
            <w:pPr>
              <w:pStyle w:val="S8Gazettetabletext"/>
            </w:pPr>
            <w:r w:rsidRPr="000D1B41">
              <w:t>93343</w:t>
            </w:r>
          </w:p>
        </w:tc>
      </w:tr>
      <w:tr w:rsidR="00B60EA5" w14:paraId="69C4D64B"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4571D3B" w14:textId="77777777" w:rsidR="00B60EA5" w:rsidRPr="000D1B41" w:rsidRDefault="00B60EA5" w:rsidP="000D1B41">
            <w:pPr>
              <w:pStyle w:val="S8Gazettetableheading"/>
            </w:pPr>
            <w:r w:rsidRPr="000D1B41">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D095312" w14:textId="77777777" w:rsidR="00B60EA5" w:rsidRPr="000D1B41" w:rsidRDefault="00B60EA5" w:rsidP="000D1B41">
            <w:pPr>
              <w:pStyle w:val="S8Gazettetabletext"/>
            </w:pPr>
            <w:r w:rsidRPr="000D1B41">
              <w:t>93343/143493</w:t>
            </w:r>
          </w:p>
        </w:tc>
      </w:tr>
      <w:tr w:rsidR="00B60EA5" w14:paraId="674BECDF" w14:textId="77777777" w:rsidTr="000D1B41">
        <w:trPr>
          <w:cantSplit/>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5DE5B8" w14:textId="77777777" w:rsidR="00B60EA5" w:rsidRPr="000D1B41" w:rsidRDefault="00B60EA5" w:rsidP="000D1B41">
            <w:pPr>
              <w:pStyle w:val="S8Gazettetableheading"/>
            </w:pPr>
            <w:r w:rsidRPr="000D1B41">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1042A1F5" w14:textId="77777777" w:rsidR="00B60EA5" w:rsidRPr="000D1B41" w:rsidRDefault="00B60EA5" w:rsidP="000D1B41">
            <w:pPr>
              <w:pStyle w:val="S8Gazettetabletext"/>
            </w:pPr>
            <w:r w:rsidRPr="000D1B41">
              <w:t xml:space="preserve">Variation to the particulars of registration and label approval to change the distinguishing product name and the name that appears on the label from </w:t>
            </w:r>
            <w:r w:rsidRPr="000D1B41">
              <w:rPr>
                <w:rFonts w:hint="eastAsia"/>
              </w:rPr>
              <w:t>‘</w:t>
            </w:r>
            <w:r w:rsidRPr="000D1B41">
              <w:t>Quartet Multi-Combination Drench for Sheep</w:t>
            </w:r>
            <w:r w:rsidRPr="000D1B41">
              <w:rPr>
                <w:rFonts w:hint="eastAsia"/>
              </w:rPr>
              <w:t>’</w:t>
            </w:r>
            <w:r w:rsidRPr="000D1B41">
              <w:t xml:space="preserve"> to </w:t>
            </w:r>
            <w:r w:rsidRPr="000D1B41">
              <w:rPr>
                <w:rFonts w:hint="eastAsia"/>
              </w:rPr>
              <w:t>‘</w:t>
            </w:r>
            <w:r w:rsidRPr="000D1B41">
              <w:t>Quartet 4-Way Combination Drench for Sheep</w:t>
            </w:r>
            <w:r w:rsidRPr="000D1B41">
              <w:rPr>
                <w:rFonts w:hint="eastAsia"/>
              </w:rPr>
              <w:t>’</w:t>
            </w:r>
          </w:p>
        </w:tc>
      </w:tr>
    </w:tbl>
    <w:p w14:paraId="66CB220B" w14:textId="77777777" w:rsidR="00B60EA5" w:rsidRDefault="00B60EA5" w:rsidP="000D1B4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6"/>
        <w:gridCol w:w="7502"/>
      </w:tblGrid>
      <w:tr w:rsidR="00B60EA5" w14:paraId="118B59B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E5E394" w14:textId="77777777" w:rsidR="00B60EA5" w:rsidRDefault="00B60EA5" w:rsidP="000D1B41">
            <w:pPr>
              <w:pStyle w:val="S8Gazettetableheading"/>
            </w:pPr>
            <w: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2358679B" w14:textId="77777777" w:rsidR="00B60EA5" w:rsidRDefault="00B60EA5" w:rsidP="000D1B41">
            <w:pPr>
              <w:pStyle w:val="S8Gazettetabletext"/>
              <w:rPr>
                <w:noProof/>
              </w:rPr>
            </w:pPr>
            <w:r>
              <w:t>142450</w:t>
            </w:r>
          </w:p>
        </w:tc>
      </w:tr>
      <w:tr w:rsidR="00B60EA5" w14:paraId="4C81C1F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9FC6724" w14:textId="77777777" w:rsidR="00B60EA5" w:rsidRDefault="00B60EA5" w:rsidP="000D1B41">
            <w:pPr>
              <w:pStyle w:val="S8Gazettetableheading"/>
            </w:pPr>
            <w:r>
              <w:t>Product name</w:t>
            </w:r>
          </w:p>
        </w:tc>
        <w:tc>
          <w:tcPr>
            <w:tcW w:w="3896" w:type="pct"/>
            <w:tcBorders>
              <w:top w:val="single" w:sz="4" w:space="0" w:color="auto"/>
              <w:left w:val="single" w:sz="4" w:space="0" w:color="auto"/>
              <w:bottom w:val="single" w:sz="4" w:space="0" w:color="auto"/>
              <w:right w:val="single" w:sz="4" w:space="0" w:color="auto"/>
            </w:tcBorders>
            <w:hideMark/>
          </w:tcPr>
          <w:p w14:paraId="530D9E61" w14:textId="5EC24F4A" w:rsidR="00B60EA5" w:rsidRDefault="00B60EA5" w:rsidP="000D1B41">
            <w:pPr>
              <w:pStyle w:val="S8Gazettetabletext"/>
            </w:pPr>
            <w:r>
              <w:t>Semintra 4</w:t>
            </w:r>
            <w:r w:rsidR="00E1522F">
              <w:t> </w:t>
            </w:r>
            <w:r>
              <w:t>mg/mL Oral Solution for Cats</w:t>
            </w:r>
          </w:p>
        </w:tc>
      </w:tr>
      <w:tr w:rsidR="00B60EA5" w14:paraId="2BF805BB"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FAC23A"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36F9E5F7" w14:textId="3484C082" w:rsidR="00B60EA5" w:rsidRDefault="00B60EA5" w:rsidP="000D1B41">
            <w:pPr>
              <w:pStyle w:val="S8Gazettetabletext"/>
            </w:pPr>
            <w:r>
              <w:t>4</w:t>
            </w:r>
            <w:r w:rsidR="00E1522F">
              <w:t> </w:t>
            </w:r>
            <w:r>
              <w:t>mg/mL telmisartan</w:t>
            </w:r>
          </w:p>
        </w:tc>
      </w:tr>
      <w:tr w:rsidR="00B60EA5" w14:paraId="52909C86"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50097F8"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62D2F868" w14:textId="77777777" w:rsidR="00B60EA5" w:rsidRDefault="00B60EA5" w:rsidP="000D1B41">
            <w:pPr>
              <w:pStyle w:val="S8Gazettetabletext"/>
            </w:pPr>
            <w:r>
              <w:t>Boehringer Ingelheim Animal Health Australia Pty Ltd</w:t>
            </w:r>
          </w:p>
        </w:tc>
      </w:tr>
      <w:tr w:rsidR="00B60EA5" w14:paraId="312C824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D1AC5B"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6CDD335" w14:textId="77777777" w:rsidR="00B60EA5" w:rsidRDefault="00B60EA5" w:rsidP="000D1B41">
            <w:pPr>
              <w:pStyle w:val="S8Gazettetabletext"/>
            </w:pPr>
            <w:r>
              <w:t>071 187 285</w:t>
            </w:r>
          </w:p>
        </w:tc>
      </w:tr>
      <w:tr w:rsidR="00B60EA5" w14:paraId="7759E1DD"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8EB876" w14:textId="77777777" w:rsidR="00B60EA5" w:rsidRDefault="00B60EA5" w:rsidP="000D1B41">
            <w:pPr>
              <w:pStyle w:val="S8Gazettetableheading"/>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5473219" w14:textId="77777777" w:rsidR="00B60EA5" w:rsidRDefault="00B60EA5" w:rsidP="000D1B41">
            <w:pPr>
              <w:pStyle w:val="S8Gazettetabletext"/>
            </w:pPr>
            <w:r>
              <w:t>3 April 2024</w:t>
            </w:r>
          </w:p>
        </w:tc>
      </w:tr>
      <w:tr w:rsidR="00B60EA5" w14:paraId="55DAADD2"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3AD3FE" w14:textId="77777777" w:rsidR="00B60EA5" w:rsidRDefault="00B60EA5" w:rsidP="000D1B41">
            <w:pPr>
              <w:pStyle w:val="S8Gazettetableheading"/>
            </w:pPr>
            <w:r>
              <w:t>Product registration no.</w:t>
            </w:r>
          </w:p>
        </w:tc>
        <w:tc>
          <w:tcPr>
            <w:tcW w:w="3896" w:type="pct"/>
            <w:tcBorders>
              <w:top w:val="single" w:sz="4" w:space="0" w:color="auto"/>
              <w:left w:val="single" w:sz="4" w:space="0" w:color="auto"/>
              <w:bottom w:val="single" w:sz="4" w:space="0" w:color="auto"/>
              <w:right w:val="single" w:sz="4" w:space="0" w:color="auto"/>
            </w:tcBorders>
            <w:hideMark/>
          </w:tcPr>
          <w:p w14:paraId="41E3A917" w14:textId="77777777" w:rsidR="00B60EA5" w:rsidRDefault="00B60EA5" w:rsidP="000D1B41">
            <w:pPr>
              <w:pStyle w:val="S8Gazettetabletext"/>
            </w:pPr>
            <w:r>
              <w:t>68908</w:t>
            </w:r>
          </w:p>
        </w:tc>
      </w:tr>
      <w:tr w:rsidR="00B60EA5" w14:paraId="2DADA87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4B42A8" w14:textId="77777777" w:rsidR="00B60EA5" w:rsidRDefault="00B60EA5" w:rsidP="000D1B41">
            <w:pPr>
              <w:pStyle w:val="S8Gazettetableheading"/>
            </w:pPr>
            <w:r>
              <w:t>Label approval no.</w:t>
            </w:r>
          </w:p>
        </w:tc>
        <w:tc>
          <w:tcPr>
            <w:tcW w:w="3896" w:type="pct"/>
            <w:tcBorders>
              <w:top w:val="single" w:sz="4" w:space="0" w:color="auto"/>
              <w:left w:val="single" w:sz="4" w:space="0" w:color="auto"/>
              <w:bottom w:val="single" w:sz="4" w:space="0" w:color="auto"/>
              <w:right w:val="single" w:sz="4" w:space="0" w:color="auto"/>
            </w:tcBorders>
            <w:hideMark/>
          </w:tcPr>
          <w:p w14:paraId="7F48FA0C" w14:textId="77777777" w:rsidR="00B60EA5" w:rsidRDefault="00B60EA5" w:rsidP="000D1B41">
            <w:pPr>
              <w:pStyle w:val="S8Gazettetabletext"/>
            </w:pPr>
            <w:r>
              <w:t>68908/142450</w:t>
            </w:r>
          </w:p>
        </w:tc>
      </w:tr>
      <w:tr w:rsidR="00B60EA5" w14:paraId="70C1993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243AFC" w14:textId="77777777" w:rsidR="00B60EA5" w:rsidRDefault="00B60EA5" w:rsidP="000D1B41">
            <w:pPr>
              <w:pStyle w:val="S8Gazettetableheading"/>
            </w:pPr>
            <w:r>
              <w:t>Description of the application and its purpose, including the intended use of the chemical product</w:t>
            </w:r>
          </w:p>
        </w:tc>
        <w:tc>
          <w:tcPr>
            <w:tcW w:w="3896" w:type="pct"/>
            <w:tcBorders>
              <w:top w:val="single" w:sz="4" w:space="0" w:color="auto"/>
              <w:left w:val="single" w:sz="4" w:space="0" w:color="auto"/>
              <w:bottom w:val="single" w:sz="4" w:space="0" w:color="auto"/>
              <w:right w:val="single" w:sz="4" w:space="0" w:color="auto"/>
            </w:tcBorders>
            <w:hideMark/>
          </w:tcPr>
          <w:p w14:paraId="5AF7D560" w14:textId="77777777" w:rsidR="00B60EA5" w:rsidRDefault="00B60EA5" w:rsidP="000D1B41">
            <w:pPr>
              <w:pStyle w:val="S8Gazettetabletext"/>
            </w:pPr>
            <w:r>
              <w:t>Variation of relevant particulars of product registration and label approval by adding a new claim and instructions for use for the treatment of systemic hypertension in cats and aligning the label to the current Veterinary Labelling Code</w:t>
            </w:r>
          </w:p>
        </w:tc>
      </w:tr>
    </w:tbl>
    <w:p w14:paraId="4AC3FFA4" w14:textId="77777777" w:rsidR="000D1B41" w:rsidRDefault="000D1B41" w:rsidP="00B60EA5">
      <w:pPr>
        <w:pStyle w:val="GazetteHeading1"/>
        <w:sectPr w:rsidR="000D1B41" w:rsidSect="00C5248F">
          <w:pgSz w:w="11906" w:h="16838"/>
          <w:pgMar w:top="1440" w:right="1134" w:bottom="1440" w:left="1134" w:header="680" w:footer="737" w:gutter="0"/>
          <w:cols w:space="720"/>
        </w:sectPr>
      </w:pPr>
    </w:p>
    <w:p w14:paraId="5CC8B9D2" w14:textId="77777777" w:rsidR="00B60EA5" w:rsidRPr="000D1B41" w:rsidRDefault="00B60EA5" w:rsidP="000D1B41">
      <w:pPr>
        <w:pStyle w:val="GazetteHeading1"/>
      </w:pPr>
      <w:bookmarkStart w:id="14" w:name="_Toc163820687"/>
      <w:r w:rsidRPr="000D1B41">
        <w:lastRenderedPageBreak/>
        <w:t>Approved active constituents</w:t>
      </w:r>
      <w:bookmarkEnd w:id="14"/>
    </w:p>
    <w:p w14:paraId="1B8D94EB" w14:textId="77777777" w:rsidR="00B60EA5" w:rsidRDefault="00B60EA5" w:rsidP="00B60EA5">
      <w:pPr>
        <w:pStyle w:val="GazetteNormalText"/>
      </w:pPr>
      <w:r>
        <w:t xml:space="preserve">Pursuant to the Agricultural and Veterinary Chemicals Code scheduled to the </w:t>
      </w:r>
      <w:r>
        <w:rPr>
          <w:i/>
        </w:rPr>
        <w:t>Agricultural and Veterinary Chemicals Code Act 1994</w:t>
      </w:r>
      <w:r>
        <w:t>, the APVMA hereby gives notice that it has approved or varied the relevant particulars or conditions of the approval of the following active constituents, with effect from the dates shown.</w:t>
      </w:r>
    </w:p>
    <w:p w14:paraId="2196B6DE" w14:textId="48F73693" w:rsidR="00B60EA5" w:rsidRDefault="00B60EA5" w:rsidP="00B60EA5">
      <w:pPr>
        <w:pStyle w:val="Caption"/>
      </w:pPr>
      <w:r>
        <w:t xml:space="preserve">Table </w:t>
      </w:r>
      <w:r>
        <w:fldChar w:fldCharType="begin"/>
      </w:r>
      <w:r>
        <w:instrText xml:space="preserve"> SEQ Table \* ARABIC </w:instrText>
      </w:r>
      <w:r>
        <w:fldChar w:fldCharType="separate"/>
      </w:r>
      <w:r w:rsidR="000D1B41">
        <w:rPr>
          <w:noProof/>
        </w:rPr>
        <w:t>6</w:t>
      </w:r>
      <w:r>
        <w:rPr>
          <w:noProof/>
        </w:rPr>
        <w:fldChar w:fldCharType="end"/>
      </w:r>
      <w:r>
        <w:t>: Approved active constituents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B60EA5" w14:paraId="6078B388"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DF21EAB"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C8F4C8E" w14:textId="77777777" w:rsidR="00B60EA5" w:rsidRPr="000D1B41" w:rsidRDefault="00B60EA5" w:rsidP="000D1B41">
            <w:pPr>
              <w:pStyle w:val="S8Gazettetabletext"/>
            </w:pPr>
            <w:r w:rsidRPr="000D1B41">
              <w:t>141048</w:t>
            </w:r>
          </w:p>
        </w:tc>
      </w:tr>
      <w:tr w:rsidR="00B60EA5" w14:paraId="1603BBF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8C6158"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17F26E3" w14:textId="3D6FB5B6" w:rsidR="00B60EA5" w:rsidRPr="000D1B41" w:rsidRDefault="00E1522F" w:rsidP="000D1B41">
            <w:pPr>
              <w:pStyle w:val="S8Gazettetabletext"/>
            </w:pPr>
            <w:r>
              <w:t>F</w:t>
            </w:r>
            <w:r w:rsidR="00B60EA5" w:rsidRPr="000D1B41">
              <w:t>enpropidin</w:t>
            </w:r>
          </w:p>
        </w:tc>
      </w:tr>
      <w:tr w:rsidR="00B60EA5" w14:paraId="00740382"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84EC2FB"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09ADF43" w14:textId="77777777" w:rsidR="00B60EA5" w:rsidRPr="000D1B41" w:rsidRDefault="00B60EA5" w:rsidP="000D1B41">
            <w:pPr>
              <w:pStyle w:val="S8Gazettetabletext"/>
            </w:pPr>
            <w:r w:rsidRPr="000D1B41">
              <w:t>Syngenta Australia Pty Ltd</w:t>
            </w:r>
          </w:p>
        </w:tc>
      </w:tr>
      <w:tr w:rsidR="00B60EA5" w14:paraId="64EB9192"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DB73092"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7CF4088" w14:textId="77777777" w:rsidR="00B60EA5" w:rsidRPr="000D1B41" w:rsidRDefault="00B60EA5" w:rsidP="000D1B41">
            <w:pPr>
              <w:pStyle w:val="S8Gazettetabletext"/>
            </w:pPr>
            <w:r w:rsidRPr="000D1B41">
              <w:t>002 933 717</w:t>
            </w:r>
          </w:p>
        </w:tc>
      </w:tr>
      <w:tr w:rsidR="00B60EA5" w14:paraId="1518A226"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C3C8B18"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9B0F7A0" w14:textId="77777777" w:rsidR="00B60EA5" w:rsidRPr="000D1B41" w:rsidRDefault="00B60EA5" w:rsidP="000D1B41">
            <w:pPr>
              <w:pStyle w:val="S8Gazettetabletext"/>
            </w:pPr>
            <w:r w:rsidRPr="000D1B41">
              <w:t>26 March 2024</w:t>
            </w:r>
          </w:p>
        </w:tc>
      </w:tr>
      <w:tr w:rsidR="00B60EA5" w14:paraId="13849C6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D114A5E"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B5EEBB0" w14:textId="77777777" w:rsidR="00B60EA5" w:rsidRPr="000D1B41" w:rsidRDefault="00B60EA5" w:rsidP="000D1B41">
            <w:pPr>
              <w:pStyle w:val="S8Gazettetabletext"/>
            </w:pPr>
            <w:r w:rsidRPr="000D1B41">
              <w:t>93952</w:t>
            </w:r>
          </w:p>
        </w:tc>
      </w:tr>
      <w:tr w:rsidR="00B60EA5" w14:paraId="2D73B939"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16FD5C1"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1A6846E0" w14:textId="77777777" w:rsidR="00B60EA5" w:rsidRPr="000D1B41" w:rsidRDefault="00B60EA5" w:rsidP="000D1B41">
            <w:pPr>
              <w:pStyle w:val="S8Gazettetabletext"/>
            </w:pPr>
            <w:r w:rsidRPr="000D1B41">
              <w:t>Approval of the active constituent fenpropidin for use in agricultural chemical products</w:t>
            </w:r>
          </w:p>
        </w:tc>
      </w:tr>
    </w:tbl>
    <w:p w14:paraId="4B957BE0"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60EA5" w14:paraId="34668B0A"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BE14BF"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572EAB18" w14:textId="77777777" w:rsidR="00B60EA5" w:rsidRPr="000D1B41" w:rsidRDefault="00B60EA5" w:rsidP="000D1B41">
            <w:pPr>
              <w:pStyle w:val="S8Gazettetabletext"/>
            </w:pPr>
            <w:r w:rsidRPr="000D1B41">
              <w:t>141082</w:t>
            </w:r>
          </w:p>
        </w:tc>
      </w:tr>
      <w:tr w:rsidR="00B60EA5" w14:paraId="0BD389C2"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F0D7DF"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E966CAA" w14:textId="0AD0A593" w:rsidR="00B60EA5" w:rsidRPr="000D1B41" w:rsidRDefault="00E1522F" w:rsidP="000D1B41">
            <w:pPr>
              <w:pStyle w:val="S8Gazettetabletext"/>
            </w:pPr>
            <w:r>
              <w:t>F</w:t>
            </w:r>
            <w:r w:rsidR="00B60EA5" w:rsidRPr="000D1B41">
              <w:t>enhexamid</w:t>
            </w:r>
          </w:p>
        </w:tc>
      </w:tr>
      <w:tr w:rsidR="00B60EA5" w14:paraId="5F5921C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587C57"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56A6FD88" w14:textId="77777777" w:rsidR="00B60EA5" w:rsidRPr="000D1B41" w:rsidRDefault="00B60EA5" w:rsidP="000D1B41">
            <w:pPr>
              <w:pStyle w:val="S8Gazettetabletext"/>
            </w:pPr>
            <w:r w:rsidRPr="000D1B41">
              <w:t>UPL Australia Pty Ltd</w:t>
            </w:r>
          </w:p>
        </w:tc>
      </w:tr>
      <w:tr w:rsidR="00B60EA5" w14:paraId="3E52D22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9717AD3"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181DEF3" w14:textId="77777777" w:rsidR="00B60EA5" w:rsidRPr="000D1B41" w:rsidRDefault="00B60EA5" w:rsidP="000D1B41">
            <w:pPr>
              <w:pStyle w:val="S8Gazettetabletext"/>
            </w:pPr>
            <w:r w:rsidRPr="000D1B41">
              <w:t>066 391 384</w:t>
            </w:r>
          </w:p>
        </w:tc>
      </w:tr>
      <w:tr w:rsidR="00B60EA5" w14:paraId="1408FD4E"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A547BF5"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6624276A" w14:textId="77777777" w:rsidR="00B60EA5" w:rsidRPr="000D1B41" w:rsidRDefault="00B60EA5" w:rsidP="000D1B41">
            <w:pPr>
              <w:pStyle w:val="S8Gazettetabletext"/>
            </w:pPr>
            <w:r w:rsidRPr="000D1B41">
              <w:t>26 March 2024</w:t>
            </w:r>
          </w:p>
        </w:tc>
      </w:tr>
      <w:tr w:rsidR="00B60EA5" w14:paraId="4FCA13C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EA4D1D"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29D18B8" w14:textId="77777777" w:rsidR="00B60EA5" w:rsidRPr="000D1B41" w:rsidRDefault="00B60EA5" w:rsidP="000D1B41">
            <w:pPr>
              <w:pStyle w:val="S8Gazettetabletext"/>
            </w:pPr>
            <w:r w:rsidRPr="000D1B41">
              <w:t>93961</w:t>
            </w:r>
          </w:p>
        </w:tc>
      </w:tr>
      <w:tr w:rsidR="00B60EA5" w14:paraId="58A6DD31"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647C7A"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80811FD" w14:textId="77777777" w:rsidR="00B60EA5" w:rsidRPr="000D1B41" w:rsidRDefault="00B60EA5" w:rsidP="000D1B41">
            <w:pPr>
              <w:pStyle w:val="S8Gazettetabletext"/>
            </w:pPr>
            <w:r w:rsidRPr="000D1B41">
              <w:t>Approval of the active constituent fenhexamid for use in agricultural chemical products</w:t>
            </w:r>
          </w:p>
        </w:tc>
      </w:tr>
    </w:tbl>
    <w:p w14:paraId="1480892E"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61808823"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1B5E2A"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0EF82A6E" w14:textId="77777777" w:rsidR="00B60EA5" w:rsidRPr="000D1B41" w:rsidRDefault="00B60EA5" w:rsidP="000D1B41">
            <w:pPr>
              <w:pStyle w:val="S8Gazettetabletext"/>
            </w:pPr>
            <w:r w:rsidRPr="000D1B41">
              <w:t>141162</w:t>
            </w:r>
          </w:p>
        </w:tc>
      </w:tr>
      <w:tr w:rsidR="00B60EA5" w14:paraId="3CF1E03A"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AF3A02D"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0F54A2B0" w14:textId="5AD26AF3" w:rsidR="00B60EA5" w:rsidRPr="000D1B41" w:rsidRDefault="00E1522F" w:rsidP="000D1B41">
            <w:pPr>
              <w:pStyle w:val="S8Gazettetabletext"/>
            </w:pPr>
            <w:r>
              <w:t>F</w:t>
            </w:r>
            <w:r w:rsidR="00B60EA5" w:rsidRPr="000D1B41">
              <w:t>luopyram</w:t>
            </w:r>
          </w:p>
        </w:tc>
      </w:tr>
      <w:tr w:rsidR="00B60EA5" w14:paraId="6A488AFB"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633E3F1"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2FBC6A58" w14:textId="77777777" w:rsidR="00B60EA5" w:rsidRPr="000D1B41" w:rsidRDefault="00B60EA5" w:rsidP="000D1B41">
            <w:pPr>
              <w:pStyle w:val="S8Gazettetabletext"/>
            </w:pPr>
            <w:r w:rsidRPr="000D1B41">
              <w:t>Shandong Rainbow International Co Ltd</w:t>
            </w:r>
          </w:p>
        </w:tc>
      </w:tr>
      <w:tr w:rsidR="00B60EA5" w14:paraId="62273C9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08B74A"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756C989A" w14:textId="77777777" w:rsidR="00B60EA5" w:rsidRPr="000D1B41" w:rsidRDefault="00B60EA5" w:rsidP="000D1B41">
            <w:pPr>
              <w:pStyle w:val="S8Gazettetabletext"/>
            </w:pPr>
            <w:r w:rsidRPr="000D1B41">
              <w:t>N/A</w:t>
            </w:r>
          </w:p>
        </w:tc>
      </w:tr>
      <w:tr w:rsidR="00B60EA5" w14:paraId="4006A80F"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64B3A74"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5F0E3B52" w14:textId="77777777" w:rsidR="00B60EA5" w:rsidRPr="000D1B41" w:rsidRDefault="00B60EA5" w:rsidP="000D1B41">
            <w:pPr>
              <w:pStyle w:val="S8Gazettetabletext"/>
            </w:pPr>
            <w:r w:rsidRPr="000D1B41">
              <w:t>26 March 2024</w:t>
            </w:r>
          </w:p>
        </w:tc>
      </w:tr>
      <w:tr w:rsidR="00B60EA5" w14:paraId="4ED07AB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A6A172C"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307D704" w14:textId="77777777" w:rsidR="00B60EA5" w:rsidRPr="000D1B41" w:rsidRDefault="00B60EA5" w:rsidP="000D1B41">
            <w:pPr>
              <w:pStyle w:val="S8Gazettetabletext"/>
            </w:pPr>
            <w:r w:rsidRPr="000D1B41">
              <w:t>93993</w:t>
            </w:r>
          </w:p>
        </w:tc>
      </w:tr>
      <w:tr w:rsidR="00B60EA5" w14:paraId="3E6DD62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0166AC"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3CCAF4C" w14:textId="77777777" w:rsidR="00B60EA5" w:rsidRPr="000D1B41" w:rsidRDefault="00B60EA5" w:rsidP="000D1B41">
            <w:pPr>
              <w:pStyle w:val="S8Gazettetabletext"/>
            </w:pPr>
            <w:r w:rsidRPr="000D1B41">
              <w:t>Approval of the active constituent fluopyram for use in agricultural chemical products</w:t>
            </w:r>
          </w:p>
        </w:tc>
      </w:tr>
    </w:tbl>
    <w:p w14:paraId="16BD13A0"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2DA0405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69CF543" w14:textId="77777777" w:rsidR="00B60EA5" w:rsidRPr="000D1B41" w:rsidRDefault="00B60EA5" w:rsidP="000D1B41">
            <w:pPr>
              <w:pStyle w:val="S8Gazettetableheading"/>
            </w:pPr>
            <w:r w:rsidRPr="000D1B41">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4E79B1A1" w14:textId="77777777" w:rsidR="00B60EA5" w:rsidRPr="000D1B41" w:rsidRDefault="00B60EA5" w:rsidP="000D1B41">
            <w:pPr>
              <w:pStyle w:val="S8Gazettetabletext"/>
            </w:pPr>
            <w:r w:rsidRPr="000D1B41">
              <w:t>141164</w:t>
            </w:r>
          </w:p>
        </w:tc>
      </w:tr>
      <w:tr w:rsidR="00B60EA5" w14:paraId="798B1D61"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7D1DF36" w14:textId="77777777" w:rsidR="00B60EA5" w:rsidRPr="000D1B41" w:rsidRDefault="00B60EA5" w:rsidP="000D1B41">
            <w:pPr>
              <w:pStyle w:val="S8Gazettetableheading"/>
            </w:pPr>
            <w:r w:rsidRPr="000D1B41">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96D19FF" w14:textId="0A828BA5" w:rsidR="00B60EA5" w:rsidRPr="000D1B41" w:rsidRDefault="00E1522F" w:rsidP="000D1B41">
            <w:pPr>
              <w:pStyle w:val="S8Gazettetabletext"/>
            </w:pPr>
            <w:r>
              <w:t>S</w:t>
            </w:r>
            <w:r w:rsidR="00B60EA5" w:rsidRPr="000D1B41">
              <w:t>aflufenacil</w:t>
            </w:r>
          </w:p>
        </w:tc>
      </w:tr>
      <w:tr w:rsidR="00B60EA5" w14:paraId="228E30D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8F318F5" w14:textId="77777777" w:rsidR="00B60EA5" w:rsidRPr="000D1B41" w:rsidRDefault="00B60EA5" w:rsidP="000D1B41">
            <w:pPr>
              <w:pStyle w:val="S8Gazettetableheading"/>
            </w:pPr>
            <w:r w:rsidRPr="000D1B41">
              <w:t>Applicant name</w:t>
            </w:r>
          </w:p>
        </w:tc>
        <w:tc>
          <w:tcPr>
            <w:tcW w:w="3896" w:type="pct"/>
            <w:tcBorders>
              <w:top w:val="single" w:sz="4" w:space="0" w:color="auto"/>
              <w:left w:val="single" w:sz="4" w:space="0" w:color="auto"/>
              <w:bottom w:val="single" w:sz="4" w:space="0" w:color="auto"/>
              <w:right w:val="single" w:sz="4" w:space="0" w:color="auto"/>
            </w:tcBorders>
            <w:hideMark/>
          </w:tcPr>
          <w:p w14:paraId="51115F9F" w14:textId="77777777" w:rsidR="00B60EA5" w:rsidRPr="000D1B41" w:rsidRDefault="00B60EA5" w:rsidP="000D1B41">
            <w:pPr>
              <w:pStyle w:val="S8Gazettetabletext"/>
            </w:pPr>
            <w:r w:rsidRPr="000D1B41">
              <w:t>UPL Australia Pty Ltd</w:t>
            </w:r>
          </w:p>
        </w:tc>
      </w:tr>
      <w:tr w:rsidR="00B60EA5" w14:paraId="69BF6F3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F3F53B" w14:textId="77777777" w:rsidR="00B60EA5" w:rsidRPr="000D1B41" w:rsidRDefault="00B60EA5" w:rsidP="000D1B41">
            <w:pPr>
              <w:pStyle w:val="S8Gazettetableheading"/>
            </w:pPr>
            <w:r w:rsidRPr="000D1B41">
              <w:t>Applicant ACN</w:t>
            </w:r>
          </w:p>
        </w:tc>
        <w:tc>
          <w:tcPr>
            <w:tcW w:w="3896" w:type="pct"/>
            <w:tcBorders>
              <w:top w:val="single" w:sz="4" w:space="0" w:color="auto"/>
              <w:left w:val="single" w:sz="4" w:space="0" w:color="auto"/>
              <w:bottom w:val="single" w:sz="4" w:space="0" w:color="auto"/>
              <w:right w:val="single" w:sz="4" w:space="0" w:color="auto"/>
            </w:tcBorders>
            <w:hideMark/>
          </w:tcPr>
          <w:p w14:paraId="0113A577" w14:textId="77777777" w:rsidR="00B60EA5" w:rsidRPr="000D1B41" w:rsidRDefault="00B60EA5" w:rsidP="000D1B41">
            <w:pPr>
              <w:pStyle w:val="S8Gazettetabletext"/>
            </w:pPr>
            <w:r w:rsidRPr="000D1B41">
              <w:t>066 391 384</w:t>
            </w:r>
          </w:p>
        </w:tc>
      </w:tr>
      <w:tr w:rsidR="00B60EA5" w14:paraId="7E2AF41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1A7888" w14:textId="77777777" w:rsidR="00B60EA5" w:rsidRPr="000D1B41" w:rsidRDefault="00B60EA5" w:rsidP="000D1B41">
            <w:pPr>
              <w:pStyle w:val="S8Gazettetableheading"/>
            </w:pPr>
            <w:r w:rsidRPr="000D1B41">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28EDFC2" w14:textId="77777777" w:rsidR="00B60EA5" w:rsidRPr="000D1B41" w:rsidRDefault="00B60EA5" w:rsidP="000D1B41">
            <w:pPr>
              <w:pStyle w:val="S8Gazettetabletext"/>
            </w:pPr>
            <w:r w:rsidRPr="000D1B41">
              <w:t>26 March 2024</w:t>
            </w:r>
          </w:p>
        </w:tc>
      </w:tr>
      <w:tr w:rsidR="00B60EA5" w14:paraId="36D7FCE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0E3BFD2" w14:textId="77777777" w:rsidR="00B60EA5" w:rsidRPr="000D1B41" w:rsidRDefault="00B60EA5" w:rsidP="000D1B41">
            <w:pPr>
              <w:pStyle w:val="S8Gazettetableheading"/>
            </w:pPr>
            <w:r w:rsidRPr="000D1B41">
              <w:t>Approval no.</w:t>
            </w:r>
          </w:p>
        </w:tc>
        <w:tc>
          <w:tcPr>
            <w:tcW w:w="3896" w:type="pct"/>
            <w:tcBorders>
              <w:top w:val="single" w:sz="4" w:space="0" w:color="auto"/>
              <w:left w:val="single" w:sz="4" w:space="0" w:color="auto"/>
              <w:bottom w:val="single" w:sz="4" w:space="0" w:color="auto"/>
              <w:right w:val="single" w:sz="4" w:space="0" w:color="auto"/>
            </w:tcBorders>
            <w:hideMark/>
          </w:tcPr>
          <w:p w14:paraId="4C42B9A0" w14:textId="77777777" w:rsidR="00B60EA5" w:rsidRPr="000D1B41" w:rsidRDefault="00B60EA5" w:rsidP="000D1B41">
            <w:pPr>
              <w:pStyle w:val="S8Gazettetabletext"/>
            </w:pPr>
            <w:r w:rsidRPr="000D1B41">
              <w:t>93994</w:t>
            </w:r>
          </w:p>
        </w:tc>
      </w:tr>
      <w:tr w:rsidR="00B60EA5" w14:paraId="13FCEFC8"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70DF23A" w14:textId="77777777" w:rsidR="00B60EA5" w:rsidRPr="000D1B41" w:rsidRDefault="00B60EA5" w:rsidP="000D1B41">
            <w:pPr>
              <w:pStyle w:val="S8Gazettetableheading"/>
            </w:pPr>
            <w:r w:rsidRPr="000D1B41">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D12596A" w14:textId="77777777" w:rsidR="00B60EA5" w:rsidRPr="000D1B41" w:rsidRDefault="00B60EA5" w:rsidP="000D1B41">
            <w:pPr>
              <w:pStyle w:val="S8Gazettetabletext"/>
            </w:pPr>
            <w:r w:rsidRPr="000D1B41">
              <w:t>Approval of the active constituent saflufenacil for use in agricultural chemical products</w:t>
            </w:r>
          </w:p>
        </w:tc>
      </w:tr>
    </w:tbl>
    <w:p w14:paraId="69878EF1"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5A11620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08391BD"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27ABF80" w14:textId="77777777" w:rsidR="00B60EA5" w:rsidRPr="000D1B41" w:rsidRDefault="00B60EA5" w:rsidP="000D1B41">
            <w:pPr>
              <w:pStyle w:val="S8Gazettetabletext"/>
            </w:pPr>
            <w:r w:rsidRPr="000D1B41">
              <w:t>141343</w:t>
            </w:r>
          </w:p>
        </w:tc>
      </w:tr>
      <w:tr w:rsidR="00B60EA5" w14:paraId="281E7328"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7EB4A50"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488EC4BD" w14:textId="5805E876" w:rsidR="00B60EA5" w:rsidRPr="000D1B41" w:rsidRDefault="00E1522F" w:rsidP="000D1B41">
            <w:pPr>
              <w:pStyle w:val="S8Gazettetabletext"/>
            </w:pPr>
            <w:r>
              <w:t>S</w:t>
            </w:r>
            <w:r w:rsidR="00B60EA5" w:rsidRPr="000D1B41">
              <w:t>ulphamerazine</w:t>
            </w:r>
          </w:p>
        </w:tc>
      </w:tr>
      <w:tr w:rsidR="00B60EA5" w14:paraId="18E3209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3349FF9"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4E9D027" w14:textId="77777777" w:rsidR="00B60EA5" w:rsidRPr="000D1B41" w:rsidRDefault="00B60EA5" w:rsidP="000D1B41">
            <w:pPr>
              <w:pStyle w:val="S8Gazettetabletext"/>
            </w:pPr>
            <w:r w:rsidRPr="000D1B41">
              <w:t>Inca (Flight) Co Pty Ltd</w:t>
            </w:r>
          </w:p>
        </w:tc>
      </w:tr>
      <w:tr w:rsidR="00B60EA5" w14:paraId="1EE15B3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C661214"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2D05F35" w14:textId="77777777" w:rsidR="00B60EA5" w:rsidRPr="000D1B41" w:rsidRDefault="00B60EA5" w:rsidP="000D1B41">
            <w:pPr>
              <w:pStyle w:val="S8Gazettetabletext"/>
            </w:pPr>
            <w:r w:rsidRPr="000D1B41">
              <w:t>000 926 072</w:t>
            </w:r>
          </w:p>
        </w:tc>
      </w:tr>
      <w:tr w:rsidR="00B60EA5" w14:paraId="3489558E"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674C9C2"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96CF896" w14:textId="77777777" w:rsidR="00B60EA5" w:rsidRPr="000D1B41" w:rsidRDefault="00B60EA5" w:rsidP="000D1B41">
            <w:pPr>
              <w:pStyle w:val="S8Gazettetabletext"/>
            </w:pPr>
            <w:r w:rsidRPr="000D1B41">
              <w:t xml:space="preserve">26 March 2024 </w:t>
            </w:r>
          </w:p>
        </w:tc>
      </w:tr>
      <w:tr w:rsidR="00B60EA5" w14:paraId="14EE839F"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3A3F1DE"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3829DDB" w14:textId="77777777" w:rsidR="00B60EA5" w:rsidRPr="000D1B41" w:rsidRDefault="00B60EA5" w:rsidP="000D1B41">
            <w:pPr>
              <w:pStyle w:val="S8Gazettetabletext"/>
            </w:pPr>
            <w:r w:rsidRPr="000D1B41">
              <w:t>94047</w:t>
            </w:r>
          </w:p>
        </w:tc>
      </w:tr>
      <w:tr w:rsidR="00B60EA5" w14:paraId="50C87D9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3C32EC"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97A3824" w14:textId="77777777" w:rsidR="00B60EA5" w:rsidRPr="000D1B41" w:rsidRDefault="00B60EA5" w:rsidP="000D1B41">
            <w:pPr>
              <w:pStyle w:val="S8Gazettetabletext"/>
            </w:pPr>
            <w:r w:rsidRPr="000D1B41">
              <w:t>Approval of the active constituent sulphamerazine for use in veterinary chemical products</w:t>
            </w:r>
          </w:p>
        </w:tc>
      </w:tr>
    </w:tbl>
    <w:p w14:paraId="3686F2C2"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6353B6FB"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21BBB57"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2CEEE1A8" w14:textId="77777777" w:rsidR="00B60EA5" w:rsidRPr="000D1B41" w:rsidRDefault="00B60EA5" w:rsidP="000D1B41">
            <w:pPr>
              <w:pStyle w:val="S8Gazettetabletext"/>
            </w:pPr>
            <w:r w:rsidRPr="000D1B41">
              <w:t>142446</w:t>
            </w:r>
          </w:p>
        </w:tc>
      </w:tr>
      <w:tr w:rsidR="00B60EA5" w14:paraId="655D641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D9FA9EE"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1146D4C6" w14:textId="2968D7DD" w:rsidR="00B60EA5" w:rsidRPr="000D1B41" w:rsidRDefault="00E1522F" w:rsidP="000D1B41">
            <w:pPr>
              <w:pStyle w:val="S8Gazettetabletext"/>
            </w:pPr>
            <w:r>
              <w:t>F</w:t>
            </w:r>
            <w:r w:rsidR="00B60EA5" w:rsidRPr="000D1B41">
              <w:t>lunixin meglumine</w:t>
            </w:r>
          </w:p>
        </w:tc>
      </w:tr>
      <w:tr w:rsidR="00B60EA5" w14:paraId="33103E7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AD53D4A"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19D1A8B" w14:textId="77777777" w:rsidR="00B60EA5" w:rsidRPr="000D1B41" w:rsidRDefault="00B60EA5" w:rsidP="000D1B41">
            <w:pPr>
              <w:pStyle w:val="S8Gazettetabletext"/>
            </w:pPr>
            <w:r w:rsidRPr="000D1B41">
              <w:t>Abbey Laboratories Pty Ltd</w:t>
            </w:r>
          </w:p>
        </w:tc>
      </w:tr>
      <w:tr w:rsidR="00B60EA5" w14:paraId="39BF68AF"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138E101"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4E1C9650" w14:textId="77777777" w:rsidR="00B60EA5" w:rsidRPr="000D1B41" w:rsidRDefault="00B60EA5" w:rsidP="000D1B41">
            <w:pPr>
              <w:pStyle w:val="S8Gazettetabletext"/>
            </w:pPr>
            <w:r w:rsidRPr="000D1B41">
              <w:t>156 000 430</w:t>
            </w:r>
          </w:p>
        </w:tc>
      </w:tr>
      <w:tr w:rsidR="00B60EA5" w14:paraId="265611B8"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F1FD172"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02B2F462" w14:textId="77777777" w:rsidR="00B60EA5" w:rsidRPr="000D1B41" w:rsidRDefault="00B60EA5" w:rsidP="000D1B41">
            <w:pPr>
              <w:pStyle w:val="S8Gazettetabletext"/>
            </w:pPr>
            <w:r w:rsidRPr="000D1B41">
              <w:t>26 March 2024</w:t>
            </w:r>
          </w:p>
        </w:tc>
      </w:tr>
      <w:tr w:rsidR="00B60EA5" w14:paraId="68A5F41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EF28993"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4994B30E" w14:textId="77777777" w:rsidR="00B60EA5" w:rsidRPr="000D1B41" w:rsidRDefault="00B60EA5" w:rsidP="000D1B41">
            <w:pPr>
              <w:pStyle w:val="S8Gazettetabletext"/>
            </w:pPr>
            <w:r w:rsidRPr="000D1B41">
              <w:t>94446</w:t>
            </w:r>
          </w:p>
        </w:tc>
      </w:tr>
      <w:tr w:rsidR="00B60EA5" w14:paraId="25C2D56A"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19194DB"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9087D7D" w14:textId="77777777" w:rsidR="00B60EA5" w:rsidRPr="000D1B41" w:rsidRDefault="00B60EA5" w:rsidP="000D1B41">
            <w:pPr>
              <w:pStyle w:val="S8Gazettetabletext"/>
            </w:pPr>
            <w:r w:rsidRPr="000D1B41">
              <w:t>Approval of the active constituent flunixin meglumine for use in veterinary chemical products</w:t>
            </w:r>
          </w:p>
        </w:tc>
      </w:tr>
    </w:tbl>
    <w:p w14:paraId="3E821568" w14:textId="77777777" w:rsidR="00B60EA5" w:rsidRDefault="00B60EA5" w:rsidP="000D1B41">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9"/>
        <w:gridCol w:w="7629"/>
      </w:tblGrid>
      <w:tr w:rsidR="00B60EA5" w14:paraId="346720D9"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1F7BFEB7" w14:textId="77777777" w:rsidR="00B60EA5" w:rsidRDefault="00B60EA5" w:rsidP="000D1B41">
            <w:pPr>
              <w:pStyle w:val="S8Gazettetableheading"/>
            </w:pPr>
            <w:r>
              <w:t>Application no.</w:t>
            </w:r>
          </w:p>
        </w:tc>
        <w:tc>
          <w:tcPr>
            <w:tcW w:w="3962" w:type="pct"/>
            <w:tcBorders>
              <w:top w:val="single" w:sz="4" w:space="0" w:color="auto"/>
              <w:left w:val="single" w:sz="4" w:space="0" w:color="auto"/>
              <w:bottom w:val="single" w:sz="4" w:space="0" w:color="auto"/>
              <w:right w:val="single" w:sz="4" w:space="0" w:color="auto"/>
            </w:tcBorders>
            <w:hideMark/>
          </w:tcPr>
          <w:p w14:paraId="72E77457" w14:textId="77777777" w:rsidR="00B60EA5" w:rsidRPr="000D1B41" w:rsidRDefault="00B60EA5" w:rsidP="000D1B41">
            <w:pPr>
              <w:pStyle w:val="S8Gazettetabletext"/>
            </w:pPr>
            <w:r w:rsidRPr="000D1B41">
              <w:t>139467</w:t>
            </w:r>
          </w:p>
        </w:tc>
      </w:tr>
      <w:tr w:rsidR="00B60EA5" w14:paraId="0F927980"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7363E664" w14:textId="77777777" w:rsidR="00B60EA5" w:rsidRDefault="00B60EA5" w:rsidP="000D1B41">
            <w:pPr>
              <w:pStyle w:val="S8Gazettetableheading"/>
            </w:pPr>
            <w:r>
              <w:t>Active constituent</w:t>
            </w:r>
          </w:p>
        </w:tc>
        <w:tc>
          <w:tcPr>
            <w:tcW w:w="3962" w:type="pct"/>
            <w:tcBorders>
              <w:top w:val="single" w:sz="4" w:space="0" w:color="auto"/>
              <w:left w:val="single" w:sz="4" w:space="0" w:color="auto"/>
              <w:bottom w:val="single" w:sz="4" w:space="0" w:color="auto"/>
              <w:right w:val="single" w:sz="4" w:space="0" w:color="auto"/>
            </w:tcBorders>
            <w:hideMark/>
          </w:tcPr>
          <w:p w14:paraId="5A8A880E" w14:textId="7DFCC79B" w:rsidR="00B60EA5" w:rsidRPr="000D1B41" w:rsidRDefault="00E1522F" w:rsidP="000D1B41">
            <w:pPr>
              <w:pStyle w:val="S8Gazettetabletext"/>
            </w:pPr>
            <w:r>
              <w:t>I</w:t>
            </w:r>
            <w:r w:rsidR="00B60EA5" w:rsidRPr="000D1B41">
              <w:t>mazamox</w:t>
            </w:r>
          </w:p>
        </w:tc>
      </w:tr>
      <w:tr w:rsidR="00B60EA5" w14:paraId="4A08FCF5"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014BD302" w14:textId="77777777" w:rsidR="00B60EA5" w:rsidRDefault="00B60EA5" w:rsidP="000D1B41">
            <w:pPr>
              <w:pStyle w:val="S8Gazettetableheading"/>
            </w:pPr>
            <w:r>
              <w:t>Applicant name</w:t>
            </w:r>
          </w:p>
        </w:tc>
        <w:tc>
          <w:tcPr>
            <w:tcW w:w="3962" w:type="pct"/>
            <w:tcBorders>
              <w:top w:val="single" w:sz="4" w:space="0" w:color="auto"/>
              <w:left w:val="single" w:sz="4" w:space="0" w:color="auto"/>
              <w:bottom w:val="single" w:sz="4" w:space="0" w:color="auto"/>
              <w:right w:val="single" w:sz="4" w:space="0" w:color="auto"/>
            </w:tcBorders>
            <w:hideMark/>
          </w:tcPr>
          <w:p w14:paraId="54EAAD58" w14:textId="77777777" w:rsidR="00B60EA5" w:rsidRPr="000D1B41" w:rsidRDefault="00B60EA5" w:rsidP="000D1B41">
            <w:pPr>
              <w:pStyle w:val="S8Gazettetabletext"/>
            </w:pPr>
            <w:r w:rsidRPr="000D1B41">
              <w:t>Shandong Rainbow International Co Ltd</w:t>
            </w:r>
          </w:p>
        </w:tc>
      </w:tr>
      <w:tr w:rsidR="00B60EA5" w14:paraId="454701AE"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55DD2F33" w14:textId="77777777" w:rsidR="00B60EA5" w:rsidRDefault="00B60EA5" w:rsidP="000D1B41">
            <w:pPr>
              <w:pStyle w:val="S8Gazettetableheading"/>
            </w:pPr>
            <w:r>
              <w:t>Applicant ACN</w:t>
            </w:r>
          </w:p>
        </w:tc>
        <w:tc>
          <w:tcPr>
            <w:tcW w:w="3962" w:type="pct"/>
            <w:tcBorders>
              <w:top w:val="single" w:sz="4" w:space="0" w:color="auto"/>
              <w:left w:val="single" w:sz="4" w:space="0" w:color="auto"/>
              <w:bottom w:val="single" w:sz="4" w:space="0" w:color="auto"/>
              <w:right w:val="single" w:sz="4" w:space="0" w:color="auto"/>
            </w:tcBorders>
            <w:hideMark/>
          </w:tcPr>
          <w:p w14:paraId="21689C75" w14:textId="77777777" w:rsidR="00B60EA5" w:rsidRPr="000D1B41" w:rsidRDefault="00B60EA5" w:rsidP="000D1B41">
            <w:pPr>
              <w:pStyle w:val="S8Gazettetabletext"/>
            </w:pPr>
            <w:r w:rsidRPr="000D1B41">
              <w:t>N/A</w:t>
            </w:r>
          </w:p>
        </w:tc>
      </w:tr>
      <w:tr w:rsidR="00B60EA5" w14:paraId="78EC510C"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50184D7F" w14:textId="77777777" w:rsidR="00B60EA5" w:rsidRDefault="00B60EA5" w:rsidP="000D1B41">
            <w:pPr>
              <w:pStyle w:val="S8Gazettetableheading"/>
            </w:pPr>
            <w:r>
              <w:t>Date of approval</w:t>
            </w:r>
          </w:p>
        </w:tc>
        <w:tc>
          <w:tcPr>
            <w:tcW w:w="3962" w:type="pct"/>
            <w:tcBorders>
              <w:top w:val="single" w:sz="4" w:space="0" w:color="auto"/>
              <w:left w:val="single" w:sz="4" w:space="0" w:color="auto"/>
              <w:bottom w:val="single" w:sz="4" w:space="0" w:color="auto"/>
              <w:right w:val="single" w:sz="4" w:space="0" w:color="auto"/>
            </w:tcBorders>
            <w:hideMark/>
          </w:tcPr>
          <w:p w14:paraId="4F61E072" w14:textId="77777777" w:rsidR="00B60EA5" w:rsidRPr="000D1B41" w:rsidRDefault="00B60EA5" w:rsidP="000D1B41">
            <w:pPr>
              <w:pStyle w:val="S8Gazettetabletext"/>
            </w:pPr>
            <w:r w:rsidRPr="000D1B41">
              <w:t>27 March 2024</w:t>
            </w:r>
          </w:p>
        </w:tc>
      </w:tr>
      <w:tr w:rsidR="00B60EA5" w14:paraId="7E75D479"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1CEE3F2F" w14:textId="77777777" w:rsidR="00B60EA5" w:rsidRDefault="00B60EA5" w:rsidP="000D1B41">
            <w:pPr>
              <w:pStyle w:val="S8Gazettetableheading"/>
            </w:pPr>
            <w:r>
              <w:t>Approval no.</w:t>
            </w:r>
          </w:p>
        </w:tc>
        <w:tc>
          <w:tcPr>
            <w:tcW w:w="3962" w:type="pct"/>
            <w:tcBorders>
              <w:top w:val="single" w:sz="4" w:space="0" w:color="auto"/>
              <w:left w:val="single" w:sz="4" w:space="0" w:color="auto"/>
              <w:bottom w:val="single" w:sz="4" w:space="0" w:color="auto"/>
              <w:right w:val="single" w:sz="4" w:space="0" w:color="auto"/>
            </w:tcBorders>
            <w:hideMark/>
          </w:tcPr>
          <w:p w14:paraId="7AFAB16E" w14:textId="77777777" w:rsidR="00B60EA5" w:rsidRPr="000D1B41" w:rsidRDefault="00B60EA5" w:rsidP="000D1B41">
            <w:pPr>
              <w:pStyle w:val="S8Gazettetabletext"/>
            </w:pPr>
            <w:r w:rsidRPr="000D1B41">
              <w:t>93545</w:t>
            </w:r>
          </w:p>
        </w:tc>
      </w:tr>
      <w:tr w:rsidR="00B60EA5" w14:paraId="67D3FBB0" w14:textId="77777777" w:rsidTr="00B60EA5">
        <w:trPr>
          <w:cantSplit/>
          <w:tblHeader/>
        </w:trPr>
        <w:tc>
          <w:tcPr>
            <w:tcW w:w="1038" w:type="pct"/>
            <w:tcBorders>
              <w:top w:val="single" w:sz="4" w:space="0" w:color="auto"/>
              <w:left w:val="single" w:sz="4" w:space="0" w:color="auto"/>
              <w:bottom w:val="single" w:sz="4" w:space="0" w:color="auto"/>
              <w:right w:val="single" w:sz="4" w:space="0" w:color="auto"/>
            </w:tcBorders>
            <w:shd w:val="clear" w:color="auto" w:fill="E6E6E6"/>
            <w:hideMark/>
          </w:tcPr>
          <w:p w14:paraId="09652E8E" w14:textId="77777777" w:rsidR="00B60EA5" w:rsidRDefault="00B60EA5" w:rsidP="000D1B41">
            <w:pPr>
              <w:pStyle w:val="S8Gazettetableheading"/>
            </w:pPr>
            <w:r>
              <w:t>Description of the application and its purpose, including the intended use of the active constituent</w:t>
            </w:r>
          </w:p>
        </w:tc>
        <w:tc>
          <w:tcPr>
            <w:tcW w:w="3962" w:type="pct"/>
            <w:tcBorders>
              <w:top w:val="single" w:sz="4" w:space="0" w:color="auto"/>
              <w:left w:val="single" w:sz="4" w:space="0" w:color="auto"/>
              <w:bottom w:val="single" w:sz="4" w:space="0" w:color="auto"/>
              <w:right w:val="single" w:sz="4" w:space="0" w:color="auto"/>
            </w:tcBorders>
            <w:hideMark/>
          </w:tcPr>
          <w:p w14:paraId="09B7B629" w14:textId="77777777" w:rsidR="00B60EA5" w:rsidRPr="000D1B41" w:rsidRDefault="00B60EA5" w:rsidP="000D1B41">
            <w:pPr>
              <w:pStyle w:val="S8Gazettetabletext"/>
            </w:pPr>
            <w:r w:rsidRPr="000D1B41">
              <w:t>Approval of the active constituent imazamox for use in agricultural chemical products</w:t>
            </w:r>
          </w:p>
        </w:tc>
      </w:tr>
    </w:tbl>
    <w:p w14:paraId="4A6B8300"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667C667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98D7EB4"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lastRenderedPageBreak/>
              <w:t>Application no.</w:t>
            </w:r>
          </w:p>
        </w:tc>
        <w:tc>
          <w:tcPr>
            <w:tcW w:w="3896" w:type="pct"/>
            <w:tcBorders>
              <w:top w:val="single" w:sz="4" w:space="0" w:color="auto"/>
              <w:left w:val="single" w:sz="4" w:space="0" w:color="auto"/>
              <w:bottom w:val="single" w:sz="4" w:space="0" w:color="auto"/>
              <w:right w:val="single" w:sz="4" w:space="0" w:color="auto"/>
            </w:tcBorders>
            <w:hideMark/>
          </w:tcPr>
          <w:p w14:paraId="644281DA" w14:textId="77777777" w:rsidR="00B60EA5" w:rsidRPr="000D1B41" w:rsidRDefault="00B60EA5" w:rsidP="000D1B41">
            <w:pPr>
              <w:pStyle w:val="S8Gazettetabletext"/>
            </w:pPr>
            <w:r w:rsidRPr="000D1B41">
              <w:t>141093</w:t>
            </w:r>
          </w:p>
        </w:tc>
      </w:tr>
      <w:tr w:rsidR="00B60EA5" w14:paraId="7F33A9B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D735D50"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DCF927D" w14:textId="35A17ECF" w:rsidR="00B60EA5" w:rsidRPr="000D1B41" w:rsidRDefault="00E1522F" w:rsidP="000D1B41">
            <w:pPr>
              <w:pStyle w:val="S8Gazettetabletext"/>
            </w:pPr>
            <w:r>
              <w:t>F</w:t>
            </w:r>
            <w:r w:rsidR="00B60EA5" w:rsidRPr="000D1B41">
              <w:t>luazifop-p-butyl</w:t>
            </w:r>
          </w:p>
        </w:tc>
      </w:tr>
      <w:tr w:rsidR="00B60EA5" w14:paraId="361AF40E"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0399D0"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t>Applicant name</w:t>
            </w:r>
          </w:p>
        </w:tc>
        <w:tc>
          <w:tcPr>
            <w:tcW w:w="3896" w:type="pct"/>
            <w:tcBorders>
              <w:top w:val="single" w:sz="4" w:space="0" w:color="auto"/>
              <w:left w:val="single" w:sz="4" w:space="0" w:color="auto"/>
              <w:bottom w:val="single" w:sz="4" w:space="0" w:color="auto"/>
              <w:right w:val="single" w:sz="4" w:space="0" w:color="auto"/>
            </w:tcBorders>
            <w:hideMark/>
          </w:tcPr>
          <w:p w14:paraId="3130BEF8" w14:textId="77777777" w:rsidR="00B60EA5" w:rsidRPr="000D1B41" w:rsidRDefault="00B60EA5" w:rsidP="000D1B41">
            <w:pPr>
              <w:pStyle w:val="S8Gazettetabletext"/>
            </w:pPr>
            <w:r w:rsidRPr="000D1B41">
              <w:t>Shandong Rainbow International Co Ltd</w:t>
            </w:r>
          </w:p>
        </w:tc>
      </w:tr>
      <w:tr w:rsidR="00B60EA5" w14:paraId="2568AA1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3118D42"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t>Applicant ACN</w:t>
            </w:r>
          </w:p>
        </w:tc>
        <w:tc>
          <w:tcPr>
            <w:tcW w:w="3896" w:type="pct"/>
            <w:tcBorders>
              <w:top w:val="single" w:sz="4" w:space="0" w:color="auto"/>
              <w:left w:val="single" w:sz="4" w:space="0" w:color="auto"/>
              <w:bottom w:val="single" w:sz="4" w:space="0" w:color="auto"/>
              <w:right w:val="single" w:sz="4" w:space="0" w:color="auto"/>
            </w:tcBorders>
            <w:hideMark/>
          </w:tcPr>
          <w:p w14:paraId="13650475" w14:textId="77777777" w:rsidR="00B60EA5" w:rsidRPr="000D1B41" w:rsidRDefault="00B60EA5" w:rsidP="000D1B41">
            <w:pPr>
              <w:pStyle w:val="S8Gazettetabletext"/>
            </w:pPr>
            <w:r w:rsidRPr="000D1B41">
              <w:t>N/A</w:t>
            </w:r>
          </w:p>
        </w:tc>
      </w:tr>
      <w:tr w:rsidR="00B60EA5" w14:paraId="2609037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50EC13"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2A7D5A96" w14:textId="77777777" w:rsidR="00B60EA5" w:rsidRPr="000D1B41" w:rsidRDefault="00B60EA5" w:rsidP="000D1B41">
            <w:pPr>
              <w:pStyle w:val="S8Gazettetabletext"/>
            </w:pPr>
            <w:r w:rsidRPr="000D1B41">
              <w:t>27 March 2024</w:t>
            </w:r>
          </w:p>
        </w:tc>
      </w:tr>
      <w:tr w:rsidR="00B60EA5" w14:paraId="5807DB8E"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2D78177"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t>Approval no.</w:t>
            </w:r>
          </w:p>
        </w:tc>
        <w:tc>
          <w:tcPr>
            <w:tcW w:w="3896" w:type="pct"/>
            <w:tcBorders>
              <w:top w:val="single" w:sz="4" w:space="0" w:color="auto"/>
              <w:left w:val="single" w:sz="4" w:space="0" w:color="auto"/>
              <w:bottom w:val="single" w:sz="4" w:space="0" w:color="auto"/>
              <w:right w:val="single" w:sz="4" w:space="0" w:color="auto"/>
            </w:tcBorders>
            <w:hideMark/>
          </w:tcPr>
          <w:p w14:paraId="608E8EC4" w14:textId="77777777" w:rsidR="00B60EA5" w:rsidRPr="000D1B41" w:rsidRDefault="00B60EA5" w:rsidP="000D1B41">
            <w:pPr>
              <w:pStyle w:val="S8Gazettetabletext"/>
            </w:pPr>
            <w:r w:rsidRPr="000D1B41">
              <w:t>93967</w:t>
            </w:r>
          </w:p>
        </w:tc>
      </w:tr>
      <w:tr w:rsidR="00B60EA5" w14:paraId="78EE30A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07EB512" w14:textId="77777777" w:rsidR="00B60EA5" w:rsidRPr="000D1B41" w:rsidRDefault="00B60EA5" w:rsidP="000D1B41">
            <w:pPr>
              <w:pStyle w:val="S8Gazettetableheading"/>
              <w:rPr>
                <w:rStyle w:val="Response"/>
                <w:rFonts w:ascii="Franklin Gothic Medium" w:hAnsi="Franklin Gothic Medium" w:cs="Arial Unicode MS"/>
                <w:color w:val="000000"/>
              </w:rPr>
            </w:pPr>
            <w:r w:rsidRPr="000D1B41">
              <w:rPr>
                <w:rStyle w:val="Response"/>
                <w:rFonts w:ascii="Franklin Gothic Medium" w:hAnsi="Franklin Gothic Medium" w:cs="Arial Unicode MS"/>
                <w:color w:val="000000"/>
              </w:rP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57F54F40" w14:textId="77777777" w:rsidR="00B60EA5" w:rsidRPr="000D1B41" w:rsidRDefault="00B60EA5" w:rsidP="000D1B41">
            <w:pPr>
              <w:pStyle w:val="S8Gazettetabletext"/>
            </w:pPr>
            <w:r w:rsidRPr="000D1B41">
              <w:t>Approval of the active constituent fluazifop-p-butyl for use in agricultural chemical products</w:t>
            </w:r>
          </w:p>
        </w:tc>
      </w:tr>
    </w:tbl>
    <w:p w14:paraId="64CE424C"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17BF304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57D25BB6"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C1549DB" w14:textId="77777777" w:rsidR="00B60EA5" w:rsidRPr="000D1B41" w:rsidRDefault="00B60EA5" w:rsidP="000D1B41">
            <w:pPr>
              <w:pStyle w:val="S8Gazettetabletext"/>
            </w:pPr>
            <w:r w:rsidRPr="000D1B41">
              <w:t>140992</w:t>
            </w:r>
          </w:p>
        </w:tc>
      </w:tr>
      <w:tr w:rsidR="00B60EA5" w14:paraId="50323D3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1CAACAFD"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F3A072D" w14:textId="1ED356C9" w:rsidR="00B60EA5" w:rsidRPr="000D1B41" w:rsidRDefault="00E1522F" w:rsidP="000D1B41">
            <w:pPr>
              <w:pStyle w:val="S8Gazettetabletext"/>
            </w:pPr>
            <w:r>
              <w:t>K</w:t>
            </w:r>
            <w:r w:rsidR="00B60EA5" w:rsidRPr="000D1B41">
              <w:t>resoxim-methyl</w:t>
            </w:r>
          </w:p>
        </w:tc>
      </w:tr>
      <w:tr w:rsidR="00B60EA5" w14:paraId="4BA621E6"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2622D3C"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7B6E259E" w14:textId="77777777" w:rsidR="00B60EA5" w:rsidRPr="000D1B41" w:rsidRDefault="00B60EA5" w:rsidP="000D1B41">
            <w:pPr>
              <w:pStyle w:val="S8Gazettetabletext"/>
            </w:pPr>
            <w:r w:rsidRPr="000D1B41">
              <w:t>United Cropscience Pte., Ltd.</w:t>
            </w:r>
          </w:p>
        </w:tc>
      </w:tr>
      <w:tr w:rsidR="00B60EA5" w14:paraId="08A6576D"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F6F4601"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2ADD58D9" w14:textId="77777777" w:rsidR="00B60EA5" w:rsidRPr="000D1B41" w:rsidRDefault="00B60EA5" w:rsidP="000D1B41">
            <w:pPr>
              <w:pStyle w:val="S8Gazettetabletext"/>
            </w:pPr>
            <w:r w:rsidRPr="000D1B41">
              <w:t>N/A</w:t>
            </w:r>
          </w:p>
        </w:tc>
      </w:tr>
      <w:tr w:rsidR="00B60EA5" w14:paraId="15E26F11"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7494DC"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37FB8D4" w14:textId="77777777" w:rsidR="00B60EA5" w:rsidRPr="000D1B41" w:rsidRDefault="00B60EA5" w:rsidP="000D1B41">
            <w:pPr>
              <w:pStyle w:val="S8Gazettetabletext"/>
            </w:pPr>
            <w:r w:rsidRPr="000D1B41">
              <w:t>28 March 2024</w:t>
            </w:r>
          </w:p>
        </w:tc>
      </w:tr>
      <w:tr w:rsidR="00B60EA5" w14:paraId="13F510CB"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ACB8EAF"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5E2D8931" w14:textId="77777777" w:rsidR="00B60EA5" w:rsidRPr="000D1B41" w:rsidRDefault="00B60EA5" w:rsidP="000D1B41">
            <w:pPr>
              <w:pStyle w:val="S8Gazettetabletext"/>
            </w:pPr>
            <w:r w:rsidRPr="000D1B41">
              <w:t>93944</w:t>
            </w:r>
          </w:p>
        </w:tc>
      </w:tr>
      <w:tr w:rsidR="00B60EA5" w14:paraId="12DB8392"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B91F61E"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699BA37B" w14:textId="77777777" w:rsidR="00B60EA5" w:rsidRPr="000D1B41" w:rsidRDefault="00B60EA5" w:rsidP="000D1B41">
            <w:pPr>
              <w:pStyle w:val="S8Gazettetabletext"/>
            </w:pPr>
            <w:r w:rsidRPr="000D1B41">
              <w:t>Approval of the active constituent kresoxim-methyl for use in agricultural chemical products</w:t>
            </w:r>
          </w:p>
        </w:tc>
      </w:tr>
    </w:tbl>
    <w:p w14:paraId="0A53425F" w14:textId="77777777" w:rsidR="00B60EA5"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B60EA5" w14:paraId="7F83C30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25F12E" w14:textId="77777777" w:rsidR="00B60EA5" w:rsidRPr="000D1B41" w:rsidRDefault="00B60EA5" w:rsidP="000D1B41">
            <w:pPr>
              <w:pStyle w:val="S8Gazettetableheading"/>
            </w:pPr>
            <w:r w:rsidRPr="000D1B41">
              <w:t>Application no.</w:t>
            </w:r>
          </w:p>
        </w:tc>
        <w:tc>
          <w:tcPr>
            <w:tcW w:w="3896" w:type="pct"/>
            <w:tcBorders>
              <w:top w:val="single" w:sz="4" w:space="0" w:color="auto"/>
              <w:left w:val="single" w:sz="4" w:space="0" w:color="auto"/>
              <w:bottom w:val="single" w:sz="4" w:space="0" w:color="auto"/>
              <w:right w:val="single" w:sz="4" w:space="0" w:color="auto"/>
            </w:tcBorders>
            <w:hideMark/>
          </w:tcPr>
          <w:p w14:paraId="45A2542B" w14:textId="77777777" w:rsidR="00B60EA5" w:rsidRPr="000D1B41" w:rsidRDefault="00B60EA5" w:rsidP="000D1B41">
            <w:pPr>
              <w:pStyle w:val="S8Gazettetabletext"/>
            </w:pPr>
            <w:r w:rsidRPr="000D1B41">
              <w:t>141160</w:t>
            </w:r>
          </w:p>
        </w:tc>
      </w:tr>
      <w:tr w:rsidR="00B60EA5" w14:paraId="309A7752"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CDD8901" w14:textId="77777777" w:rsidR="00B60EA5" w:rsidRPr="000D1B41" w:rsidRDefault="00B60EA5" w:rsidP="000D1B41">
            <w:pPr>
              <w:pStyle w:val="S8Gazettetableheading"/>
            </w:pPr>
            <w:r w:rsidRPr="000D1B41">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9DDE4AC" w14:textId="05078CC0" w:rsidR="00B60EA5" w:rsidRPr="000D1B41" w:rsidRDefault="00E1522F" w:rsidP="000D1B41">
            <w:pPr>
              <w:pStyle w:val="S8Gazettetabletext"/>
            </w:pPr>
            <w:r>
              <w:t>P</w:t>
            </w:r>
            <w:r w:rsidR="00B60EA5" w:rsidRPr="000D1B41">
              <w:t>yriproxyfen</w:t>
            </w:r>
          </w:p>
        </w:tc>
      </w:tr>
      <w:tr w:rsidR="00B60EA5" w14:paraId="3C67E15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0E060A7" w14:textId="77777777" w:rsidR="00B60EA5" w:rsidRPr="000D1B41" w:rsidRDefault="00B60EA5" w:rsidP="000D1B41">
            <w:pPr>
              <w:pStyle w:val="S8Gazettetableheading"/>
            </w:pPr>
            <w:r w:rsidRPr="000D1B41">
              <w:t>Applicant name</w:t>
            </w:r>
          </w:p>
        </w:tc>
        <w:tc>
          <w:tcPr>
            <w:tcW w:w="3896" w:type="pct"/>
            <w:tcBorders>
              <w:top w:val="single" w:sz="4" w:space="0" w:color="auto"/>
              <w:left w:val="single" w:sz="4" w:space="0" w:color="auto"/>
              <w:bottom w:val="single" w:sz="4" w:space="0" w:color="auto"/>
              <w:right w:val="single" w:sz="4" w:space="0" w:color="auto"/>
            </w:tcBorders>
            <w:hideMark/>
          </w:tcPr>
          <w:p w14:paraId="2AE8B4AC" w14:textId="77777777" w:rsidR="00B60EA5" w:rsidRPr="000D1B41" w:rsidRDefault="00B60EA5" w:rsidP="000D1B41">
            <w:pPr>
              <w:pStyle w:val="S8Gazettetabletext"/>
            </w:pPr>
            <w:r w:rsidRPr="000D1B41">
              <w:t>Imtrade Australia Pty Ltd</w:t>
            </w:r>
          </w:p>
        </w:tc>
      </w:tr>
      <w:tr w:rsidR="00B60EA5" w14:paraId="37C8DAAE"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83C5237" w14:textId="77777777" w:rsidR="00B60EA5" w:rsidRPr="000D1B41" w:rsidRDefault="00B60EA5" w:rsidP="000D1B41">
            <w:pPr>
              <w:pStyle w:val="S8Gazettetableheading"/>
            </w:pPr>
            <w:r w:rsidRPr="000D1B41">
              <w:t>Applicant ACN</w:t>
            </w:r>
          </w:p>
        </w:tc>
        <w:tc>
          <w:tcPr>
            <w:tcW w:w="3896" w:type="pct"/>
            <w:tcBorders>
              <w:top w:val="single" w:sz="4" w:space="0" w:color="auto"/>
              <w:left w:val="single" w:sz="4" w:space="0" w:color="auto"/>
              <w:bottom w:val="single" w:sz="4" w:space="0" w:color="auto"/>
              <w:right w:val="single" w:sz="4" w:space="0" w:color="auto"/>
            </w:tcBorders>
            <w:hideMark/>
          </w:tcPr>
          <w:p w14:paraId="3D2B0E1A" w14:textId="77777777" w:rsidR="00B60EA5" w:rsidRPr="000D1B41" w:rsidRDefault="00B60EA5" w:rsidP="000D1B41">
            <w:pPr>
              <w:pStyle w:val="S8Gazettetabletext"/>
            </w:pPr>
            <w:r w:rsidRPr="000D1B41">
              <w:t>090 151 134</w:t>
            </w:r>
          </w:p>
        </w:tc>
      </w:tr>
      <w:tr w:rsidR="00B60EA5" w14:paraId="785BFC9F"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F7A19E2" w14:textId="77777777" w:rsidR="00B60EA5" w:rsidRPr="000D1B41" w:rsidRDefault="00B60EA5" w:rsidP="000D1B41">
            <w:pPr>
              <w:pStyle w:val="S8Gazettetableheading"/>
            </w:pPr>
            <w:r w:rsidRPr="000D1B41">
              <w:t>Date of approval</w:t>
            </w:r>
          </w:p>
        </w:tc>
        <w:tc>
          <w:tcPr>
            <w:tcW w:w="3896" w:type="pct"/>
            <w:tcBorders>
              <w:top w:val="single" w:sz="4" w:space="0" w:color="auto"/>
              <w:left w:val="single" w:sz="4" w:space="0" w:color="auto"/>
              <w:bottom w:val="single" w:sz="4" w:space="0" w:color="auto"/>
              <w:right w:val="single" w:sz="4" w:space="0" w:color="auto"/>
            </w:tcBorders>
            <w:hideMark/>
          </w:tcPr>
          <w:p w14:paraId="7A3FB051" w14:textId="77777777" w:rsidR="00B60EA5" w:rsidRPr="000D1B41" w:rsidRDefault="00B60EA5" w:rsidP="000D1B41">
            <w:pPr>
              <w:pStyle w:val="S8Gazettetabletext"/>
            </w:pPr>
            <w:r w:rsidRPr="000D1B41">
              <w:t>28 March 2024</w:t>
            </w:r>
          </w:p>
        </w:tc>
      </w:tr>
      <w:tr w:rsidR="00B60EA5" w14:paraId="6481177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BF760DC" w14:textId="77777777" w:rsidR="00B60EA5" w:rsidRPr="000D1B41" w:rsidRDefault="00B60EA5" w:rsidP="000D1B41">
            <w:pPr>
              <w:pStyle w:val="S8Gazettetableheading"/>
            </w:pPr>
            <w:r w:rsidRPr="000D1B41">
              <w:t>Approval no.</w:t>
            </w:r>
          </w:p>
        </w:tc>
        <w:tc>
          <w:tcPr>
            <w:tcW w:w="3896" w:type="pct"/>
            <w:tcBorders>
              <w:top w:val="single" w:sz="4" w:space="0" w:color="auto"/>
              <w:left w:val="single" w:sz="4" w:space="0" w:color="auto"/>
              <w:bottom w:val="single" w:sz="4" w:space="0" w:color="auto"/>
              <w:right w:val="single" w:sz="4" w:space="0" w:color="auto"/>
            </w:tcBorders>
            <w:hideMark/>
          </w:tcPr>
          <w:p w14:paraId="5C4BD6ED" w14:textId="77777777" w:rsidR="00B60EA5" w:rsidRPr="000D1B41" w:rsidRDefault="00B60EA5" w:rsidP="000D1B41">
            <w:pPr>
              <w:pStyle w:val="S8Gazettetabletext"/>
            </w:pPr>
            <w:r w:rsidRPr="000D1B41">
              <w:t>93992</w:t>
            </w:r>
          </w:p>
        </w:tc>
      </w:tr>
      <w:tr w:rsidR="00B60EA5" w14:paraId="2B737B2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476D1F9E" w14:textId="77777777" w:rsidR="00B60EA5" w:rsidRPr="000D1B41" w:rsidRDefault="00B60EA5" w:rsidP="000D1B41">
            <w:pPr>
              <w:pStyle w:val="S8Gazettetableheading"/>
            </w:pPr>
            <w:r w:rsidRPr="000D1B41">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4062DADF" w14:textId="0001D761" w:rsidR="00B60EA5" w:rsidRPr="000D1B41" w:rsidRDefault="00B60EA5" w:rsidP="000D1B41">
            <w:pPr>
              <w:pStyle w:val="S8Gazettetabletext"/>
            </w:pPr>
            <w:r w:rsidRPr="000D1B41">
              <w:t>Approval of the active constituent pyriproxyfen for use in agricultural chemical products</w:t>
            </w:r>
          </w:p>
        </w:tc>
      </w:tr>
    </w:tbl>
    <w:p w14:paraId="06739A3A" w14:textId="77777777" w:rsidR="000D1B41" w:rsidRDefault="000D1B41" w:rsidP="000D1B41">
      <w:pPr>
        <w:pStyle w:val="S8Gazettetabletext"/>
        <w:rPr>
          <w:rFonts w:ascii="Franklin Gothic Medium" w:eastAsiaTheme="minorHAnsi" w:hAnsi="Franklin Gothic Medium" w:cstheme="minorBidi"/>
          <w:sz w:val="20"/>
        </w:rPr>
      </w:pPr>
      <w:r>
        <w:br w:type="page"/>
      </w:r>
    </w:p>
    <w:p w14:paraId="38DF5438" w14:textId="5F94D592" w:rsidR="00B60EA5" w:rsidRDefault="00B60EA5" w:rsidP="00B60EA5">
      <w:pPr>
        <w:pStyle w:val="Caption"/>
      </w:pPr>
      <w:r>
        <w:lastRenderedPageBreak/>
        <w:t xml:space="preserve">Table </w:t>
      </w:r>
      <w:r>
        <w:fldChar w:fldCharType="begin"/>
      </w:r>
      <w:r>
        <w:instrText xml:space="preserve"> SEQ Table \* ARABIC </w:instrText>
      </w:r>
      <w:r>
        <w:fldChar w:fldCharType="separate"/>
      </w:r>
      <w:r w:rsidR="000D1B41">
        <w:rPr>
          <w:noProof/>
        </w:rPr>
        <w:t>7</w:t>
      </w:r>
      <w:r>
        <w:rPr>
          <w:noProof/>
        </w:rPr>
        <w:fldChar w:fldCharType="end"/>
      </w:r>
      <w:r>
        <w:t>: Variations of active constituent</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60EA5" w14:paraId="0FB3A9F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AAEC999"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4E78E9F1" w14:textId="77777777" w:rsidR="00B60EA5" w:rsidRPr="000D1B41" w:rsidRDefault="00B60EA5" w:rsidP="000D1B41">
            <w:pPr>
              <w:pStyle w:val="S8Gazettetabletext"/>
            </w:pPr>
            <w:r w:rsidRPr="000D1B41">
              <w:t>141690</w:t>
            </w:r>
          </w:p>
        </w:tc>
      </w:tr>
      <w:tr w:rsidR="00B60EA5" w14:paraId="623E1E6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A8BC297"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5EB50999" w14:textId="7062CDE2" w:rsidR="00B60EA5" w:rsidRPr="000D1B41" w:rsidRDefault="00E1522F" w:rsidP="000D1B41">
            <w:pPr>
              <w:pStyle w:val="S8Gazettetabletext"/>
            </w:pPr>
            <w:r>
              <w:t>D</w:t>
            </w:r>
            <w:r w:rsidR="00B60EA5" w:rsidRPr="000D1B41">
              <w:t>exmedetomidine hydrochloride</w:t>
            </w:r>
          </w:p>
        </w:tc>
      </w:tr>
      <w:tr w:rsidR="00B60EA5" w14:paraId="1FA70A60"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4213DDF"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0A4F4F6F" w14:textId="77777777" w:rsidR="00B60EA5" w:rsidRPr="000D1B41" w:rsidRDefault="00B60EA5" w:rsidP="000D1B41">
            <w:pPr>
              <w:pStyle w:val="S8Gazettetabletext"/>
            </w:pPr>
            <w:r w:rsidRPr="000D1B41">
              <w:t>Parnell Technologies Pty Ltd</w:t>
            </w:r>
          </w:p>
        </w:tc>
      </w:tr>
      <w:tr w:rsidR="00B60EA5" w14:paraId="158A23DD"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645CF6D"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1F337E8A" w14:textId="77777777" w:rsidR="00B60EA5" w:rsidRPr="000D1B41" w:rsidRDefault="00B60EA5" w:rsidP="000D1B41">
            <w:pPr>
              <w:pStyle w:val="S8Gazettetabletext"/>
            </w:pPr>
            <w:r w:rsidRPr="000D1B41">
              <w:t>138 251 635</w:t>
            </w:r>
          </w:p>
        </w:tc>
      </w:tr>
      <w:tr w:rsidR="00B60EA5" w14:paraId="017E3796"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F8EA3CF" w14:textId="77777777" w:rsidR="00B60EA5" w:rsidRDefault="00B60EA5" w:rsidP="000D1B41">
            <w:pPr>
              <w:pStyle w:val="S8Gazettetableheading"/>
            </w:pPr>
            <w:r>
              <w:t>Date of approval</w:t>
            </w:r>
          </w:p>
        </w:tc>
        <w:tc>
          <w:tcPr>
            <w:tcW w:w="3896" w:type="pct"/>
            <w:tcBorders>
              <w:top w:val="single" w:sz="4" w:space="0" w:color="auto"/>
              <w:left w:val="single" w:sz="4" w:space="0" w:color="auto"/>
              <w:bottom w:val="single" w:sz="4" w:space="0" w:color="auto"/>
              <w:right w:val="single" w:sz="4" w:space="0" w:color="auto"/>
            </w:tcBorders>
            <w:hideMark/>
          </w:tcPr>
          <w:p w14:paraId="4E2F23D3" w14:textId="77777777" w:rsidR="00B60EA5" w:rsidRPr="000D1B41" w:rsidRDefault="00B60EA5" w:rsidP="000D1B41">
            <w:pPr>
              <w:pStyle w:val="S8Gazettetabletext"/>
            </w:pPr>
            <w:r w:rsidRPr="000D1B41">
              <w:t>28 March 2024</w:t>
            </w:r>
          </w:p>
        </w:tc>
      </w:tr>
      <w:tr w:rsidR="00B60EA5" w14:paraId="63CA7A6C"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227387A"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15AE8900" w14:textId="77777777" w:rsidR="00B60EA5" w:rsidRPr="000D1B41" w:rsidRDefault="00B60EA5" w:rsidP="000D1B41">
            <w:pPr>
              <w:pStyle w:val="S8Gazettetabletext"/>
            </w:pPr>
            <w:r w:rsidRPr="000D1B41">
              <w:t>94144</w:t>
            </w:r>
          </w:p>
        </w:tc>
      </w:tr>
      <w:tr w:rsidR="00B60EA5" w14:paraId="518F0B41"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69C76EA1"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22EBF7D2" w14:textId="77777777" w:rsidR="00B60EA5" w:rsidRPr="000D1B41" w:rsidRDefault="00B60EA5" w:rsidP="000D1B41">
            <w:pPr>
              <w:pStyle w:val="S8Gazettetabletext"/>
            </w:pPr>
            <w:r w:rsidRPr="000D1B41">
              <w:rPr>
                <w:rStyle w:val="ui-provider"/>
              </w:rPr>
              <w:t>Variation of relevant particulars or conditions of an approved active constituent</w:t>
            </w:r>
          </w:p>
        </w:tc>
      </w:tr>
    </w:tbl>
    <w:p w14:paraId="77AF9FE4" w14:textId="77777777" w:rsidR="00B60EA5" w:rsidRPr="000D1B41" w:rsidRDefault="00B60EA5" w:rsidP="000D1B41">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7"/>
      </w:tblGrid>
      <w:tr w:rsidR="00B60EA5" w14:paraId="6B514569"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95E185" w14:textId="77777777" w:rsidR="00B60EA5" w:rsidRDefault="00B60EA5" w:rsidP="000D1B41">
            <w:pPr>
              <w:pStyle w:val="S8Gazettetableheading"/>
            </w:pPr>
            <w:r>
              <w:t>Application no.</w:t>
            </w:r>
          </w:p>
        </w:tc>
        <w:tc>
          <w:tcPr>
            <w:tcW w:w="3896" w:type="pct"/>
            <w:tcBorders>
              <w:top w:val="single" w:sz="4" w:space="0" w:color="auto"/>
              <w:left w:val="single" w:sz="4" w:space="0" w:color="auto"/>
              <w:bottom w:val="single" w:sz="4" w:space="0" w:color="auto"/>
              <w:right w:val="single" w:sz="4" w:space="0" w:color="auto"/>
            </w:tcBorders>
            <w:hideMark/>
          </w:tcPr>
          <w:p w14:paraId="3BF9702D" w14:textId="77777777" w:rsidR="00B60EA5" w:rsidRPr="000D1B41" w:rsidRDefault="00B60EA5" w:rsidP="000D1B41">
            <w:pPr>
              <w:pStyle w:val="S8Gazettetabletext"/>
            </w:pPr>
            <w:r w:rsidRPr="000D1B41">
              <w:t>141913</w:t>
            </w:r>
          </w:p>
        </w:tc>
      </w:tr>
      <w:tr w:rsidR="00B60EA5" w14:paraId="34B46CE8"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7E0CFE5" w14:textId="77777777" w:rsidR="00B60EA5" w:rsidRDefault="00B60EA5" w:rsidP="000D1B41">
            <w:pPr>
              <w:pStyle w:val="S8Gazettetableheading"/>
            </w:pPr>
            <w:r>
              <w:t>Active constituent</w:t>
            </w:r>
          </w:p>
        </w:tc>
        <w:tc>
          <w:tcPr>
            <w:tcW w:w="3896" w:type="pct"/>
            <w:tcBorders>
              <w:top w:val="single" w:sz="4" w:space="0" w:color="auto"/>
              <w:left w:val="single" w:sz="4" w:space="0" w:color="auto"/>
              <w:bottom w:val="single" w:sz="4" w:space="0" w:color="auto"/>
              <w:right w:val="single" w:sz="4" w:space="0" w:color="auto"/>
            </w:tcBorders>
            <w:hideMark/>
          </w:tcPr>
          <w:p w14:paraId="76945CAE" w14:textId="77803A96" w:rsidR="00B60EA5" w:rsidRPr="000D1B41" w:rsidRDefault="00E1522F" w:rsidP="000D1B41">
            <w:pPr>
              <w:pStyle w:val="S8Gazettetabletext"/>
            </w:pPr>
            <w:r>
              <w:t>P</w:t>
            </w:r>
            <w:r w:rsidR="00B60EA5" w:rsidRPr="000D1B41">
              <w:t>yrantel embonate</w:t>
            </w:r>
          </w:p>
        </w:tc>
      </w:tr>
      <w:tr w:rsidR="00B60EA5" w14:paraId="2EFB2697"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08C2D720" w14:textId="77777777" w:rsidR="00B60EA5" w:rsidRDefault="00B60EA5" w:rsidP="000D1B41">
            <w:pPr>
              <w:pStyle w:val="S8Gazettetableheading"/>
            </w:pPr>
            <w:r>
              <w:t>Applicant name</w:t>
            </w:r>
          </w:p>
        </w:tc>
        <w:tc>
          <w:tcPr>
            <w:tcW w:w="3896" w:type="pct"/>
            <w:tcBorders>
              <w:top w:val="single" w:sz="4" w:space="0" w:color="auto"/>
              <w:left w:val="single" w:sz="4" w:space="0" w:color="auto"/>
              <w:bottom w:val="single" w:sz="4" w:space="0" w:color="auto"/>
              <w:right w:val="single" w:sz="4" w:space="0" w:color="auto"/>
            </w:tcBorders>
            <w:hideMark/>
          </w:tcPr>
          <w:p w14:paraId="35C3AE1C" w14:textId="77777777" w:rsidR="00B60EA5" w:rsidRPr="000D1B41" w:rsidRDefault="00B60EA5" w:rsidP="000D1B41">
            <w:pPr>
              <w:pStyle w:val="S8Gazettetabletext"/>
            </w:pPr>
            <w:r w:rsidRPr="000D1B41">
              <w:t>Boehringer Ingelheim Animal Health Australia Pty Ltd</w:t>
            </w:r>
          </w:p>
        </w:tc>
      </w:tr>
      <w:tr w:rsidR="00B60EA5" w14:paraId="62063385"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4042E18" w14:textId="77777777" w:rsidR="00B60EA5" w:rsidRDefault="00B60EA5" w:rsidP="000D1B41">
            <w:pPr>
              <w:pStyle w:val="S8Gazettetableheading"/>
            </w:pPr>
            <w:r>
              <w:t>Applicant ACN</w:t>
            </w:r>
          </w:p>
        </w:tc>
        <w:tc>
          <w:tcPr>
            <w:tcW w:w="3896" w:type="pct"/>
            <w:tcBorders>
              <w:top w:val="single" w:sz="4" w:space="0" w:color="auto"/>
              <w:left w:val="single" w:sz="4" w:space="0" w:color="auto"/>
              <w:bottom w:val="single" w:sz="4" w:space="0" w:color="auto"/>
              <w:right w:val="single" w:sz="4" w:space="0" w:color="auto"/>
            </w:tcBorders>
            <w:hideMark/>
          </w:tcPr>
          <w:p w14:paraId="5F69343F" w14:textId="77777777" w:rsidR="00B60EA5" w:rsidRPr="000D1B41" w:rsidRDefault="00B60EA5" w:rsidP="000D1B41">
            <w:pPr>
              <w:pStyle w:val="S8Gazettetabletext"/>
            </w:pPr>
            <w:r w:rsidRPr="000D1B41">
              <w:t xml:space="preserve">071 187 285 </w:t>
            </w:r>
          </w:p>
        </w:tc>
      </w:tr>
      <w:tr w:rsidR="00B60EA5" w14:paraId="232F8236"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22F35EF8" w14:textId="77777777" w:rsidR="00B60EA5" w:rsidRDefault="00B60EA5" w:rsidP="000D1B41">
            <w:pPr>
              <w:pStyle w:val="S8Gazettetableheading"/>
            </w:pPr>
            <w:r>
              <w:t>Date of variation</w:t>
            </w:r>
          </w:p>
        </w:tc>
        <w:tc>
          <w:tcPr>
            <w:tcW w:w="3896" w:type="pct"/>
            <w:tcBorders>
              <w:top w:val="single" w:sz="4" w:space="0" w:color="auto"/>
              <w:left w:val="single" w:sz="4" w:space="0" w:color="auto"/>
              <w:bottom w:val="single" w:sz="4" w:space="0" w:color="auto"/>
              <w:right w:val="single" w:sz="4" w:space="0" w:color="auto"/>
            </w:tcBorders>
            <w:hideMark/>
          </w:tcPr>
          <w:p w14:paraId="6D8F07EA" w14:textId="77777777" w:rsidR="00B60EA5" w:rsidRPr="000D1B41" w:rsidRDefault="00B60EA5" w:rsidP="000D1B41">
            <w:pPr>
              <w:pStyle w:val="S8Gazettetabletext"/>
            </w:pPr>
            <w:r w:rsidRPr="000D1B41">
              <w:t>4 April 2024</w:t>
            </w:r>
          </w:p>
        </w:tc>
      </w:tr>
      <w:tr w:rsidR="00B60EA5" w14:paraId="0836C273"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70A3222A" w14:textId="77777777" w:rsidR="00B60EA5" w:rsidRDefault="00B60EA5" w:rsidP="000D1B41">
            <w:pPr>
              <w:pStyle w:val="S8Gazettetableheading"/>
            </w:pPr>
            <w:r>
              <w:t>Approval no.</w:t>
            </w:r>
          </w:p>
        </w:tc>
        <w:tc>
          <w:tcPr>
            <w:tcW w:w="3896" w:type="pct"/>
            <w:tcBorders>
              <w:top w:val="single" w:sz="4" w:space="0" w:color="auto"/>
              <w:left w:val="single" w:sz="4" w:space="0" w:color="auto"/>
              <w:bottom w:val="single" w:sz="4" w:space="0" w:color="auto"/>
              <w:right w:val="single" w:sz="4" w:space="0" w:color="auto"/>
            </w:tcBorders>
            <w:hideMark/>
          </w:tcPr>
          <w:p w14:paraId="3D628936" w14:textId="77777777" w:rsidR="00B60EA5" w:rsidRPr="000D1B41" w:rsidRDefault="00B60EA5" w:rsidP="000D1B41">
            <w:pPr>
              <w:pStyle w:val="S8Gazettetabletext"/>
            </w:pPr>
            <w:r w:rsidRPr="000D1B41">
              <w:t>81833</w:t>
            </w:r>
          </w:p>
        </w:tc>
      </w:tr>
      <w:tr w:rsidR="00B60EA5" w14:paraId="2BEB5454" w14:textId="77777777" w:rsidTr="000D1B41">
        <w:trPr>
          <w:cantSplit/>
          <w:tblHeader/>
        </w:trPr>
        <w:tc>
          <w:tcPr>
            <w:tcW w:w="1104" w:type="pct"/>
            <w:tcBorders>
              <w:top w:val="single" w:sz="4" w:space="0" w:color="auto"/>
              <w:left w:val="single" w:sz="4" w:space="0" w:color="auto"/>
              <w:bottom w:val="single" w:sz="4" w:space="0" w:color="auto"/>
              <w:right w:val="single" w:sz="4" w:space="0" w:color="auto"/>
            </w:tcBorders>
            <w:shd w:val="clear" w:color="auto" w:fill="E6E6E6"/>
            <w:hideMark/>
          </w:tcPr>
          <w:p w14:paraId="37CE637C" w14:textId="77777777" w:rsidR="00B60EA5" w:rsidRDefault="00B60EA5" w:rsidP="000D1B41">
            <w:pPr>
              <w:pStyle w:val="S8Gazettetableheading"/>
            </w:pPr>
            <w:r>
              <w:t>Description of the application and its purpose, including the intended use of the active constituent</w:t>
            </w:r>
          </w:p>
        </w:tc>
        <w:tc>
          <w:tcPr>
            <w:tcW w:w="3896" w:type="pct"/>
            <w:tcBorders>
              <w:top w:val="single" w:sz="4" w:space="0" w:color="auto"/>
              <w:left w:val="single" w:sz="4" w:space="0" w:color="auto"/>
              <w:bottom w:val="single" w:sz="4" w:space="0" w:color="auto"/>
              <w:right w:val="single" w:sz="4" w:space="0" w:color="auto"/>
            </w:tcBorders>
            <w:hideMark/>
          </w:tcPr>
          <w:p w14:paraId="03CB5E3F" w14:textId="77777777" w:rsidR="00B60EA5" w:rsidRPr="000D1B41" w:rsidRDefault="00B60EA5" w:rsidP="000D1B41">
            <w:pPr>
              <w:pStyle w:val="S8Gazettetabletext"/>
            </w:pPr>
            <w:r w:rsidRPr="000D1B41">
              <w:t>Variation of relevant particulars or conditions of an approved active constituent</w:t>
            </w:r>
          </w:p>
        </w:tc>
      </w:tr>
    </w:tbl>
    <w:p w14:paraId="6F76A03C" w14:textId="77777777" w:rsidR="000D1B41" w:rsidRDefault="000D1B41" w:rsidP="00B60EA5">
      <w:pPr>
        <w:pStyle w:val="GazetteNormalText"/>
        <w:sectPr w:rsidR="000D1B41" w:rsidSect="00C5248F">
          <w:pgSz w:w="11906" w:h="16838"/>
          <w:pgMar w:top="1440" w:right="1134" w:bottom="1440" w:left="1134" w:header="680" w:footer="737" w:gutter="0"/>
          <w:cols w:space="720"/>
        </w:sectPr>
      </w:pPr>
    </w:p>
    <w:p w14:paraId="272180C1" w14:textId="77777777" w:rsidR="00B60EA5" w:rsidRPr="000D1B41" w:rsidRDefault="00B60EA5" w:rsidP="000D1B41">
      <w:pPr>
        <w:pStyle w:val="GazetteHeading1"/>
      </w:pPr>
      <w:bookmarkStart w:id="15" w:name="_Toc163820688"/>
      <w:r w:rsidRPr="000D1B41">
        <w:lastRenderedPageBreak/>
        <w:t>Variations to Schedule 20 of the Australian New Zealand Food Standards Code</w:t>
      </w:r>
      <w:bookmarkEnd w:id="15"/>
    </w:p>
    <w:p w14:paraId="4B5523B6" w14:textId="77777777" w:rsidR="00B60EA5" w:rsidRDefault="00B60EA5" w:rsidP="00B60EA5">
      <w:pPr>
        <w:pStyle w:val="GazetteNormalText"/>
        <w:rPr>
          <w:color w:val="auto"/>
        </w:rPr>
      </w:pPr>
      <w:r>
        <w:t xml:space="preserve">The APVMA has previously gazetted particular amendments which it had made to the APVMA </w:t>
      </w:r>
      <w:r>
        <w:rPr>
          <w:iCs/>
        </w:rPr>
        <w:t>MRL Standard</w:t>
      </w:r>
      <w:r>
        <w:t xml:space="preserve"> and which have been proposed as variations to maximum residue limits (MRLs) for substances contained in agricultural and veterinary chemical products as set out as in Schedule 20 </w:t>
      </w:r>
      <w:r>
        <w:rPr>
          <w:rFonts w:hint="eastAsia"/>
        </w:rPr>
        <w:t>–</w:t>
      </w:r>
      <w:r>
        <w:t xml:space="preserve"> Maximum residue limits of the </w:t>
      </w:r>
      <w:r>
        <w:rPr>
          <w:iCs/>
        </w:rPr>
        <w:t>Australia New Zealand Food Standards Code</w:t>
      </w:r>
      <w:r>
        <w:t xml:space="preserve">. This notice pertains to </w:t>
      </w:r>
      <w:r>
        <w:rPr>
          <w:color w:val="auto"/>
        </w:rPr>
        <w:t>proposals (No. 1) gazetted on 17 October 2023 (No. APVMA 21) and (No. 2) gazetted on 28 November 2023 (No. APVMA 24).</w:t>
      </w:r>
    </w:p>
    <w:p w14:paraId="1C47CE6B" w14:textId="77777777" w:rsidR="00B60EA5" w:rsidRDefault="00B60EA5" w:rsidP="00B60EA5">
      <w:pPr>
        <w:pStyle w:val="GazetteNormalText"/>
      </w:pPr>
      <w:r>
        <w:t>Submissions have been sought on these proposals and the APVMA has written separately to each person or organisation that made a submission. All matters raised in the submissions have been resolved.</w:t>
      </w:r>
    </w:p>
    <w:p w14:paraId="09C6956C" w14:textId="77777777" w:rsidR="00B60EA5" w:rsidRDefault="00B60EA5" w:rsidP="00B60EA5">
      <w:pPr>
        <w:pStyle w:val="GazetteNormalText"/>
      </w:pPr>
      <w:r>
        <w:t xml:space="preserve">Under subsection 82(1) of the </w:t>
      </w:r>
      <w:r>
        <w:rPr>
          <w:i/>
        </w:rPr>
        <w:t>Food Standards Australia New Zealand Act 1991</w:t>
      </w:r>
      <w:r>
        <w:t xml:space="preserve">, the APVMA has, by legislative instrument, incorporated these variations to MRLs into Schedule 20. A copy of the Amendment Instrument </w:t>
      </w:r>
      <w:r>
        <w:rPr>
          <w:color w:val="auto"/>
        </w:rPr>
        <w:t>(No. APVMA 1, 2024)</w:t>
      </w:r>
      <w:r>
        <w:rPr>
          <w:color w:val="C00000"/>
        </w:rPr>
        <w:t xml:space="preserve"> </w:t>
      </w:r>
      <w:r>
        <w:t xml:space="preserve">accompanies this notice. For a complete and up-to-date version of Schedule 20, including these amendments together with their Explanatory Statement, please refer to the </w:t>
      </w:r>
      <w:hyperlink r:id="rId23" w:history="1">
        <w:r>
          <w:rPr>
            <w:rStyle w:val="Hyperlink"/>
          </w:rPr>
          <w:t>Federal Register of Legislation</w:t>
        </w:r>
      </w:hyperlink>
      <w:r>
        <w:rPr>
          <w:color w:val="auto"/>
        </w:rPr>
        <w:t>.</w:t>
      </w:r>
    </w:p>
    <w:p w14:paraId="225F0CB4" w14:textId="77777777" w:rsidR="00B60EA5" w:rsidRDefault="00B60EA5" w:rsidP="00B60EA5">
      <w:pPr>
        <w:pStyle w:val="GazetteNormalText"/>
      </w:pPr>
      <w:r>
        <w:t>Based on dietary exposure assessments and current health standards, the APVMA and Food Standards Australia New Zealand (FSANZ) are satisfied that these MRLs are not harmful to public health. MRLs contained in Schedule 20 provide the limits for residues of agricultural and veterinary chemicals that may legitimately occur in foods. By this means, Schedule 20 permits the sale of treated foods and protects public health by minimising residues in foods consistent with the effective control of pests and diseases.</w:t>
      </w:r>
    </w:p>
    <w:p w14:paraId="33771F45" w14:textId="77777777" w:rsidR="00B60EA5" w:rsidRDefault="00B60EA5" w:rsidP="00B60EA5">
      <w:pPr>
        <w:pStyle w:val="GazetteNormalText"/>
      </w:pPr>
      <w:r>
        <w:t>The agreement between the Australian Government and the New Zealand Government concerning a Joint Food Standards System, excludes MRLs for agricultural and veterinary chemicals in food from the system setting joint food standards. Australia and New Zealand independently and separately develop MRLs for agricultural and veterinary chemicals in food.</w:t>
      </w:r>
    </w:p>
    <w:p w14:paraId="7BF777A6" w14:textId="77777777" w:rsidR="00B60EA5" w:rsidRDefault="00B60EA5" w:rsidP="00B60EA5">
      <w:pPr>
        <w:pStyle w:val="GazetteNormalText"/>
        <w:rPr>
          <w:color w:val="auto"/>
        </w:rPr>
      </w:pPr>
      <w:r>
        <w:rPr>
          <w:color w:val="auto"/>
        </w:rPr>
        <w:t>A Sanitary and Phytosanitary notification to the World Trade Organization (WTO) was also made in relation to the variations to MRLs in Schedule 20 and comment was received in response to that notice which has been addressed</w:t>
      </w:r>
      <w:r>
        <w:t>.</w:t>
      </w:r>
    </w:p>
    <w:p w14:paraId="5FB6167C" w14:textId="77777777" w:rsidR="00B60EA5" w:rsidRDefault="00B60EA5" w:rsidP="00B60EA5">
      <w:pPr>
        <w:pStyle w:val="GazetteNormalText"/>
      </w:pPr>
      <w:r>
        <w:t>A copy of these variations have been given to FSANZ.</w:t>
      </w:r>
    </w:p>
    <w:p w14:paraId="67898490" w14:textId="77777777" w:rsidR="00B60EA5" w:rsidRDefault="00B60EA5" w:rsidP="00B60EA5">
      <w:pPr>
        <w:pStyle w:val="GazetteNormalText"/>
      </w:pPr>
      <w:r>
        <w:t>The variations take effect as from the date of this notice.</w:t>
      </w:r>
    </w:p>
    <w:p w14:paraId="21AF6946" w14:textId="076E6BCD" w:rsidR="00B60EA5" w:rsidRDefault="00B60EA5" w:rsidP="00B60EA5">
      <w:pPr>
        <w:pStyle w:val="GazetteNormalText"/>
      </w:pPr>
      <w:r>
        <w:t xml:space="preserve">This notice is published in accordance with subsection 82(7) of the </w:t>
      </w:r>
      <w:r>
        <w:rPr>
          <w:i/>
          <w:iCs/>
        </w:rPr>
        <w:t>Food Standards Australia New Zealand Act 1991</w:t>
      </w:r>
      <w:r>
        <w:t>.</w:t>
      </w:r>
    </w:p>
    <w:p w14:paraId="6166578D" w14:textId="77777777" w:rsidR="00B60EA5" w:rsidRDefault="00B60EA5" w:rsidP="00B60EA5">
      <w:pPr>
        <w:pStyle w:val="GazetteNormalText"/>
      </w:pPr>
      <w:r>
        <w:t>For further information please contact:</w:t>
      </w:r>
    </w:p>
    <w:p w14:paraId="54434B5F" w14:textId="7596D52A" w:rsidR="00B60EA5" w:rsidRDefault="00B60EA5" w:rsidP="00B60EA5">
      <w:pPr>
        <w:pStyle w:val="GazetteContact"/>
      </w:pPr>
      <w:r>
        <w:t>MRL Contact Officer</w:t>
      </w:r>
      <w:r w:rsidR="000D1B41">
        <w:br/>
      </w:r>
      <w:r>
        <w:t>Australian Pesticides and Veterinary Medicines Authority</w:t>
      </w:r>
      <w:r w:rsidR="000D1B41">
        <w:br/>
      </w:r>
      <w:r>
        <w:t>GPO Box 3262</w:t>
      </w:r>
      <w:r w:rsidR="000D1B41">
        <w:br/>
      </w:r>
      <w:r>
        <w:t>Sydney NSW 2001</w:t>
      </w:r>
    </w:p>
    <w:p w14:paraId="467B4315" w14:textId="13B959B4" w:rsidR="00B60EA5" w:rsidRDefault="00B60EA5" w:rsidP="000D1B41">
      <w:pPr>
        <w:pStyle w:val="GazetteContact"/>
        <w:spacing w:before="300"/>
        <w:rPr>
          <w:rStyle w:val="Hyperlink"/>
        </w:rPr>
      </w:pPr>
      <w:r>
        <w:rPr>
          <w:b/>
        </w:rPr>
        <w:t>Phone:</w:t>
      </w:r>
      <w:r>
        <w:t xml:space="preserve"> +61 2 6770 2300</w:t>
      </w:r>
      <w:r w:rsidR="000D1B41">
        <w:br/>
      </w:r>
      <w:r>
        <w:rPr>
          <w:b/>
        </w:rPr>
        <w:t xml:space="preserve">Email: </w:t>
      </w:r>
      <w:hyperlink r:id="rId24" w:history="1">
        <w:r>
          <w:rPr>
            <w:rStyle w:val="Hyperlink"/>
          </w:rPr>
          <w:t>enquiries@apvma.gov.au</w:t>
        </w:r>
      </w:hyperlink>
    </w:p>
    <w:p w14:paraId="01C94E28" w14:textId="77777777" w:rsidR="00B60EA5" w:rsidRDefault="00B60EA5" w:rsidP="00B60EA5">
      <w:pPr>
        <w:pStyle w:val="GazetteHeading2"/>
      </w:pPr>
      <w:r>
        <w:t>Privacy</w:t>
      </w:r>
    </w:p>
    <w:p w14:paraId="6CC01F3B" w14:textId="6BDC26BE" w:rsidR="00B60EA5" w:rsidRDefault="00B60EA5" w:rsidP="00F852D9">
      <w:pPr>
        <w:pStyle w:val="GazetteNormalText"/>
        <w:sectPr w:rsidR="00B60EA5" w:rsidSect="00C5248F">
          <w:pgSz w:w="11906" w:h="16838"/>
          <w:pgMar w:top="1440" w:right="1134" w:bottom="1440" w:left="1134" w:header="680" w:footer="737" w:gutter="0"/>
          <w:cols w:space="720"/>
        </w:sectPr>
      </w:pPr>
      <w:r>
        <w:t xml:space="preserve">For information on how the APVMA manages personal information when you make a submission, see our </w:t>
      </w:r>
      <w:hyperlink r:id="rId25" w:history="1">
        <w:r>
          <w:rPr>
            <w:rStyle w:val="Hyperlink"/>
          </w:rPr>
          <w:t>Privacy Policy</w:t>
        </w:r>
      </w:hyperlink>
      <w:r>
        <w:rPr>
          <w:rStyle w:val="Hyperlink"/>
        </w:rPr>
        <w:t>.</w:t>
      </w:r>
    </w:p>
    <w:p w14:paraId="217AFC71" w14:textId="042A0D6B" w:rsidR="00B60EA5" w:rsidRDefault="00B60EA5" w:rsidP="00B60EA5">
      <w:pPr>
        <w:spacing w:after="120"/>
        <w:jc w:val="center"/>
        <w:rPr>
          <w:rFonts w:cs="Arial"/>
          <w:sz w:val="40"/>
          <w:lang w:eastAsia="en-AU"/>
        </w:rPr>
      </w:pPr>
      <w:r>
        <w:rPr>
          <w:rFonts w:ascii="Times New Roman" w:hAnsi="Times New Roman"/>
          <w:noProof/>
          <w:sz w:val="40"/>
          <w:lang w:eastAsia="en-AU"/>
        </w:rPr>
        <w:lastRenderedPageBreak/>
        <w:drawing>
          <wp:inline distT="0" distB="0" distL="0" distR="0" wp14:anchorId="28823B16" wp14:editId="76F73145">
            <wp:extent cx="2857500" cy="1733550"/>
            <wp:effectExtent l="0" t="0" r="0" b="0"/>
            <wp:docPr id="2037254020"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57500" cy="1733550"/>
                    </a:xfrm>
                    <a:prstGeom prst="rect">
                      <a:avLst/>
                    </a:prstGeom>
                    <a:noFill/>
                    <a:ln>
                      <a:noFill/>
                    </a:ln>
                  </pic:spPr>
                </pic:pic>
              </a:graphicData>
            </a:graphic>
          </wp:inline>
        </w:drawing>
      </w:r>
    </w:p>
    <w:p w14:paraId="06334502" w14:textId="77777777" w:rsidR="00B60EA5" w:rsidRDefault="00B60EA5" w:rsidP="00B60EA5">
      <w:pPr>
        <w:pStyle w:val="Schedule20H1"/>
        <w:spacing w:before="1080"/>
        <w:jc w:val="center"/>
      </w:pPr>
      <w:r>
        <w:rPr>
          <w:i/>
        </w:rPr>
        <w:t>Australia New Zealand</w:t>
      </w:r>
      <w:r>
        <w:rPr>
          <w:i/>
        </w:rPr>
        <w:br/>
        <w:t>Food Standards Code</w:t>
      </w:r>
      <w:r>
        <w:t xml:space="preserve"> — </w:t>
      </w:r>
      <w:r>
        <w:br/>
        <w:t>Schedule 20 — Maximum residue limits Variation Instrument No. APVMA 1, 2024</w:t>
      </w:r>
    </w:p>
    <w:p w14:paraId="77EB1BEA" w14:textId="77777777" w:rsidR="00B60EA5" w:rsidRDefault="00B60EA5" w:rsidP="00B60EA5">
      <w:pPr>
        <w:spacing w:before="1440" w:line="280" w:lineRule="exact"/>
        <w:rPr>
          <w:rFonts w:ascii="Times New Roman" w:eastAsia="Arial Unicode MS" w:hAnsi="Times New Roman" w:cs="Arial Unicode MS"/>
          <w:sz w:val="24"/>
          <w:bdr w:val="none" w:sz="0" w:space="0" w:color="auto" w:frame="1"/>
          <w:lang w:val="en-US"/>
        </w:rPr>
      </w:pPr>
      <w:r>
        <w:rPr>
          <w:rFonts w:ascii="Times New Roman" w:eastAsia="Arial Unicode MS" w:hAnsi="Times New Roman" w:cs="Arial Unicode MS"/>
          <w:sz w:val="24"/>
          <w:bdr w:val="none" w:sz="0" w:space="0" w:color="auto" w:frame="1"/>
          <w:lang w:val="en-US"/>
        </w:rPr>
        <w:t xml:space="preserve">I, Sheila Logan, delegate of the Australian Pesticides and Veterinary Medicines Authority, acting in accordance with my powers under subsection 11(1) of the </w:t>
      </w:r>
      <w:r>
        <w:rPr>
          <w:rFonts w:ascii="Times New Roman" w:eastAsia="Arial Unicode MS" w:hAnsi="Times New Roman" w:cs="Arial Unicode MS"/>
          <w:i/>
          <w:iCs/>
          <w:sz w:val="24"/>
          <w:bdr w:val="none" w:sz="0" w:space="0" w:color="auto" w:frame="1"/>
          <w:lang w:val="en-US"/>
        </w:rPr>
        <w:t>Agricultural and Veterinary Chemicals (Administration) Act 1992</w:t>
      </w:r>
      <w:r>
        <w:rPr>
          <w:rFonts w:ascii="Times New Roman" w:eastAsia="Arial Unicode MS" w:hAnsi="Times New Roman" w:cs="Arial Unicode MS"/>
          <w:sz w:val="24"/>
          <w:bdr w:val="none" w:sz="0" w:space="0" w:color="auto" w:frame="1"/>
          <w:lang w:val="en-US"/>
        </w:rPr>
        <w:t xml:space="preserve">, make this instrument for the purposes of subsection 82(1) of the </w:t>
      </w:r>
      <w:r>
        <w:rPr>
          <w:rFonts w:ascii="Times New Roman" w:eastAsia="Arial Unicode MS" w:hAnsi="Times New Roman" w:cs="Arial Unicode MS"/>
          <w:i/>
          <w:iCs/>
          <w:sz w:val="24"/>
          <w:bdr w:val="none" w:sz="0" w:space="0" w:color="auto" w:frame="1"/>
          <w:lang w:val="en-US"/>
        </w:rPr>
        <w:t>Food Standards Australia New Zealand Act 1991</w:t>
      </w:r>
      <w:r>
        <w:rPr>
          <w:rFonts w:ascii="Times New Roman" w:eastAsia="Arial Unicode MS" w:hAnsi="Times New Roman" w:cs="Arial Unicode MS"/>
          <w:sz w:val="24"/>
          <w:bdr w:val="none" w:sz="0" w:space="0" w:color="auto" w:frame="1"/>
          <w:lang w:val="en-US"/>
        </w:rPr>
        <w:t>.</w:t>
      </w:r>
    </w:p>
    <w:p w14:paraId="119AD712" w14:textId="77777777" w:rsidR="00B60EA5" w:rsidRDefault="00B60EA5" w:rsidP="00B60EA5">
      <w:pPr>
        <w:spacing w:before="1440" w:line="280" w:lineRule="exact"/>
        <w:rPr>
          <w:rFonts w:ascii="Times New Roman" w:eastAsia="Arial Unicode MS" w:hAnsi="Times New Roman" w:cs="Arial Unicode MS"/>
          <w:sz w:val="24"/>
          <w:bdr w:val="none" w:sz="0" w:space="0" w:color="auto" w:frame="1"/>
          <w:lang w:val="en-US"/>
        </w:rPr>
      </w:pPr>
      <w:r>
        <w:rPr>
          <w:rFonts w:ascii="Times New Roman" w:eastAsia="Arial Unicode MS" w:hAnsi="Times New Roman" w:cs="Arial Unicode MS"/>
          <w:sz w:val="24"/>
          <w:bdr w:val="none" w:sz="0" w:space="0" w:color="auto" w:frame="1"/>
          <w:lang w:val="en-US"/>
        </w:rPr>
        <w:t>Sheila Logan</w:t>
      </w:r>
    </w:p>
    <w:p w14:paraId="7C399923" w14:textId="77777777" w:rsidR="00B60EA5" w:rsidRDefault="00B60EA5" w:rsidP="00B60EA5">
      <w:pPr>
        <w:spacing w:before="240" w:line="280" w:lineRule="exact"/>
        <w:rPr>
          <w:rFonts w:ascii="Times New Roman" w:eastAsia="Arial Unicode MS" w:hAnsi="Times New Roman" w:cs="Arial Unicode MS"/>
          <w:sz w:val="24"/>
          <w:bdr w:val="none" w:sz="0" w:space="0" w:color="auto" w:frame="1"/>
          <w:lang w:val="en-US"/>
        </w:rPr>
      </w:pPr>
      <w:r>
        <w:rPr>
          <w:rFonts w:ascii="Times New Roman" w:eastAsia="Arial Unicode MS" w:hAnsi="Times New Roman" w:cs="Arial Unicode MS"/>
          <w:sz w:val="24"/>
          <w:bdr w:val="none" w:sz="0" w:space="0" w:color="auto" w:frame="1"/>
          <w:lang w:val="en-US"/>
        </w:rPr>
        <w:t>Delegate of the Chief Executive Officer of the Australian Pesticides and Veterinary Medicines Authority</w:t>
      </w:r>
    </w:p>
    <w:p w14:paraId="06FE23C9" w14:textId="77777777" w:rsidR="00B60EA5" w:rsidRDefault="00B60EA5" w:rsidP="00D222CC">
      <w:pPr>
        <w:pStyle w:val="GazetteNormalText"/>
        <w:spacing w:before="600"/>
        <w:rPr>
          <w:rFonts w:ascii="Arial Bold" w:eastAsia="Arial Bold" w:hAnsi="Arial Bold" w:cs="Arial Bold"/>
          <w:color w:val="auto"/>
          <w:sz w:val="32"/>
          <w:szCs w:val="32"/>
          <w:bdr w:val="none" w:sz="0" w:space="0" w:color="auto"/>
        </w:rPr>
      </w:pPr>
      <w:r>
        <w:rPr>
          <w:rFonts w:ascii="Times New Roman" w:eastAsia="Times New Roman" w:hAnsi="Times New Roman" w:cs="Times New Roman"/>
          <w:color w:val="auto"/>
          <w:sz w:val="24"/>
          <w:szCs w:val="24"/>
          <w:lang w:val="en-US"/>
        </w:rPr>
        <w:t>Dated this tenth day of April 2024</w:t>
      </w:r>
      <w:r>
        <w:rPr>
          <w:rFonts w:ascii="Arial Bold" w:eastAsia="Arial Bold" w:hAnsi="Arial Bold" w:cs="Arial Bold"/>
          <w:color w:val="auto"/>
          <w:sz w:val="32"/>
          <w:szCs w:val="32"/>
        </w:rPr>
        <w:br w:type="page"/>
      </w:r>
    </w:p>
    <w:p w14:paraId="5EAF7D95" w14:textId="77777777" w:rsidR="00B60EA5" w:rsidRDefault="00B60EA5" w:rsidP="00B60EA5">
      <w:pPr>
        <w:pStyle w:val="Schedule20H2"/>
      </w:pPr>
      <w:r>
        <w:lastRenderedPageBreak/>
        <w:t>Part 1</w:t>
      </w:r>
      <w:r>
        <w:tab/>
        <w:t>Preliminary</w:t>
      </w:r>
    </w:p>
    <w:p w14:paraId="0D719360" w14:textId="77777777" w:rsidR="00B60EA5" w:rsidRDefault="00B60EA5" w:rsidP="00B60EA5">
      <w:pPr>
        <w:pStyle w:val="Schedule20H3"/>
        <w:rPr>
          <w:rFonts w:eastAsia="Arial"/>
        </w:rPr>
      </w:pPr>
      <w:r>
        <w:t>1</w:t>
      </w:r>
      <w:r>
        <w:tab/>
        <w:t>Name of instrument</w:t>
      </w:r>
    </w:p>
    <w:p w14:paraId="592F7FF9" w14:textId="77777777" w:rsidR="00B60EA5" w:rsidRDefault="00B60EA5" w:rsidP="00B60EA5">
      <w:pPr>
        <w:pStyle w:val="Schedule20instrumenttext"/>
        <w:ind w:left="709" w:hanging="567"/>
        <w:rPr>
          <w:lang w:eastAsia="en-AU"/>
        </w:rPr>
      </w:pPr>
      <w:r>
        <w:rPr>
          <w:lang w:eastAsia="en-AU"/>
        </w:rPr>
        <w:tab/>
        <w:t xml:space="preserve">This instrument is the </w:t>
      </w:r>
      <w:r>
        <w:rPr>
          <w:i/>
          <w:iCs/>
          <w:lang w:eastAsia="en-AU"/>
        </w:rPr>
        <w:t xml:space="preserve">Australia New Zealand Food Standards Code </w:t>
      </w:r>
      <w:r>
        <w:rPr>
          <w:rFonts w:hAnsi="Arial Unicode MS" w:hint="eastAsia"/>
          <w:i/>
          <w:iCs/>
          <w:lang w:eastAsia="en-AU"/>
        </w:rPr>
        <w:t>—</w:t>
      </w:r>
      <w:r>
        <w:rPr>
          <w:rFonts w:hAnsi="Arial Unicode MS"/>
          <w:i/>
          <w:iCs/>
          <w:lang w:eastAsia="en-AU"/>
        </w:rPr>
        <w:t xml:space="preserve"> </w:t>
      </w:r>
      <w:r>
        <w:rPr>
          <w:i/>
          <w:iCs/>
          <w:lang w:eastAsia="en-AU"/>
        </w:rPr>
        <w:t xml:space="preserve">Schedule 20 </w:t>
      </w:r>
      <w:r>
        <w:rPr>
          <w:i/>
          <w:iCs/>
          <w:lang w:eastAsia="en-AU"/>
        </w:rPr>
        <w:sym w:font="Symbol" w:char="F02D"/>
      </w:r>
      <w:r>
        <w:rPr>
          <w:i/>
          <w:iCs/>
          <w:lang w:eastAsia="en-AU"/>
        </w:rPr>
        <w:t xml:space="preserve"> Maximum residue limits Variation Instrument No. APVMA 1, 2024 </w:t>
      </w:r>
      <w:r>
        <w:rPr>
          <w:iCs/>
          <w:lang w:eastAsia="en-AU"/>
        </w:rPr>
        <w:t>(Amendment Instrument</w:t>
      </w:r>
      <w:r>
        <w:rPr>
          <w:i/>
          <w:iCs/>
          <w:lang w:eastAsia="en-AU"/>
        </w:rPr>
        <w:t>)</w:t>
      </w:r>
      <w:r>
        <w:rPr>
          <w:lang w:eastAsia="en-AU"/>
        </w:rPr>
        <w:t>.</w:t>
      </w:r>
    </w:p>
    <w:p w14:paraId="0E4D52D8" w14:textId="77777777" w:rsidR="00B60EA5" w:rsidRDefault="00B60EA5" w:rsidP="00B60EA5">
      <w:pPr>
        <w:pStyle w:val="Schedule20H3"/>
      </w:pPr>
      <w:r>
        <w:t>2</w:t>
      </w:r>
      <w:r>
        <w:tab/>
        <w:t>Commencement</w:t>
      </w:r>
    </w:p>
    <w:p w14:paraId="476FE4B6" w14:textId="77777777" w:rsidR="00B60EA5" w:rsidRDefault="00B60EA5" w:rsidP="00B60EA5">
      <w:pPr>
        <w:pStyle w:val="Schedule20instrumenttext"/>
        <w:ind w:left="709" w:hanging="567"/>
        <w:rPr>
          <w:lang w:eastAsia="en-AU"/>
        </w:rPr>
      </w:pPr>
      <w:r>
        <w:tab/>
      </w:r>
      <w:r>
        <w:rPr>
          <w:lang w:eastAsia="en-AU"/>
        </w:rPr>
        <w:t xml:space="preserve">In accordance with subsection 82(8) of the </w:t>
      </w:r>
      <w:r>
        <w:rPr>
          <w:i/>
          <w:iCs/>
          <w:lang w:eastAsia="en-AU"/>
        </w:rPr>
        <w:t>Food Standards Australia New Zealand Act 1991</w:t>
      </w:r>
      <w:r>
        <w:rPr>
          <w:lang w:eastAsia="en-AU"/>
        </w:rPr>
        <w:t xml:space="preserve">, this instrument commences on the day it is published in the </w:t>
      </w:r>
      <w:r>
        <w:rPr>
          <w:i/>
          <w:iCs/>
          <w:lang w:eastAsia="en-AU"/>
        </w:rPr>
        <w:t xml:space="preserve">Gazette. </w:t>
      </w:r>
    </w:p>
    <w:p w14:paraId="2AA5F575" w14:textId="77777777" w:rsidR="00B60EA5" w:rsidRDefault="00B60EA5" w:rsidP="00B60EA5">
      <w:pPr>
        <w:pStyle w:val="Schedule20instrumentnote"/>
      </w:pPr>
      <w:r>
        <w:t>Note:</w:t>
      </w:r>
      <w:r>
        <w:tab/>
        <w:t>A copy of the variations made by the Amendment Instrument was published in the Commonwealth of Australia Agricultural and Veterinary Chemicals Gazette.</w:t>
      </w:r>
    </w:p>
    <w:p w14:paraId="3BC64D17" w14:textId="77777777" w:rsidR="00B60EA5" w:rsidRDefault="00B60EA5" w:rsidP="00B60EA5">
      <w:pPr>
        <w:pStyle w:val="Schedule20H3"/>
        <w:rPr>
          <w:rFonts w:ascii="Times New Roman"/>
          <w:sz w:val="20"/>
          <w:szCs w:val="20"/>
        </w:rPr>
      </w:pPr>
      <w:r>
        <w:t>3</w:t>
      </w:r>
      <w:r>
        <w:tab/>
        <w:t>Object</w:t>
      </w:r>
    </w:p>
    <w:p w14:paraId="41883F0D" w14:textId="77777777" w:rsidR="00B60EA5" w:rsidRDefault="00B60EA5" w:rsidP="00B60EA5">
      <w:pPr>
        <w:pStyle w:val="Schedule20instrumenttext"/>
        <w:ind w:left="709" w:hanging="425"/>
        <w:rPr>
          <w:rFonts w:eastAsia="Times New Roman" w:cs="Times New Roman"/>
          <w:szCs w:val="24"/>
          <w:lang w:eastAsia="en-AU"/>
        </w:rPr>
      </w:pPr>
      <w:r>
        <w:rPr>
          <w:rFonts w:eastAsia="Times New Roman" w:cs="Times New Roman"/>
          <w:szCs w:val="24"/>
          <w:lang w:eastAsia="en-AU"/>
        </w:rPr>
        <w:tab/>
      </w:r>
      <w:r>
        <w:rPr>
          <w:lang w:eastAsia="en-AU"/>
        </w:rPr>
        <w:t xml:space="preserve">The object of this instrument is for the APVMA to make variations to Schedule 20 </w:t>
      </w:r>
      <w:r>
        <w:rPr>
          <w:rFonts w:hAnsi="Arial Unicode MS"/>
          <w:lang w:eastAsia="en-AU"/>
        </w:rPr>
        <w:sym w:font="Symbol" w:char="F02D"/>
      </w:r>
      <w:r>
        <w:rPr>
          <w:rFonts w:hAnsi="Arial Unicode MS"/>
          <w:lang w:eastAsia="en-AU"/>
        </w:rPr>
        <w:t xml:space="preserve"> </w:t>
      </w:r>
      <w:r>
        <w:rPr>
          <w:lang w:eastAsia="en-AU"/>
        </w:rPr>
        <w:t xml:space="preserve">Maximum residue limits in the </w:t>
      </w:r>
      <w:r>
        <w:rPr>
          <w:i/>
          <w:iCs/>
          <w:lang w:eastAsia="en-AU"/>
        </w:rPr>
        <w:t>Australia New Zealand Food Standards</w:t>
      </w:r>
      <w:r>
        <w:rPr>
          <w:lang w:eastAsia="en-AU"/>
        </w:rPr>
        <w:t xml:space="preserve"> </w:t>
      </w:r>
      <w:r>
        <w:rPr>
          <w:i/>
          <w:iCs/>
          <w:lang w:eastAsia="en-AU"/>
        </w:rPr>
        <w:t>Code</w:t>
      </w:r>
      <w:r>
        <w:rPr>
          <w:lang w:eastAsia="en-AU"/>
        </w:rPr>
        <w:t xml:space="preserve"> to include or change maximum residue limits pertaining to agricultural and veterinary chemical products.</w:t>
      </w:r>
    </w:p>
    <w:p w14:paraId="22E7AB71" w14:textId="77777777" w:rsidR="00B60EA5" w:rsidRDefault="00B60EA5" w:rsidP="00B60EA5">
      <w:pPr>
        <w:pStyle w:val="Schedule20H3"/>
      </w:pPr>
      <w:r>
        <w:t>4</w:t>
      </w:r>
      <w:r>
        <w:tab/>
        <w:t>Interpretation</w:t>
      </w:r>
    </w:p>
    <w:p w14:paraId="2CA8E019" w14:textId="77777777" w:rsidR="00B60EA5" w:rsidRDefault="00B60EA5" w:rsidP="00B60EA5">
      <w:pPr>
        <w:pStyle w:val="Schedule20instrumenttext"/>
        <w:ind w:left="142"/>
        <w:rPr>
          <w:lang w:eastAsia="en-AU"/>
        </w:rPr>
      </w:pPr>
      <w:r>
        <w:rPr>
          <w:lang w:eastAsia="en-AU"/>
        </w:rPr>
        <w:tab/>
        <w:t>In this instrument: —</w:t>
      </w:r>
    </w:p>
    <w:p w14:paraId="65A9F4F3" w14:textId="77777777" w:rsidR="00B60EA5" w:rsidRDefault="00B60EA5" w:rsidP="00B60EA5">
      <w:pPr>
        <w:pStyle w:val="Schedule20instrumenttext"/>
        <w:ind w:left="709" w:hanging="567"/>
        <w:rPr>
          <w:lang w:eastAsia="en-AU"/>
        </w:rPr>
      </w:pPr>
      <w:r>
        <w:rPr>
          <w:lang w:eastAsia="en-AU"/>
        </w:rPr>
        <w:tab/>
      </w:r>
      <w:r>
        <w:rPr>
          <w:rFonts w:ascii="Times New Roman Bold"/>
          <w:lang w:eastAsia="en-AU"/>
        </w:rPr>
        <w:t>APVMA</w:t>
      </w:r>
      <w:r>
        <w:rPr>
          <w:lang w:eastAsia="en-AU"/>
        </w:rPr>
        <w:t xml:space="preserve"> means the Australian Pesticides and Veterinary Medicines Authority established by section 6 of the </w:t>
      </w:r>
      <w:r>
        <w:rPr>
          <w:i/>
          <w:iCs/>
          <w:lang w:eastAsia="en-AU"/>
        </w:rPr>
        <w:t>Agricultural and Veterinary Chemicals (Administration) Act 1992</w:t>
      </w:r>
      <w:r>
        <w:rPr>
          <w:lang w:eastAsia="en-AU"/>
        </w:rPr>
        <w:t>; and</w:t>
      </w:r>
    </w:p>
    <w:p w14:paraId="4426EE43" w14:textId="77777777" w:rsidR="00B60EA5" w:rsidRDefault="00B60EA5" w:rsidP="00B60EA5">
      <w:pPr>
        <w:pStyle w:val="Schedule20instrumenttext"/>
        <w:ind w:left="709" w:hanging="567"/>
        <w:rPr>
          <w:lang w:eastAsia="en-AU"/>
        </w:rPr>
      </w:pPr>
      <w:r>
        <w:rPr>
          <w:lang w:eastAsia="en-AU"/>
        </w:rPr>
        <w:tab/>
      </w:r>
      <w:r>
        <w:rPr>
          <w:rFonts w:ascii="Times New Roman Bold"/>
          <w:lang w:eastAsia="en-AU"/>
        </w:rPr>
        <w:t>Principal Instrument</w:t>
      </w:r>
      <w:r>
        <w:rPr>
          <w:lang w:eastAsia="en-AU"/>
        </w:rPr>
        <w:t xml:space="preserve"> means Schedule 20</w:t>
      </w:r>
      <w:r>
        <w:rPr>
          <w:rFonts w:hAnsi="Arial" w:cs="Arial"/>
          <w:lang w:eastAsia="en-AU"/>
        </w:rPr>
        <w:t>–</w:t>
      </w:r>
      <w:r>
        <w:rPr>
          <w:lang w:eastAsia="en-AU"/>
        </w:rPr>
        <w:t xml:space="preserve">Maximum residue limits in </w:t>
      </w:r>
      <w:r>
        <w:rPr>
          <w:iCs/>
          <w:lang w:eastAsia="en-AU"/>
        </w:rPr>
        <w:t>the</w:t>
      </w:r>
      <w:r>
        <w:rPr>
          <w:i/>
          <w:iCs/>
          <w:lang w:eastAsia="en-AU"/>
        </w:rPr>
        <w:t xml:space="preserve"> </w:t>
      </w:r>
      <w:r>
        <w:rPr>
          <w:iCs/>
          <w:lang w:eastAsia="en-AU"/>
        </w:rPr>
        <w:t>Australia New Zealand Food Standard Code</w:t>
      </w:r>
      <w:r>
        <w:rPr>
          <w:lang w:eastAsia="en-AU"/>
        </w:rPr>
        <w:t xml:space="preserve"> as defined in Section 4 of the </w:t>
      </w:r>
      <w:r>
        <w:rPr>
          <w:i/>
          <w:iCs/>
          <w:lang w:eastAsia="en-AU"/>
        </w:rPr>
        <w:t>Food Standards Australia New Zealand Act 1991</w:t>
      </w:r>
      <w:r>
        <w:rPr>
          <w:lang w:eastAsia="en-AU"/>
        </w:rPr>
        <w:t xml:space="preserve"> being the Code published in </w:t>
      </w:r>
      <w:r>
        <w:rPr>
          <w:i/>
          <w:iCs/>
          <w:lang w:eastAsia="en-AU"/>
        </w:rPr>
        <w:t>Gazette</w:t>
      </w:r>
      <w:r>
        <w:rPr>
          <w:lang w:eastAsia="en-AU"/>
        </w:rPr>
        <w:t xml:space="preserve"> No. P 27 on 27 August 1987 together with any amendments of the standards in that Code. Schedule 20 was published in the </w:t>
      </w:r>
      <w:r>
        <w:rPr>
          <w:i/>
          <w:lang w:eastAsia="en-AU"/>
        </w:rPr>
        <w:t>Food Standards Gazette</w:t>
      </w:r>
      <w:r>
        <w:rPr>
          <w:lang w:eastAsia="en-AU"/>
        </w:rPr>
        <w:t xml:space="preserve"> FSC 96 on Thursday 10 April 2015 and was registered as a legislative instrument on 1 April 2015 (F2015L00468).</w:t>
      </w:r>
    </w:p>
    <w:p w14:paraId="248F4DF8" w14:textId="77777777" w:rsidR="00B60EA5" w:rsidRDefault="00B60EA5" w:rsidP="00B60EA5">
      <w:pPr>
        <w:pStyle w:val="Schedule20H2"/>
        <w:ind w:left="2268" w:hanging="2268"/>
      </w:pPr>
      <w:r>
        <w:t>Part 2</w:t>
      </w:r>
      <w:r>
        <w:tab/>
        <w:t>Variations to Schedule 20–</w:t>
      </w:r>
      <w:r>
        <w:br/>
        <w:t>Maximum Residue Limits</w:t>
      </w:r>
    </w:p>
    <w:p w14:paraId="28AEDD77" w14:textId="77777777" w:rsidR="00B60EA5" w:rsidRDefault="00B60EA5" w:rsidP="00B60EA5">
      <w:pPr>
        <w:pStyle w:val="Schedule20H3"/>
        <w:rPr>
          <w:rFonts w:eastAsia="Arial"/>
        </w:rPr>
      </w:pPr>
      <w:r>
        <w:t>5</w:t>
      </w:r>
      <w:r>
        <w:tab/>
        <w:t>Variations to Schedule 20</w:t>
      </w:r>
    </w:p>
    <w:p w14:paraId="5772E4D0" w14:textId="77777777" w:rsidR="00B60EA5" w:rsidRDefault="00B60EA5" w:rsidP="00B60EA5">
      <w:pPr>
        <w:pStyle w:val="Schedule20instrumenttext"/>
        <w:ind w:left="709" w:hanging="567"/>
        <w:rPr>
          <w:lang w:eastAsia="en-AU"/>
        </w:rPr>
      </w:pPr>
      <w:r>
        <w:rPr>
          <w:rFonts w:ascii="Times New Roman Bold" w:eastAsia="Times New Roman Bold" w:hAnsi="Times New Roman Bold" w:cs="Times New Roman Bold"/>
          <w:lang w:eastAsia="en-AU"/>
        </w:rPr>
        <w:tab/>
      </w:r>
      <w:r>
        <w:rPr>
          <w:lang w:eastAsia="en-AU"/>
        </w:rPr>
        <w:t>The Schedule to this instrument sets out the variations made to the Principal Instrument by this instrument.</w:t>
      </w:r>
    </w:p>
    <w:p w14:paraId="6DC0DD72" w14:textId="77777777" w:rsidR="00B60EA5" w:rsidRDefault="00B60EA5" w:rsidP="00B60EA5">
      <w:pPr>
        <w:sectPr w:rsidR="00B60EA5" w:rsidSect="00C5248F">
          <w:pgSz w:w="11906" w:h="16838"/>
          <w:pgMar w:top="1440" w:right="1134" w:bottom="1440" w:left="1134" w:header="680" w:footer="737" w:gutter="0"/>
          <w:cols w:space="720"/>
        </w:sectPr>
      </w:pPr>
    </w:p>
    <w:p w14:paraId="1AFC4F1C" w14:textId="77777777" w:rsidR="00B60EA5" w:rsidRDefault="00B60EA5" w:rsidP="00B60EA5">
      <w:pPr>
        <w:pStyle w:val="Schedule20H1"/>
      </w:pPr>
      <w:r>
        <w:lastRenderedPageBreak/>
        <w:t>Schedule</w:t>
      </w:r>
    </w:p>
    <w:p w14:paraId="5C739FD7" w14:textId="77777777" w:rsidR="00B60EA5" w:rsidRDefault="00B60EA5" w:rsidP="00B60EA5">
      <w:pPr>
        <w:pStyle w:val="Schedule20H2"/>
      </w:pPr>
      <w:r>
        <w:t>Variations to Schedule 20 – Maximum residue limits</w:t>
      </w:r>
    </w:p>
    <w:p w14:paraId="5AC7DD8F"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Schedule 20 Maximum Residue Limits</w:t>
      </w:r>
    </w:p>
    <w:p w14:paraId="408BAAB7"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w:t>
      </w:r>
      <w:r>
        <w:rPr>
          <w:b/>
          <w:bCs/>
          <w:iCs/>
          <w:sz w:val="20"/>
          <w:szCs w:val="20"/>
          <w:lang w:val="en-GB"/>
        </w:rPr>
        <w:tab/>
        <w:t>Section S20—3</w:t>
      </w:r>
    </w:p>
    <w:p w14:paraId="4920FA4F" w14:textId="77777777" w:rsidR="00B60EA5" w:rsidRDefault="00B60EA5" w:rsidP="00B60EA5">
      <w:pPr>
        <w:keepNext/>
        <w:keepLines/>
        <w:spacing w:before="240" w:line="280" w:lineRule="exact"/>
        <w:outlineLvl w:val="1"/>
        <w:rPr>
          <w:b/>
          <w:bCs/>
          <w:iCs/>
          <w:sz w:val="24"/>
          <w:szCs w:val="26"/>
          <w:lang w:val="en-GB"/>
        </w:rPr>
      </w:pPr>
      <w:r>
        <w:rPr>
          <w:iCs/>
          <w:sz w:val="20"/>
          <w:szCs w:val="20"/>
          <w:lang w:val="en-GB"/>
        </w:rPr>
        <w:t>Insert in alphabetical order the following chemicals, the corresponding permitted residue(s), food commodities and associated MRLs:</w:t>
      </w:r>
    </w:p>
    <w:tbl>
      <w:tblPr>
        <w:tblW w:w="4423" w:type="dxa"/>
        <w:shd w:val="clear" w:color="auto" w:fill="FFFFFF"/>
        <w:tblCellMar>
          <w:left w:w="0" w:type="dxa"/>
          <w:right w:w="0" w:type="dxa"/>
        </w:tblCellMar>
        <w:tblLook w:val="04A0" w:firstRow="1" w:lastRow="0" w:firstColumn="1" w:lastColumn="0" w:noHBand="0" w:noVBand="1"/>
      </w:tblPr>
      <w:tblGrid>
        <w:gridCol w:w="2977"/>
        <w:gridCol w:w="1446"/>
      </w:tblGrid>
      <w:tr w:rsidR="00B60EA5" w14:paraId="65A745B3" w14:textId="77777777" w:rsidTr="00B60EA5">
        <w:tc>
          <w:tcPr>
            <w:tcW w:w="4423" w:type="dxa"/>
            <w:gridSpan w:val="2"/>
            <w:tcBorders>
              <w:top w:val="single" w:sz="8" w:space="0" w:color="auto"/>
              <w:left w:val="nil"/>
              <w:bottom w:val="nil"/>
              <w:right w:val="nil"/>
            </w:tcBorders>
            <w:shd w:val="clear" w:color="auto" w:fill="FFFFFF"/>
            <w:tcMar>
              <w:top w:w="0" w:type="dxa"/>
              <w:left w:w="108" w:type="dxa"/>
              <w:bottom w:w="0" w:type="dxa"/>
              <w:right w:w="108" w:type="dxa"/>
            </w:tcMar>
            <w:hideMark/>
          </w:tcPr>
          <w:p w14:paraId="112F7BA6" w14:textId="10DA8586" w:rsidR="00B60EA5" w:rsidRDefault="00B60EA5">
            <w:pPr>
              <w:spacing w:before="60" w:after="60"/>
              <w:rPr>
                <w:rFonts w:cs="Arial"/>
                <w:b/>
                <w:bCs/>
                <w:i/>
                <w:iCs/>
                <w:color w:val="000000"/>
                <w:szCs w:val="18"/>
                <w:lang w:eastAsia="en-AU"/>
              </w:rPr>
            </w:pPr>
            <w:r>
              <w:rPr>
                <w:rFonts w:cs="Arial"/>
                <w:b/>
                <w:bCs/>
                <w:i/>
                <w:iCs/>
                <w:color w:val="000000"/>
                <w:szCs w:val="18"/>
                <w:lang w:val="en-GB" w:eastAsia="en-AU"/>
              </w:rPr>
              <w:t>Agvet chemical: </w:t>
            </w:r>
            <w:r>
              <w:rPr>
                <w:rFonts w:cs="Arial"/>
                <w:b/>
                <w:bCs/>
                <w:i/>
                <w:iCs/>
                <w:color w:val="000000"/>
                <w:szCs w:val="18"/>
                <w:lang w:eastAsia="en-AU"/>
              </w:rPr>
              <w:t>Broflanilide</w:t>
            </w:r>
          </w:p>
        </w:tc>
      </w:tr>
      <w:tr w:rsidR="00B60EA5" w14:paraId="6A160169" w14:textId="77777777" w:rsidTr="00B60EA5">
        <w:tc>
          <w:tcPr>
            <w:tcW w:w="4423" w:type="dxa"/>
            <w:gridSpan w:val="2"/>
            <w:tcBorders>
              <w:top w:val="nil"/>
              <w:left w:val="nil"/>
              <w:bottom w:val="single" w:sz="8" w:space="0" w:color="auto"/>
              <w:right w:val="nil"/>
            </w:tcBorders>
            <w:shd w:val="clear" w:color="auto" w:fill="FFFFFF"/>
            <w:tcMar>
              <w:top w:w="0" w:type="dxa"/>
              <w:left w:w="108" w:type="dxa"/>
              <w:bottom w:w="0" w:type="dxa"/>
              <w:right w:w="108" w:type="dxa"/>
            </w:tcMar>
            <w:hideMark/>
          </w:tcPr>
          <w:p w14:paraId="5D29DF48" w14:textId="77777777" w:rsidR="00B60EA5" w:rsidRDefault="00B60EA5">
            <w:pPr>
              <w:spacing w:before="60" w:after="60"/>
              <w:rPr>
                <w:rFonts w:cs="Arial"/>
                <w:i/>
                <w:iCs/>
                <w:color w:val="000000"/>
                <w:szCs w:val="18"/>
                <w:lang w:eastAsia="en-AU"/>
              </w:rPr>
            </w:pPr>
            <w:r>
              <w:rPr>
                <w:rFonts w:cs="Arial"/>
                <w:i/>
                <w:iCs/>
                <w:color w:val="000000"/>
                <w:szCs w:val="18"/>
                <w:lang w:val="en-GB" w:eastAsia="en-AU"/>
              </w:rPr>
              <w:t>Permitted residue:</w:t>
            </w:r>
            <w:r>
              <w:rPr>
                <w:rFonts w:cs="Arial"/>
                <w:szCs w:val="18"/>
                <w:lang w:val="en-GB"/>
              </w:rPr>
              <w:t xml:space="preserve"> </w:t>
            </w:r>
            <w:r>
              <w:rPr>
                <w:rFonts w:cs="Arial"/>
                <w:i/>
                <w:iCs/>
                <w:color w:val="000000"/>
                <w:szCs w:val="18"/>
                <w:lang w:eastAsia="en-AU"/>
              </w:rPr>
              <w:t>Commodities of plant origin: Broflanilide</w:t>
            </w:r>
          </w:p>
          <w:p w14:paraId="2A67C5A5" w14:textId="77777777" w:rsidR="00B60EA5" w:rsidRDefault="00B60EA5">
            <w:pPr>
              <w:spacing w:before="60" w:after="60"/>
              <w:rPr>
                <w:rFonts w:cs="Arial"/>
                <w:i/>
                <w:iCs/>
                <w:color w:val="000000"/>
                <w:szCs w:val="18"/>
                <w:lang w:eastAsia="en-AU"/>
              </w:rPr>
            </w:pPr>
            <w:r>
              <w:rPr>
                <w:rFonts w:cs="Arial"/>
                <w:i/>
                <w:iCs/>
                <w:color w:val="000000"/>
                <w:szCs w:val="18"/>
                <w:lang w:val="en-GB" w:eastAsia="en-AU"/>
              </w:rPr>
              <w:t xml:space="preserve">Permitted residue: </w:t>
            </w:r>
            <w:r>
              <w:rPr>
                <w:rFonts w:cs="Arial"/>
                <w:i/>
                <w:iCs/>
                <w:color w:val="000000"/>
                <w:szCs w:val="18"/>
                <w:lang w:eastAsia="en-AU"/>
              </w:rPr>
              <w:t>Commodities of animal origin: Sum of broflanilide plus 3-benzamido-N-[2-bromo-4-(perfluoropropan-2-yl)-6-(trifluoromethyl)phenyl]-2-fluorobenzamide (DM-8007), expressed as broflanilide.</w:t>
            </w:r>
          </w:p>
        </w:tc>
      </w:tr>
      <w:tr w:rsidR="00B60EA5" w14:paraId="517C53CD" w14:textId="77777777" w:rsidTr="00B60EA5">
        <w:trPr>
          <w:cantSplit/>
        </w:trPr>
        <w:tc>
          <w:tcPr>
            <w:tcW w:w="2977" w:type="dxa"/>
            <w:shd w:val="clear" w:color="auto" w:fill="auto"/>
            <w:tcMar>
              <w:top w:w="0" w:type="dxa"/>
              <w:left w:w="80" w:type="dxa"/>
              <w:bottom w:w="0" w:type="dxa"/>
              <w:right w:w="80" w:type="dxa"/>
            </w:tcMar>
            <w:hideMark/>
          </w:tcPr>
          <w:p w14:paraId="69411B5E" w14:textId="77777777" w:rsidR="00B60EA5" w:rsidRDefault="00B60EA5">
            <w:pPr>
              <w:spacing w:before="60" w:after="60"/>
              <w:rPr>
                <w:rFonts w:eastAsia="Calibri"/>
                <w:szCs w:val="22"/>
              </w:rPr>
            </w:pPr>
            <w:r>
              <w:rPr>
                <w:rFonts w:eastAsia="Calibri" w:cs="Arial"/>
                <w:color w:val="000000"/>
                <w:szCs w:val="18"/>
                <w:shd w:val="clear" w:color="auto" w:fill="FFFFFF"/>
              </w:rPr>
              <w:t>Brassica vegetables (except Brassica leafy vegetables)</w:t>
            </w:r>
          </w:p>
        </w:tc>
        <w:tc>
          <w:tcPr>
            <w:tcW w:w="1446" w:type="dxa"/>
            <w:shd w:val="clear" w:color="auto" w:fill="auto"/>
            <w:tcMar>
              <w:top w:w="0" w:type="dxa"/>
              <w:left w:w="80" w:type="dxa"/>
              <w:bottom w:w="0" w:type="dxa"/>
              <w:right w:w="80" w:type="dxa"/>
            </w:tcMar>
            <w:hideMark/>
          </w:tcPr>
          <w:p w14:paraId="01C3D984" w14:textId="77777777" w:rsidR="00B60EA5" w:rsidRDefault="00B60EA5">
            <w:pPr>
              <w:spacing w:before="60" w:after="60"/>
              <w:jc w:val="right"/>
              <w:rPr>
                <w:rFonts w:eastAsia="Calibri"/>
              </w:rPr>
            </w:pPr>
            <w:r>
              <w:rPr>
                <w:rFonts w:eastAsia="Calibri"/>
              </w:rPr>
              <w:t>0.5</w:t>
            </w:r>
          </w:p>
        </w:tc>
      </w:tr>
      <w:tr w:rsidR="00B60EA5" w14:paraId="16F74F2C" w14:textId="77777777" w:rsidTr="00B60EA5">
        <w:trPr>
          <w:cantSplit/>
        </w:trPr>
        <w:tc>
          <w:tcPr>
            <w:tcW w:w="2977" w:type="dxa"/>
            <w:shd w:val="clear" w:color="auto" w:fill="auto"/>
            <w:tcMar>
              <w:top w:w="0" w:type="dxa"/>
              <w:left w:w="80" w:type="dxa"/>
              <w:bottom w:w="0" w:type="dxa"/>
              <w:right w:w="80" w:type="dxa"/>
            </w:tcMar>
            <w:vAlign w:val="bottom"/>
            <w:hideMark/>
          </w:tcPr>
          <w:p w14:paraId="29A7B7D1" w14:textId="77777777" w:rsidR="00B60EA5" w:rsidRDefault="00B60EA5">
            <w:pPr>
              <w:spacing w:before="60" w:after="60"/>
              <w:rPr>
                <w:rFonts w:eastAsia="Calibri"/>
              </w:rPr>
            </w:pPr>
            <w:r>
              <w:rPr>
                <w:rFonts w:eastAsia="Calibri"/>
              </w:rPr>
              <w:t>Edible offal (mammalian)</w:t>
            </w:r>
          </w:p>
        </w:tc>
        <w:tc>
          <w:tcPr>
            <w:tcW w:w="1446" w:type="dxa"/>
            <w:shd w:val="clear" w:color="auto" w:fill="auto"/>
            <w:tcMar>
              <w:top w:w="0" w:type="dxa"/>
              <w:left w:w="80" w:type="dxa"/>
              <w:bottom w:w="0" w:type="dxa"/>
              <w:right w:w="80" w:type="dxa"/>
            </w:tcMar>
            <w:hideMark/>
          </w:tcPr>
          <w:p w14:paraId="22439D53" w14:textId="77777777" w:rsidR="00B60EA5" w:rsidRDefault="00B60EA5">
            <w:pPr>
              <w:spacing w:before="60" w:after="60"/>
              <w:jc w:val="right"/>
              <w:rPr>
                <w:rFonts w:eastAsia="Calibri"/>
              </w:rPr>
            </w:pPr>
            <w:r>
              <w:rPr>
                <w:rFonts w:eastAsia="Calibri"/>
              </w:rPr>
              <w:t>*0.02</w:t>
            </w:r>
          </w:p>
        </w:tc>
      </w:tr>
      <w:tr w:rsidR="00B60EA5" w14:paraId="28FE5039" w14:textId="77777777" w:rsidTr="00B60EA5">
        <w:trPr>
          <w:cantSplit/>
        </w:trPr>
        <w:tc>
          <w:tcPr>
            <w:tcW w:w="2977" w:type="dxa"/>
            <w:shd w:val="clear" w:color="auto" w:fill="auto"/>
            <w:tcMar>
              <w:top w:w="0" w:type="dxa"/>
              <w:left w:w="80" w:type="dxa"/>
              <w:bottom w:w="0" w:type="dxa"/>
              <w:right w:w="80" w:type="dxa"/>
            </w:tcMar>
            <w:vAlign w:val="bottom"/>
            <w:hideMark/>
          </w:tcPr>
          <w:p w14:paraId="28A5128B" w14:textId="77777777" w:rsidR="00B60EA5" w:rsidRDefault="00B60EA5">
            <w:pPr>
              <w:spacing w:before="60" w:after="60"/>
              <w:rPr>
                <w:rFonts w:eastAsia="Calibri"/>
              </w:rPr>
            </w:pPr>
            <w:r>
              <w:rPr>
                <w:rFonts w:eastAsia="Calibri"/>
              </w:rPr>
              <w:t>Eggs</w:t>
            </w:r>
          </w:p>
        </w:tc>
        <w:tc>
          <w:tcPr>
            <w:tcW w:w="1446" w:type="dxa"/>
            <w:shd w:val="clear" w:color="auto" w:fill="auto"/>
            <w:tcMar>
              <w:top w:w="0" w:type="dxa"/>
              <w:left w:w="80" w:type="dxa"/>
              <w:bottom w:w="0" w:type="dxa"/>
              <w:right w:w="80" w:type="dxa"/>
            </w:tcMar>
            <w:hideMark/>
          </w:tcPr>
          <w:p w14:paraId="5FC523E1" w14:textId="77777777" w:rsidR="00B60EA5" w:rsidRDefault="00B60EA5">
            <w:pPr>
              <w:spacing w:before="60" w:after="60"/>
              <w:jc w:val="right"/>
              <w:rPr>
                <w:rFonts w:eastAsia="Calibri"/>
              </w:rPr>
            </w:pPr>
            <w:r>
              <w:rPr>
                <w:rFonts w:eastAsia="Calibri"/>
              </w:rPr>
              <w:t>*0.02</w:t>
            </w:r>
          </w:p>
        </w:tc>
      </w:tr>
      <w:tr w:rsidR="00B60EA5" w14:paraId="5E3C3B2C" w14:textId="77777777" w:rsidTr="00B60EA5">
        <w:trPr>
          <w:cantSplit/>
        </w:trPr>
        <w:tc>
          <w:tcPr>
            <w:tcW w:w="2977" w:type="dxa"/>
            <w:shd w:val="clear" w:color="auto" w:fill="auto"/>
            <w:tcMar>
              <w:top w:w="0" w:type="dxa"/>
              <w:left w:w="80" w:type="dxa"/>
              <w:bottom w:w="0" w:type="dxa"/>
              <w:right w:w="80" w:type="dxa"/>
            </w:tcMar>
            <w:vAlign w:val="bottom"/>
            <w:hideMark/>
          </w:tcPr>
          <w:p w14:paraId="3F585A3F" w14:textId="77777777" w:rsidR="00B60EA5" w:rsidRDefault="00B60EA5">
            <w:pPr>
              <w:spacing w:before="60" w:after="60"/>
              <w:rPr>
                <w:rFonts w:eastAsia="Calibri"/>
              </w:rPr>
            </w:pPr>
            <w:r>
              <w:rPr>
                <w:rFonts w:eastAsia="Calibri"/>
              </w:rPr>
              <w:t>Leafy vegetables</w:t>
            </w:r>
          </w:p>
        </w:tc>
        <w:tc>
          <w:tcPr>
            <w:tcW w:w="1446" w:type="dxa"/>
            <w:shd w:val="clear" w:color="auto" w:fill="auto"/>
            <w:tcMar>
              <w:top w:w="0" w:type="dxa"/>
              <w:left w:w="80" w:type="dxa"/>
              <w:bottom w:w="0" w:type="dxa"/>
              <w:right w:w="80" w:type="dxa"/>
            </w:tcMar>
            <w:hideMark/>
          </w:tcPr>
          <w:p w14:paraId="3B8AFDED" w14:textId="77777777" w:rsidR="00B60EA5" w:rsidRDefault="00B60EA5">
            <w:pPr>
              <w:spacing w:before="60" w:after="60"/>
              <w:jc w:val="right"/>
              <w:rPr>
                <w:rFonts w:eastAsia="Calibri"/>
              </w:rPr>
            </w:pPr>
            <w:r>
              <w:rPr>
                <w:rFonts w:eastAsia="Calibri"/>
              </w:rPr>
              <w:t>4</w:t>
            </w:r>
          </w:p>
        </w:tc>
      </w:tr>
      <w:tr w:rsidR="00B60EA5" w14:paraId="76C8EE73" w14:textId="77777777" w:rsidTr="00B60EA5">
        <w:trPr>
          <w:cantSplit/>
        </w:trPr>
        <w:tc>
          <w:tcPr>
            <w:tcW w:w="2977" w:type="dxa"/>
            <w:shd w:val="clear" w:color="auto" w:fill="auto"/>
            <w:tcMar>
              <w:top w:w="0" w:type="dxa"/>
              <w:left w:w="80" w:type="dxa"/>
              <w:bottom w:w="0" w:type="dxa"/>
              <w:right w:w="80" w:type="dxa"/>
            </w:tcMar>
            <w:vAlign w:val="bottom"/>
            <w:hideMark/>
          </w:tcPr>
          <w:p w14:paraId="47B6EB2A" w14:textId="77777777" w:rsidR="00B60EA5" w:rsidRDefault="00B60EA5">
            <w:pPr>
              <w:spacing w:before="60" w:after="60"/>
              <w:rPr>
                <w:rFonts w:eastAsia="Calibri"/>
              </w:rPr>
            </w:pPr>
            <w:r>
              <w:rPr>
                <w:rFonts w:eastAsia="Calibri"/>
              </w:rPr>
              <w:t>Meat (mammalian) (in the fat)</w:t>
            </w:r>
          </w:p>
        </w:tc>
        <w:tc>
          <w:tcPr>
            <w:tcW w:w="1446" w:type="dxa"/>
            <w:shd w:val="clear" w:color="auto" w:fill="auto"/>
            <w:tcMar>
              <w:top w:w="0" w:type="dxa"/>
              <w:left w:w="80" w:type="dxa"/>
              <w:bottom w:w="0" w:type="dxa"/>
              <w:right w:w="80" w:type="dxa"/>
            </w:tcMar>
            <w:hideMark/>
          </w:tcPr>
          <w:p w14:paraId="4F687E7A" w14:textId="77777777" w:rsidR="00B60EA5" w:rsidRDefault="00B60EA5">
            <w:pPr>
              <w:spacing w:before="60" w:after="60"/>
              <w:jc w:val="right"/>
              <w:rPr>
                <w:rFonts w:eastAsia="Calibri"/>
              </w:rPr>
            </w:pPr>
            <w:r>
              <w:rPr>
                <w:rFonts w:eastAsia="Calibri"/>
              </w:rPr>
              <w:t>*0.02</w:t>
            </w:r>
          </w:p>
        </w:tc>
      </w:tr>
      <w:tr w:rsidR="00B60EA5" w14:paraId="7854DD2C" w14:textId="77777777" w:rsidTr="00B60EA5">
        <w:trPr>
          <w:cantSplit/>
        </w:trPr>
        <w:tc>
          <w:tcPr>
            <w:tcW w:w="2977" w:type="dxa"/>
            <w:shd w:val="clear" w:color="auto" w:fill="auto"/>
            <w:tcMar>
              <w:top w:w="0" w:type="dxa"/>
              <w:left w:w="80" w:type="dxa"/>
              <w:bottom w:w="0" w:type="dxa"/>
              <w:right w:w="80" w:type="dxa"/>
            </w:tcMar>
            <w:vAlign w:val="bottom"/>
            <w:hideMark/>
          </w:tcPr>
          <w:p w14:paraId="1570B3B5" w14:textId="77777777" w:rsidR="00B60EA5" w:rsidRDefault="00B60EA5">
            <w:pPr>
              <w:spacing w:before="60" w:after="60"/>
              <w:rPr>
                <w:rFonts w:eastAsia="Calibri"/>
              </w:rPr>
            </w:pPr>
            <w:r>
              <w:rPr>
                <w:rFonts w:eastAsia="Calibri"/>
                <w:color w:val="000000"/>
              </w:rPr>
              <w:t>Milk fats</w:t>
            </w:r>
          </w:p>
        </w:tc>
        <w:tc>
          <w:tcPr>
            <w:tcW w:w="1446" w:type="dxa"/>
            <w:shd w:val="clear" w:color="auto" w:fill="auto"/>
            <w:tcMar>
              <w:top w:w="0" w:type="dxa"/>
              <w:left w:w="80" w:type="dxa"/>
              <w:bottom w:w="0" w:type="dxa"/>
              <w:right w:w="80" w:type="dxa"/>
            </w:tcMar>
            <w:hideMark/>
          </w:tcPr>
          <w:p w14:paraId="1FAAD908" w14:textId="77777777" w:rsidR="00B60EA5" w:rsidRDefault="00B60EA5">
            <w:pPr>
              <w:spacing w:before="60" w:after="60"/>
              <w:jc w:val="right"/>
              <w:rPr>
                <w:rFonts w:eastAsia="Calibri"/>
              </w:rPr>
            </w:pPr>
            <w:r>
              <w:rPr>
                <w:rFonts w:eastAsia="Calibri"/>
              </w:rPr>
              <w:t>*0.02</w:t>
            </w:r>
          </w:p>
        </w:tc>
      </w:tr>
      <w:tr w:rsidR="00B60EA5" w14:paraId="3B739FD5" w14:textId="77777777" w:rsidTr="00B60EA5">
        <w:trPr>
          <w:cantSplit/>
        </w:trPr>
        <w:tc>
          <w:tcPr>
            <w:tcW w:w="2977" w:type="dxa"/>
            <w:shd w:val="clear" w:color="auto" w:fill="auto"/>
            <w:tcMar>
              <w:top w:w="0" w:type="dxa"/>
              <w:left w:w="80" w:type="dxa"/>
              <w:bottom w:w="0" w:type="dxa"/>
              <w:right w:w="80" w:type="dxa"/>
            </w:tcMar>
            <w:vAlign w:val="bottom"/>
            <w:hideMark/>
          </w:tcPr>
          <w:p w14:paraId="6AB5D5F2" w14:textId="77777777" w:rsidR="00B60EA5" w:rsidRDefault="00B60EA5">
            <w:pPr>
              <w:spacing w:before="60" w:after="60"/>
              <w:rPr>
                <w:rFonts w:eastAsia="Calibri"/>
              </w:rPr>
            </w:pPr>
            <w:r>
              <w:rPr>
                <w:rFonts w:eastAsia="Calibri"/>
              </w:rPr>
              <w:t>Milks</w:t>
            </w:r>
          </w:p>
        </w:tc>
        <w:tc>
          <w:tcPr>
            <w:tcW w:w="1446" w:type="dxa"/>
            <w:shd w:val="clear" w:color="auto" w:fill="auto"/>
            <w:tcMar>
              <w:top w:w="0" w:type="dxa"/>
              <w:left w:w="80" w:type="dxa"/>
              <w:bottom w:w="0" w:type="dxa"/>
              <w:right w:w="80" w:type="dxa"/>
            </w:tcMar>
            <w:hideMark/>
          </w:tcPr>
          <w:p w14:paraId="5CDD9395" w14:textId="77777777" w:rsidR="00B60EA5" w:rsidRDefault="00B60EA5">
            <w:pPr>
              <w:spacing w:before="60" w:after="60"/>
              <w:jc w:val="right"/>
              <w:rPr>
                <w:rFonts w:eastAsia="Calibri"/>
              </w:rPr>
            </w:pPr>
            <w:r>
              <w:rPr>
                <w:rFonts w:eastAsia="Calibri"/>
              </w:rPr>
              <w:t>*0.002</w:t>
            </w:r>
          </w:p>
        </w:tc>
      </w:tr>
      <w:tr w:rsidR="00B60EA5" w14:paraId="127251D9" w14:textId="77777777" w:rsidTr="00B60EA5">
        <w:trPr>
          <w:cantSplit/>
        </w:trPr>
        <w:tc>
          <w:tcPr>
            <w:tcW w:w="2977" w:type="dxa"/>
            <w:shd w:val="clear" w:color="auto" w:fill="auto"/>
            <w:tcMar>
              <w:top w:w="0" w:type="dxa"/>
              <w:left w:w="80" w:type="dxa"/>
              <w:bottom w:w="0" w:type="dxa"/>
              <w:right w:w="80" w:type="dxa"/>
            </w:tcMar>
            <w:vAlign w:val="bottom"/>
            <w:hideMark/>
          </w:tcPr>
          <w:p w14:paraId="5DC78D03" w14:textId="77777777" w:rsidR="00B60EA5" w:rsidRDefault="00B60EA5">
            <w:pPr>
              <w:spacing w:before="60" w:after="60"/>
              <w:rPr>
                <w:rFonts w:eastAsia="Calibri"/>
              </w:rPr>
            </w:pPr>
            <w:r>
              <w:rPr>
                <w:rFonts w:eastAsia="Calibri"/>
              </w:rPr>
              <w:t>Poultry meat (in the fat)</w:t>
            </w:r>
          </w:p>
        </w:tc>
        <w:tc>
          <w:tcPr>
            <w:tcW w:w="1446" w:type="dxa"/>
            <w:shd w:val="clear" w:color="auto" w:fill="auto"/>
            <w:tcMar>
              <w:top w:w="0" w:type="dxa"/>
              <w:left w:w="80" w:type="dxa"/>
              <w:bottom w:w="0" w:type="dxa"/>
              <w:right w:w="80" w:type="dxa"/>
            </w:tcMar>
            <w:hideMark/>
          </w:tcPr>
          <w:p w14:paraId="4B7995BD" w14:textId="77777777" w:rsidR="00B60EA5" w:rsidRDefault="00B60EA5">
            <w:pPr>
              <w:spacing w:before="60" w:after="60"/>
              <w:jc w:val="right"/>
              <w:rPr>
                <w:rFonts w:eastAsia="Calibri"/>
              </w:rPr>
            </w:pPr>
            <w:r>
              <w:rPr>
                <w:rFonts w:eastAsia="Calibri"/>
              </w:rPr>
              <w:t>*0.02</w:t>
            </w:r>
          </w:p>
        </w:tc>
      </w:tr>
      <w:tr w:rsidR="00B60EA5" w14:paraId="1EBEEADD" w14:textId="77777777" w:rsidTr="00B60EA5">
        <w:trPr>
          <w:cantSplit/>
        </w:trPr>
        <w:tc>
          <w:tcPr>
            <w:tcW w:w="2977" w:type="dxa"/>
            <w:tcBorders>
              <w:top w:val="nil"/>
              <w:left w:val="nil"/>
              <w:bottom w:val="single" w:sz="4" w:space="0" w:color="auto"/>
              <w:right w:val="nil"/>
            </w:tcBorders>
            <w:shd w:val="clear" w:color="auto" w:fill="auto"/>
            <w:tcMar>
              <w:top w:w="0" w:type="dxa"/>
              <w:left w:w="80" w:type="dxa"/>
              <w:bottom w:w="0" w:type="dxa"/>
              <w:right w:w="80" w:type="dxa"/>
            </w:tcMar>
            <w:vAlign w:val="bottom"/>
            <w:hideMark/>
          </w:tcPr>
          <w:p w14:paraId="46BAB1AC" w14:textId="77777777" w:rsidR="00B60EA5" w:rsidRDefault="00B60EA5">
            <w:pPr>
              <w:spacing w:before="60" w:after="60"/>
              <w:rPr>
                <w:rFonts w:eastAsia="Calibri"/>
              </w:rPr>
            </w:pPr>
            <w:r>
              <w:rPr>
                <w:rFonts w:eastAsia="Calibri"/>
              </w:rPr>
              <w:t>Poultry, edible offal of</w:t>
            </w:r>
          </w:p>
        </w:tc>
        <w:tc>
          <w:tcPr>
            <w:tcW w:w="1446" w:type="dxa"/>
            <w:tcBorders>
              <w:top w:val="nil"/>
              <w:left w:val="nil"/>
              <w:bottom w:val="single" w:sz="4" w:space="0" w:color="auto"/>
              <w:right w:val="nil"/>
            </w:tcBorders>
            <w:shd w:val="clear" w:color="auto" w:fill="auto"/>
            <w:tcMar>
              <w:top w:w="0" w:type="dxa"/>
              <w:left w:w="80" w:type="dxa"/>
              <w:bottom w:w="0" w:type="dxa"/>
              <w:right w:w="80" w:type="dxa"/>
            </w:tcMar>
            <w:hideMark/>
          </w:tcPr>
          <w:p w14:paraId="033EE409" w14:textId="77777777" w:rsidR="00B60EA5" w:rsidRDefault="00B60EA5">
            <w:pPr>
              <w:spacing w:before="60" w:after="60"/>
              <w:jc w:val="right"/>
              <w:rPr>
                <w:rFonts w:eastAsia="Calibri"/>
              </w:rPr>
            </w:pPr>
            <w:r>
              <w:rPr>
                <w:rFonts w:eastAsia="Calibri"/>
              </w:rPr>
              <w:t>*0.02</w:t>
            </w:r>
          </w:p>
        </w:tc>
      </w:tr>
    </w:tbl>
    <w:p w14:paraId="1D44DF9B"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w:t>
      </w:r>
      <w:r>
        <w:rPr>
          <w:b/>
          <w:bCs/>
          <w:iCs/>
          <w:sz w:val="20"/>
          <w:szCs w:val="20"/>
          <w:lang w:val="en-GB"/>
        </w:rPr>
        <w:tab/>
        <w:t>Section S20—3</w:t>
      </w:r>
    </w:p>
    <w:p w14:paraId="7642F414"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in alphabetical order the following chemicals, the corresponding permitted residue(s),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23393308" w14:textId="77777777" w:rsidTr="00B60EA5">
        <w:trPr>
          <w:cantSplit/>
          <w:tblHeader/>
        </w:trPr>
        <w:tc>
          <w:tcPr>
            <w:tcW w:w="4423" w:type="dxa"/>
            <w:gridSpan w:val="2"/>
            <w:tcBorders>
              <w:top w:val="single" w:sz="4" w:space="0" w:color="auto"/>
              <w:left w:val="nil"/>
              <w:bottom w:val="nil"/>
              <w:right w:val="nil"/>
            </w:tcBorders>
            <w:hideMark/>
          </w:tcPr>
          <w:p w14:paraId="019A9B01" w14:textId="0679DDE4" w:rsidR="00B60EA5" w:rsidRDefault="00B60EA5">
            <w:pPr>
              <w:spacing w:before="60" w:after="60"/>
              <w:rPr>
                <w:rFonts w:eastAsia="Calibri"/>
                <w:b/>
                <w:i/>
                <w:szCs w:val="22"/>
              </w:rPr>
            </w:pPr>
            <w:r>
              <w:rPr>
                <w:rFonts w:eastAsia="Calibri"/>
                <w:b/>
                <w:i/>
              </w:rPr>
              <w:t>Agvet chemical: Fenpropidin</w:t>
            </w:r>
          </w:p>
        </w:tc>
      </w:tr>
      <w:tr w:rsidR="00B60EA5" w14:paraId="2DABD790" w14:textId="77777777" w:rsidTr="00B60EA5">
        <w:trPr>
          <w:cantSplit/>
        </w:trPr>
        <w:tc>
          <w:tcPr>
            <w:tcW w:w="4423" w:type="dxa"/>
            <w:gridSpan w:val="2"/>
            <w:tcBorders>
              <w:top w:val="nil"/>
              <w:left w:val="nil"/>
              <w:bottom w:val="single" w:sz="4" w:space="0" w:color="auto"/>
              <w:right w:val="nil"/>
            </w:tcBorders>
            <w:hideMark/>
          </w:tcPr>
          <w:p w14:paraId="64678030" w14:textId="77777777" w:rsidR="00B60EA5" w:rsidRDefault="00B60EA5">
            <w:pPr>
              <w:spacing w:before="60" w:after="60"/>
              <w:rPr>
                <w:rFonts w:eastAsia="Calibri"/>
                <w:i/>
              </w:rPr>
            </w:pPr>
            <w:r>
              <w:rPr>
                <w:rFonts w:eastAsia="Calibri"/>
                <w:i/>
              </w:rPr>
              <w:t>Commodities of plant origin: Fenpropidin</w:t>
            </w:r>
          </w:p>
          <w:p w14:paraId="71ADA550" w14:textId="77777777" w:rsidR="00B60EA5" w:rsidRDefault="00B60EA5">
            <w:pPr>
              <w:spacing w:before="60" w:after="60"/>
              <w:rPr>
                <w:rFonts w:eastAsia="Calibri"/>
                <w:i/>
              </w:rPr>
            </w:pPr>
            <w:r>
              <w:rPr>
                <w:rFonts w:eastAsia="Calibri"/>
                <w:i/>
              </w:rPr>
              <w:t>Commodities of animal origin for enforcement: Sum of fenpropidin and 2-methyl-2- [4-(2-methyl-3- piperidin-1-ylpropyl)-phenyl]-propanoic acid (CGA 289267), expressed as fenpropidin</w:t>
            </w:r>
          </w:p>
        </w:tc>
      </w:tr>
      <w:tr w:rsidR="00B60EA5" w14:paraId="3767157E" w14:textId="77777777" w:rsidTr="00B60EA5">
        <w:trPr>
          <w:cantSplit/>
        </w:trPr>
        <w:tc>
          <w:tcPr>
            <w:tcW w:w="2977" w:type="dxa"/>
            <w:hideMark/>
          </w:tcPr>
          <w:p w14:paraId="34797F90" w14:textId="77777777" w:rsidR="00B60EA5" w:rsidRDefault="00B60EA5">
            <w:pPr>
              <w:spacing w:before="60" w:after="60"/>
              <w:rPr>
                <w:rFonts w:eastAsia="Calibri"/>
              </w:rPr>
            </w:pPr>
            <w:r>
              <w:rPr>
                <w:rFonts w:eastAsia="Calibri"/>
              </w:rPr>
              <w:t>Edible offal (mammalian)</w:t>
            </w:r>
          </w:p>
        </w:tc>
        <w:tc>
          <w:tcPr>
            <w:tcW w:w="1446" w:type="dxa"/>
            <w:hideMark/>
          </w:tcPr>
          <w:p w14:paraId="341F7F65" w14:textId="77777777" w:rsidR="00B60EA5" w:rsidRDefault="00B60EA5">
            <w:pPr>
              <w:spacing w:before="60" w:after="60"/>
              <w:jc w:val="right"/>
              <w:rPr>
                <w:rFonts w:eastAsia="Calibri"/>
              </w:rPr>
            </w:pPr>
            <w:r>
              <w:rPr>
                <w:rFonts w:eastAsia="Calibri"/>
              </w:rPr>
              <w:t>*0.02</w:t>
            </w:r>
          </w:p>
        </w:tc>
      </w:tr>
      <w:tr w:rsidR="00B60EA5" w14:paraId="1EF91E17" w14:textId="77777777" w:rsidTr="00B60EA5">
        <w:trPr>
          <w:cantSplit/>
        </w:trPr>
        <w:tc>
          <w:tcPr>
            <w:tcW w:w="2977" w:type="dxa"/>
            <w:hideMark/>
          </w:tcPr>
          <w:p w14:paraId="08B04769" w14:textId="77777777" w:rsidR="00B60EA5" w:rsidRDefault="00B60EA5">
            <w:pPr>
              <w:spacing w:before="60" w:after="60"/>
              <w:rPr>
                <w:rFonts w:eastAsia="Calibri"/>
              </w:rPr>
            </w:pPr>
            <w:r>
              <w:rPr>
                <w:rFonts w:eastAsia="Calibri"/>
              </w:rPr>
              <w:t>Eggs</w:t>
            </w:r>
          </w:p>
        </w:tc>
        <w:tc>
          <w:tcPr>
            <w:tcW w:w="1446" w:type="dxa"/>
            <w:hideMark/>
          </w:tcPr>
          <w:p w14:paraId="6DB0494E" w14:textId="77777777" w:rsidR="00B60EA5" w:rsidRDefault="00B60EA5">
            <w:pPr>
              <w:spacing w:before="60" w:after="60"/>
              <w:jc w:val="right"/>
              <w:rPr>
                <w:rFonts w:eastAsia="Calibri"/>
              </w:rPr>
            </w:pPr>
            <w:r>
              <w:rPr>
                <w:rFonts w:eastAsia="Calibri"/>
              </w:rPr>
              <w:t>*0.02</w:t>
            </w:r>
          </w:p>
        </w:tc>
      </w:tr>
      <w:tr w:rsidR="00B60EA5" w14:paraId="0FDBDB9D" w14:textId="77777777" w:rsidTr="00B60EA5">
        <w:trPr>
          <w:cantSplit/>
        </w:trPr>
        <w:tc>
          <w:tcPr>
            <w:tcW w:w="2977" w:type="dxa"/>
            <w:hideMark/>
          </w:tcPr>
          <w:p w14:paraId="5604096F" w14:textId="77777777" w:rsidR="00B60EA5" w:rsidRDefault="00B60EA5">
            <w:pPr>
              <w:spacing w:before="60" w:after="60"/>
              <w:rPr>
                <w:rFonts w:eastAsia="Calibri"/>
              </w:rPr>
            </w:pPr>
            <w:r>
              <w:rPr>
                <w:rFonts w:eastAsia="Calibri"/>
              </w:rPr>
              <w:t>Meat (mammalian)</w:t>
            </w:r>
          </w:p>
        </w:tc>
        <w:tc>
          <w:tcPr>
            <w:tcW w:w="1446" w:type="dxa"/>
            <w:hideMark/>
          </w:tcPr>
          <w:p w14:paraId="73EAC030" w14:textId="77777777" w:rsidR="00B60EA5" w:rsidRDefault="00B60EA5">
            <w:pPr>
              <w:spacing w:before="60" w:after="60"/>
              <w:jc w:val="right"/>
              <w:rPr>
                <w:rFonts w:eastAsia="Calibri"/>
              </w:rPr>
            </w:pPr>
            <w:r>
              <w:rPr>
                <w:rFonts w:eastAsia="Calibri"/>
              </w:rPr>
              <w:t>*0.02</w:t>
            </w:r>
          </w:p>
        </w:tc>
      </w:tr>
      <w:tr w:rsidR="00B60EA5" w14:paraId="790F6214" w14:textId="77777777" w:rsidTr="00B60EA5">
        <w:trPr>
          <w:cantSplit/>
        </w:trPr>
        <w:tc>
          <w:tcPr>
            <w:tcW w:w="2977" w:type="dxa"/>
            <w:hideMark/>
          </w:tcPr>
          <w:p w14:paraId="0084D85A" w14:textId="77777777" w:rsidR="00B60EA5" w:rsidRDefault="00B60EA5">
            <w:pPr>
              <w:spacing w:before="60" w:after="60"/>
              <w:rPr>
                <w:rFonts w:eastAsia="Calibri"/>
              </w:rPr>
            </w:pPr>
            <w:r>
              <w:rPr>
                <w:rFonts w:eastAsia="Calibri"/>
              </w:rPr>
              <w:t>Milks</w:t>
            </w:r>
          </w:p>
        </w:tc>
        <w:tc>
          <w:tcPr>
            <w:tcW w:w="1446" w:type="dxa"/>
            <w:hideMark/>
          </w:tcPr>
          <w:p w14:paraId="036C9EA9" w14:textId="77777777" w:rsidR="00B60EA5" w:rsidRDefault="00B60EA5">
            <w:pPr>
              <w:spacing w:before="60" w:after="60"/>
              <w:jc w:val="right"/>
              <w:rPr>
                <w:rFonts w:eastAsia="Calibri"/>
              </w:rPr>
            </w:pPr>
            <w:r>
              <w:rPr>
                <w:rFonts w:eastAsia="Calibri"/>
              </w:rPr>
              <w:t>*0.01</w:t>
            </w:r>
          </w:p>
        </w:tc>
      </w:tr>
      <w:tr w:rsidR="00B60EA5" w14:paraId="2DBD7451" w14:textId="77777777" w:rsidTr="00B60EA5">
        <w:trPr>
          <w:cantSplit/>
        </w:trPr>
        <w:tc>
          <w:tcPr>
            <w:tcW w:w="2977" w:type="dxa"/>
            <w:hideMark/>
          </w:tcPr>
          <w:p w14:paraId="5E3296CD" w14:textId="77777777" w:rsidR="00B60EA5" w:rsidRDefault="00B60EA5">
            <w:pPr>
              <w:spacing w:before="60" w:after="60"/>
              <w:rPr>
                <w:rFonts w:eastAsia="Calibri"/>
              </w:rPr>
            </w:pPr>
            <w:r>
              <w:rPr>
                <w:rFonts w:eastAsia="Calibri"/>
              </w:rPr>
              <w:t>Poultry meat</w:t>
            </w:r>
          </w:p>
        </w:tc>
        <w:tc>
          <w:tcPr>
            <w:tcW w:w="1446" w:type="dxa"/>
            <w:hideMark/>
          </w:tcPr>
          <w:p w14:paraId="55D028E3" w14:textId="77777777" w:rsidR="00B60EA5" w:rsidRDefault="00B60EA5">
            <w:pPr>
              <w:spacing w:before="60" w:after="60"/>
              <w:jc w:val="right"/>
              <w:rPr>
                <w:rFonts w:eastAsia="Calibri"/>
              </w:rPr>
            </w:pPr>
            <w:r>
              <w:rPr>
                <w:rFonts w:eastAsia="Calibri"/>
              </w:rPr>
              <w:t>*0.02</w:t>
            </w:r>
          </w:p>
        </w:tc>
      </w:tr>
      <w:tr w:rsidR="00B60EA5" w14:paraId="15D5C10B" w14:textId="77777777" w:rsidTr="00B60EA5">
        <w:trPr>
          <w:cantSplit/>
        </w:trPr>
        <w:tc>
          <w:tcPr>
            <w:tcW w:w="2977" w:type="dxa"/>
            <w:hideMark/>
          </w:tcPr>
          <w:p w14:paraId="582417D3" w14:textId="77777777" w:rsidR="00B60EA5" w:rsidRDefault="00B60EA5">
            <w:pPr>
              <w:spacing w:before="60" w:after="60"/>
              <w:rPr>
                <w:rFonts w:eastAsia="Calibri"/>
              </w:rPr>
            </w:pPr>
            <w:r>
              <w:rPr>
                <w:rFonts w:eastAsia="Calibri"/>
              </w:rPr>
              <w:t>Poultry, edible offal of</w:t>
            </w:r>
          </w:p>
        </w:tc>
        <w:tc>
          <w:tcPr>
            <w:tcW w:w="1446" w:type="dxa"/>
            <w:hideMark/>
          </w:tcPr>
          <w:p w14:paraId="7BB2CFAB" w14:textId="77777777" w:rsidR="00B60EA5" w:rsidRDefault="00B60EA5">
            <w:pPr>
              <w:spacing w:before="60" w:after="60"/>
              <w:jc w:val="right"/>
              <w:rPr>
                <w:rFonts w:eastAsia="Calibri"/>
              </w:rPr>
            </w:pPr>
            <w:r>
              <w:rPr>
                <w:rFonts w:eastAsia="Calibri"/>
              </w:rPr>
              <w:t>*0.02</w:t>
            </w:r>
          </w:p>
        </w:tc>
      </w:tr>
      <w:tr w:rsidR="00B60EA5" w14:paraId="2B662CA3" w14:textId="77777777" w:rsidTr="00B60EA5">
        <w:trPr>
          <w:cantSplit/>
        </w:trPr>
        <w:tc>
          <w:tcPr>
            <w:tcW w:w="2977" w:type="dxa"/>
            <w:tcBorders>
              <w:top w:val="nil"/>
              <w:left w:val="nil"/>
              <w:bottom w:val="single" w:sz="4" w:space="0" w:color="auto"/>
              <w:right w:val="nil"/>
            </w:tcBorders>
            <w:hideMark/>
          </w:tcPr>
          <w:p w14:paraId="445B8874" w14:textId="77777777" w:rsidR="00B60EA5" w:rsidRDefault="00B60EA5">
            <w:pPr>
              <w:spacing w:before="60" w:after="60"/>
              <w:rPr>
                <w:rFonts w:eastAsia="Calibri"/>
              </w:rPr>
            </w:pPr>
            <w:r>
              <w:rPr>
                <w:rFonts w:eastAsia="Calibri"/>
              </w:rPr>
              <w:t>Wine-grapes</w:t>
            </w:r>
          </w:p>
        </w:tc>
        <w:tc>
          <w:tcPr>
            <w:tcW w:w="1446" w:type="dxa"/>
            <w:tcBorders>
              <w:top w:val="nil"/>
              <w:left w:val="nil"/>
              <w:bottom w:val="single" w:sz="4" w:space="0" w:color="auto"/>
              <w:right w:val="nil"/>
            </w:tcBorders>
            <w:hideMark/>
          </w:tcPr>
          <w:p w14:paraId="068EB298" w14:textId="77777777" w:rsidR="00B60EA5" w:rsidRDefault="00B60EA5">
            <w:pPr>
              <w:spacing w:before="60" w:after="60"/>
              <w:jc w:val="right"/>
              <w:rPr>
                <w:rFonts w:eastAsia="Calibri"/>
              </w:rPr>
            </w:pPr>
            <w:r>
              <w:rPr>
                <w:rFonts w:eastAsia="Calibri"/>
              </w:rPr>
              <w:t>0.03</w:t>
            </w:r>
          </w:p>
        </w:tc>
      </w:tr>
    </w:tbl>
    <w:p w14:paraId="09CB44A2"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lastRenderedPageBreak/>
        <w:t>[3]</w:t>
      </w:r>
      <w:r>
        <w:rPr>
          <w:b/>
          <w:bCs/>
          <w:iCs/>
          <w:sz w:val="20"/>
          <w:szCs w:val="20"/>
          <w:lang w:val="en-GB"/>
        </w:rPr>
        <w:tab/>
        <w:t>Section S20—3 (table entry for Agvet chemical: Abamectin)</w:t>
      </w:r>
    </w:p>
    <w:p w14:paraId="56149F0A"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2B3259F4" w14:textId="77777777" w:rsidTr="00B60EA5">
        <w:trPr>
          <w:cantSplit/>
        </w:trPr>
        <w:tc>
          <w:tcPr>
            <w:tcW w:w="2977" w:type="dxa"/>
            <w:hideMark/>
          </w:tcPr>
          <w:p w14:paraId="70263891" w14:textId="77777777" w:rsidR="00B60EA5" w:rsidRDefault="00B60EA5">
            <w:pPr>
              <w:spacing w:before="60" w:after="60"/>
              <w:rPr>
                <w:rFonts w:eastAsia="Calibri"/>
                <w:szCs w:val="22"/>
              </w:rPr>
            </w:pPr>
            <w:r>
              <w:rPr>
                <w:rFonts w:eastAsia="Calibri"/>
              </w:rPr>
              <w:t>Cacao beans</w:t>
            </w:r>
          </w:p>
        </w:tc>
        <w:tc>
          <w:tcPr>
            <w:tcW w:w="1446" w:type="dxa"/>
            <w:hideMark/>
          </w:tcPr>
          <w:p w14:paraId="05550F23" w14:textId="77777777" w:rsidR="00B60EA5" w:rsidRDefault="00B60EA5">
            <w:pPr>
              <w:spacing w:before="60" w:after="60"/>
              <w:jc w:val="right"/>
              <w:rPr>
                <w:rFonts w:eastAsia="Calibri"/>
              </w:rPr>
            </w:pPr>
            <w:r>
              <w:rPr>
                <w:rFonts w:eastAsia="Calibri"/>
              </w:rPr>
              <w:t>T0.07</w:t>
            </w:r>
          </w:p>
        </w:tc>
      </w:tr>
    </w:tbl>
    <w:p w14:paraId="45B1ADDF"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w:t>
      </w:r>
      <w:r>
        <w:rPr>
          <w:b/>
          <w:bCs/>
          <w:iCs/>
          <w:sz w:val="20"/>
          <w:szCs w:val="20"/>
          <w:lang w:val="en-GB"/>
        </w:rPr>
        <w:tab/>
        <w:t>Section S20—3 (table entry for Agvet chemical: Abamectin)</w:t>
      </w:r>
    </w:p>
    <w:p w14:paraId="4C6821BF"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29B66B67" w14:textId="77777777" w:rsidTr="00D222CC">
        <w:trPr>
          <w:trHeight w:val="66"/>
        </w:trPr>
        <w:tc>
          <w:tcPr>
            <w:tcW w:w="2976" w:type="dxa"/>
            <w:hideMark/>
          </w:tcPr>
          <w:p w14:paraId="51E37F24" w14:textId="77777777" w:rsidR="00B60EA5" w:rsidRDefault="00B60EA5">
            <w:pPr>
              <w:keepLines/>
              <w:spacing w:before="20" w:after="20"/>
              <w:rPr>
                <w:rFonts w:eastAsia="Helvetica" w:cs="Arial"/>
                <w:szCs w:val="18"/>
                <w:lang w:val="en-GB" w:eastAsia="en-AU"/>
              </w:rPr>
            </w:pPr>
            <w:r>
              <w:rPr>
                <w:szCs w:val="18"/>
              </w:rPr>
              <w:t>Peanut</w:t>
            </w:r>
          </w:p>
        </w:tc>
        <w:tc>
          <w:tcPr>
            <w:tcW w:w="1446" w:type="dxa"/>
            <w:hideMark/>
          </w:tcPr>
          <w:p w14:paraId="1F91715B" w14:textId="77777777" w:rsidR="00B60EA5" w:rsidRDefault="00B60EA5">
            <w:pPr>
              <w:keepLines/>
              <w:spacing w:before="20" w:after="20"/>
              <w:jc w:val="right"/>
              <w:rPr>
                <w:szCs w:val="18"/>
                <w:lang w:val="en-GB"/>
              </w:rPr>
            </w:pPr>
            <w:r>
              <w:rPr>
                <w:szCs w:val="18"/>
                <w:lang w:val="en-GB"/>
              </w:rPr>
              <w:t>T*0.002</w:t>
            </w:r>
          </w:p>
        </w:tc>
      </w:tr>
    </w:tbl>
    <w:p w14:paraId="564322DC"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55E0064A" w14:textId="77777777" w:rsidTr="00D222CC">
        <w:trPr>
          <w:trHeight w:val="66"/>
        </w:trPr>
        <w:tc>
          <w:tcPr>
            <w:tcW w:w="2976" w:type="dxa"/>
            <w:hideMark/>
          </w:tcPr>
          <w:p w14:paraId="689D46F5" w14:textId="77777777" w:rsidR="00B60EA5" w:rsidRDefault="00B60EA5">
            <w:pPr>
              <w:keepLines/>
              <w:spacing w:before="20" w:after="20"/>
              <w:rPr>
                <w:rFonts w:eastAsia="Helvetica" w:cs="Arial"/>
                <w:szCs w:val="18"/>
                <w:lang w:val="en-GB" w:eastAsia="en-AU"/>
              </w:rPr>
            </w:pPr>
            <w:r>
              <w:rPr>
                <w:szCs w:val="18"/>
              </w:rPr>
              <w:t>Peanut</w:t>
            </w:r>
          </w:p>
        </w:tc>
        <w:tc>
          <w:tcPr>
            <w:tcW w:w="1446" w:type="dxa"/>
            <w:hideMark/>
          </w:tcPr>
          <w:p w14:paraId="74B81A90" w14:textId="77777777" w:rsidR="00B60EA5" w:rsidRDefault="00B60EA5">
            <w:pPr>
              <w:keepLines/>
              <w:spacing w:before="20" w:after="20"/>
              <w:jc w:val="right"/>
              <w:rPr>
                <w:szCs w:val="18"/>
                <w:lang w:val="en-GB"/>
              </w:rPr>
            </w:pPr>
            <w:r>
              <w:rPr>
                <w:szCs w:val="18"/>
                <w:lang w:val="en-GB"/>
              </w:rPr>
              <w:t>T*0.01</w:t>
            </w:r>
          </w:p>
        </w:tc>
      </w:tr>
    </w:tbl>
    <w:p w14:paraId="0E5E2804" w14:textId="77777777" w:rsidR="00B60EA5" w:rsidRDefault="00B60EA5" w:rsidP="00B60EA5">
      <w:pPr>
        <w:keepNext/>
        <w:keepLines/>
        <w:spacing w:before="240" w:line="280" w:lineRule="exact"/>
        <w:outlineLvl w:val="1"/>
        <w:rPr>
          <w:b/>
          <w:bCs/>
          <w:iCs/>
          <w:sz w:val="20"/>
          <w:szCs w:val="20"/>
          <w:lang w:val="en-GB"/>
        </w:rPr>
      </w:pPr>
      <w:bookmarkStart w:id="16" w:name="_Hlk144731245"/>
      <w:bookmarkStart w:id="17" w:name="_Hlk149810276"/>
      <w:r>
        <w:rPr>
          <w:b/>
          <w:bCs/>
          <w:iCs/>
          <w:sz w:val="20"/>
          <w:szCs w:val="20"/>
          <w:lang w:val="en-GB"/>
        </w:rPr>
        <w:t>[5]</w:t>
      </w:r>
      <w:r>
        <w:rPr>
          <w:b/>
          <w:bCs/>
          <w:iCs/>
          <w:sz w:val="20"/>
          <w:szCs w:val="20"/>
          <w:lang w:val="en-GB"/>
        </w:rPr>
        <w:tab/>
        <w:t>Section S20—3 (table entry for Agvet chemical: Acequinocyl)</w:t>
      </w:r>
    </w:p>
    <w:p w14:paraId="4D31E0D8"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7B10247C" w14:textId="77777777" w:rsidTr="00B60EA5">
        <w:trPr>
          <w:cantSplit/>
        </w:trPr>
        <w:tc>
          <w:tcPr>
            <w:tcW w:w="2977" w:type="dxa"/>
            <w:hideMark/>
          </w:tcPr>
          <w:p w14:paraId="0D8B8B93" w14:textId="77777777" w:rsidR="00B60EA5" w:rsidRDefault="00B60EA5">
            <w:pPr>
              <w:spacing w:before="60" w:after="60"/>
              <w:rPr>
                <w:rFonts w:eastAsia="Calibri"/>
                <w:szCs w:val="22"/>
              </w:rPr>
            </w:pPr>
            <w:bookmarkStart w:id="18" w:name="_Hlk144732199"/>
            <w:bookmarkEnd w:id="16"/>
            <w:r>
              <w:rPr>
                <w:rFonts w:eastAsia="Calibri"/>
              </w:rPr>
              <w:t>Peppers, sweet</w:t>
            </w:r>
          </w:p>
        </w:tc>
        <w:tc>
          <w:tcPr>
            <w:tcW w:w="1446" w:type="dxa"/>
            <w:hideMark/>
          </w:tcPr>
          <w:p w14:paraId="3D76365B" w14:textId="77777777" w:rsidR="00B60EA5" w:rsidRDefault="00B60EA5">
            <w:pPr>
              <w:spacing w:before="60" w:after="60"/>
              <w:jc w:val="right"/>
              <w:rPr>
                <w:rFonts w:eastAsia="Calibri"/>
              </w:rPr>
            </w:pPr>
            <w:r>
              <w:rPr>
                <w:rFonts w:eastAsia="Calibri"/>
              </w:rPr>
              <w:t>1</w:t>
            </w:r>
          </w:p>
        </w:tc>
      </w:tr>
    </w:tbl>
    <w:bookmarkEnd w:id="17"/>
    <w:bookmarkEnd w:id="18"/>
    <w:p w14:paraId="3554AAAC"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[6]</w:t>
      </w:r>
      <w:r>
        <w:rPr>
          <w:b/>
          <w:bCs/>
          <w:iCs/>
          <w:sz w:val="20"/>
          <w:szCs w:val="20"/>
          <w:lang w:val="en-GB"/>
        </w:rPr>
        <w:tab/>
        <w:t>Section S20—3 (table entry for Agvet chemical: Acequinocyl)</w:t>
      </w:r>
    </w:p>
    <w:p w14:paraId="0C246B9E"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0713D871" w14:textId="77777777" w:rsidTr="00D222CC">
        <w:trPr>
          <w:trHeight w:val="66"/>
        </w:trPr>
        <w:tc>
          <w:tcPr>
            <w:tcW w:w="2976" w:type="dxa"/>
            <w:hideMark/>
          </w:tcPr>
          <w:p w14:paraId="6C414BC9" w14:textId="77777777" w:rsidR="00B60EA5" w:rsidRDefault="00B60EA5">
            <w:pPr>
              <w:keepLines/>
              <w:spacing w:before="20" w:after="20"/>
              <w:rPr>
                <w:rFonts w:eastAsia="Calibri" w:cs="Arial"/>
                <w:szCs w:val="18"/>
                <w:lang w:val="en-GB"/>
              </w:rPr>
            </w:pPr>
            <w:r>
              <w:rPr>
                <w:rFonts w:eastAsia="Calibri"/>
                <w:szCs w:val="18"/>
              </w:rPr>
              <w:t>Tomato</w:t>
            </w:r>
          </w:p>
        </w:tc>
        <w:tc>
          <w:tcPr>
            <w:tcW w:w="1446" w:type="dxa"/>
            <w:hideMark/>
          </w:tcPr>
          <w:p w14:paraId="2005517C" w14:textId="77777777" w:rsidR="00B60EA5" w:rsidRDefault="00B60EA5">
            <w:pPr>
              <w:keepLines/>
              <w:spacing w:before="20" w:after="20"/>
              <w:jc w:val="right"/>
              <w:rPr>
                <w:rFonts w:eastAsia="Calibri"/>
                <w:szCs w:val="18"/>
                <w:lang w:val="en-GB"/>
              </w:rPr>
            </w:pPr>
            <w:r>
              <w:rPr>
                <w:rFonts w:eastAsia="Calibri"/>
                <w:szCs w:val="18"/>
              </w:rPr>
              <w:t>T0.3</w:t>
            </w:r>
          </w:p>
        </w:tc>
      </w:tr>
    </w:tbl>
    <w:p w14:paraId="1F632B17"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69FC750C" w14:textId="77777777" w:rsidTr="00D222CC">
        <w:trPr>
          <w:trHeight w:val="66"/>
        </w:trPr>
        <w:tc>
          <w:tcPr>
            <w:tcW w:w="2976" w:type="dxa"/>
            <w:hideMark/>
          </w:tcPr>
          <w:p w14:paraId="3A78C222" w14:textId="77777777" w:rsidR="00B60EA5" w:rsidRDefault="00B60EA5">
            <w:pPr>
              <w:keepLines/>
              <w:spacing w:before="20" w:after="20"/>
              <w:rPr>
                <w:rFonts w:eastAsia="Calibri" w:cs="Arial"/>
                <w:szCs w:val="18"/>
                <w:lang w:val="en-GB"/>
              </w:rPr>
            </w:pPr>
            <w:r>
              <w:rPr>
                <w:rFonts w:eastAsia="Calibri"/>
                <w:szCs w:val="18"/>
              </w:rPr>
              <w:t>Tomato</w:t>
            </w:r>
          </w:p>
        </w:tc>
        <w:tc>
          <w:tcPr>
            <w:tcW w:w="1446" w:type="dxa"/>
            <w:hideMark/>
          </w:tcPr>
          <w:p w14:paraId="45BC75B5" w14:textId="77777777" w:rsidR="00B60EA5" w:rsidRDefault="00B60EA5">
            <w:pPr>
              <w:keepLines/>
              <w:spacing w:before="20" w:after="20"/>
              <w:jc w:val="right"/>
              <w:rPr>
                <w:rFonts w:eastAsia="Calibri"/>
                <w:szCs w:val="18"/>
                <w:lang w:val="en-GB"/>
              </w:rPr>
            </w:pPr>
            <w:r>
              <w:rPr>
                <w:rFonts w:eastAsia="Calibri"/>
                <w:szCs w:val="18"/>
              </w:rPr>
              <w:t>2</w:t>
            </w:r>
          </w:p>
        </w:tc>
      </w:tr>
    </w:tbl>
    <w:p w14:paraId="15233477"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[7]</w:t>
      </w:r>
      <w:r>
        <w:rPr>
          <w:b/>
          <w:bCs/>
          <w:iCs/>
          <w:sz w:val="20"/>
          <w:szCs w:val="20"/>
          <w:lang w:val="en-GB"/>
        </w:rPr>
        <w:tab/>
        <w:t>Section S20—3 (table entry for Agvet chemical: Acibenzolar-S-methyl)</w:t>
      </w:r>
    </w:p>
    <w:p w14:paraId="02A06A50" w14:textId="77777777" w:rsidR="00B60EA5" w:rsidRDefault="00B60EA5" w:rsidP="00B60EA5">
      <w:pPr>
        <w:keepNext/>
        <w:keepLines/>
        <w:spacing w:before="240" w:line="280" w:lineRule="exact"/>
        <w:outlineLvl w:val="1"/>
        <w:rPr>
          <w:b/>
          <w:bCs/>
          <w:iCs/>
          <w:sz w:val="20"/>
          <w:szCs w:val="20"/>
          <w:lang w:val="en-GB"/>
        </w:rPr>
      </w:pPr>
      <w:bookmarkStart w:id="19" w:name="_Hlk158810373"/>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63E1D3A6" w14:textId="77777777" w:rsidTr="00B60EA5">
        <w:trPr>
          <w:cantSplit/>
        </w:trPr>
        <w:tc>
          <w:tcPr>
            <w:tcW w:w="2977" w:type="dxa"/>
            <w:hideMark/>
          </w:tcPr>
          <w:bookmarkEnd w:id="19"/>
          <w:p w14:paraId="5F1B3190" w14:textId="77777777" w:rsidR="00B60EA5" w:rsidRDefault="00B60EA5">
            <w:pPr>
              <w:spacing w:before="60" w:after="60"/>
              <w:rPr>
                <w:rFonts w:eastAsia="Calibri"/>
                <w:szCs w:val="22"/>
              </w:rPr>
            </w:pPr>
            <w:r>
              <w:rPr>
                <w:rFonts w:eastAsia="Calibri"/>
              </w:rPr>
              <w:t>Kiwifruit</w:t>
            </w:r>
          </w:p>
        </w:tc>
        <w:tc>
          <w:tcPr>
            <w:tcW w:w="1446" w:type="dxa"/>
            <w:hideMark/>
          </w:tcPr>
          <w:p w14:paraId="31494B7D" w14:textId="77777777" w:rsidR="00B60EA5" w:rsidRDefault="00B60EA5">
            <w:pPr>
              <w:spacing w:before="60" w:after="60"/>
              <w:jc w:val="right"/>
              <w:rPr>
                <w:rFonts w:eastAsia="Calibri"/>
              </w:rPr>
            </w:pPr>
            <w:r>
              <w:rPr>
                <w:rFonts w:eastAsia="Calibri"/>
              </w:rPr>
              <w:t>T0.03</w:t>
            </w:r>
          </w:p>
        </w:tc>
      </w:tr>
    </w:tbl>
    <w:p w14:paraId="69816DF4"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[8]</w:t>
      </w:r>
      <w:r>
        <w:rPr>
          <w:b/>
          <w:bCs/>
          <w:iCs/>
          <w:sz w:val="20"/>
          <w:szCs w:val="20"/>
          <w:lang w:val="en-GB"/>
        </w:rPr>
        <w:tab/>
        <w:t xml:space="preserve">Section S20—3 (table entry for Agvet chemical: </w:t>
      </w:r>
      <w:r>
        <w:rPr>
          <w:b/>
          <w:bCs/>
          <w:iCs/>
          <w:sz w:val="20"/>
          <w:szCs w:val="20"/>
        </w:rPr>
        <w:t>Afidopyropen</w:t>
      </w:r>
      <w:r>
        <w:rPr>
          <w:b/>
          <w:bCs/>
          <w:iCs/>
          <w:sz w:val="20"/>
          <w:szCs w:val="20"/>
          <w:lang w:val="en-GB"/>
        </w:rPr>
        <w:t>)</w:t>
      </w:r>
    </w:p>
    <w:p w14:paraId="25642400" w14:textId="77777777" w:rsidR="00B60EA5" w:rsidRDefault="00B60EA5" w:rsidP="00B60EA5">
      <w:pPr>
        <w:keepNext/>
        <w:keepLines/>
        <w:spacing w:before="240" w:line="280" w:lineRule="exact"/>
        <w:outlineLvl w:val="1"/>
        <w:rPr>
          <w:iCs/>
          <w:sz w:val="20"/>
          <w:szCs w:val="20"/>
          <w:lang w:val="en-GB"/>
        </w:rPr>
      </w:pPr>
      <w:bookmarkStart w:id="20" w:name="_Hlk150856085"/>
      <w:bookmarkStart w:id="21" w:name="_Hlk144732140"/>
      <w:r>
        <w:rPr>
          <w:iCs/>
          <w:sz w:val="20"/>
          <w:szCs w:val="20"/>
          <w:lang w:val="en-GB"/>
        </w:rPr>
        <w:t>Insert the following food commodities and associated MRLs in alphabetical order:</w:t>
      </w:r>
      <w:bookmarkEnd w:id="20"/>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6D9A5D00" w14:textId="77777777" w:rsidTr="00B60EA5">
        <w:trPr>
          <w:cantSplit/>
        </w:trPr>
        <w:tc>
          <w:tcPr>
            <w:tcW w:w="2977" w:type="dxa"/>
            <w:hideMark/>
          </w:tcPr>
          <w:p w14:paraId="0DC5DF3B" w14:textId="77777777" w:rsidR="00B60EA5" w:rsidRDefault="00B60EA5">
            <w:pPr>
              <w:spacing w:before="60" w:after="60"/>
              <w:rPr>
                <w:rFonts w:eastAsia="Calibri"/>
                <w:szCs w:val="22"/>
              </w:rPr>
            </w:pPr>
            <w:bookmarkStart w:id="22" w:name="_Hlk144732242"/>
            <w:bookmarkEnd w:id="21"/>
            <w:r>
              <w:rPr>
                <w:rFonts w:eastAsia="Calibri"/>
              </w:rPr>
              <w:t>Banana</w:t>
            </w:r>
          </w:p>
        </w:tc>
        <w:tc>
          <w:tcPr>
            <w:tcW w:w="1446" w:type="dxa"/>
            <w:hideMark/>
          </w:tcPr>
          <w:p w14:paraId="7B119BFE" w14:textId="77777777" w:rsidR="00B60EA5" w:rsidRDefault="00B60EA5">
            <w:pPr>
              <w:spacing w:before="60" w:after="60"/>
              <w:jc w:val="right"/>
              <w:rPr>
                <w:rFonts w:eastAsia="Calibri"/>
              </w:rPr>
            </w:pPr>
            <w:r>
              <w:rPr>
                <w:rFonts w:eastAsia="Calibri"/>
              </w:rPr>
              <w:t>0.1</w:t>
            </w:r>
          </w:p>
        </w:tc>
      </w:tr>
      <w:tr w:rsidR="00B60EA5" w14:paraId="6E0FC5F1" w14:textId="77777777" w:rsidTr="00B60EA5">
        <w:trPr>
          <w:cantSplit/>
        </w:trPr>
        <w:tc>
          <w:tcPr>
            <w:tcW w:w="2977" w:type="dxa"/>
            <w:hideMark/>
          </w:tcPr>
          <w:p w14:paraId="55EEC169" w14:textId="77777777" w:rsidR="00B60EA5" w:rsidRDefault="00B60EA5">
            <w:pPr>
              <w:spacing w:before="60" w:after="60"/>
              <w:rPr>
                <w:rFonts w:eastAsia="Calibri"/>
              </w:rPr>
            </w:pPr>
            <w:r>
              <w:rPr>
                <w:rFonts w:eastAsia="Calibri"/>
              </w:rPr>
              <w:t>Bulb vegetables</w:t>
            </w:r>
          </w:p>
        </w:tc>
        <w:tc>
          <w:tcPr>
            <w:tcW w:w="1446" w:type="dxa"/>
            <w:hideMark/>
          </w:tcPr>
          <w:p w14:paraId="437EAF16" w14:textId="77777777" w:rsidR="00B60EA5" w:rsidRDefault="00B60EA5">
            <w:pPr>
              <w:spacing w:before="60" w:after="60"/>
              <w:jc w:val="right"/>
              <w:rPr>
                <w:rFonts w:eastAsia="Calibri"/>
              </w:rPr>
            </w:pPr>
            <w:r>
              <w:rPr>
                <w:rFonts w:eastAsia="Calibri"/>
              </w:rPr>
              <w:t>*0.01</w:t>
            </w:r>
          </w:p>
        </w:tc>
      </w:tr>
      <w:tr w:rsidR="00B60EA5" w14:paraId="599EF330" w14:textId="77777777" w:rsidTr="00B60EA5">
        <w:trPr>
          <w:cantSplit/>
        </w:trPr>
        <w:tc>
          <w:tcPr>
            <w:tcW w:w="2977" w:type="dxa"/>
            <w:hideMark/>
          </w:tcPr>
          <w:p w14:paraId="6E299E6B" w14:textId="77777777" w:rsidR="00B60EA5" w:rsidRDefault="00B60EA5">
            <w:pPr>
              <w:spacing w:before="60" w:after="60"/>
              <w:rPr>
                <w:rFonts w:eastAsia="Calibri"/>
              </w:rPr>
            </w:pPr>
            <w:r>
              <w:rPr>
                <w:rFonts w:eastAsia="Calibri"/>
              </w:rPr>
              <w:t>Grapes</w:t>
            </w:r>
          </w:p>
        </w:tc>
        <w:tc>
          <w:tcPr>
            <w:tcW w:w="1446" w:type="dxa"/>
            <w:hideMark/>
          </w:tcPr>
          <w:p w14:paraId="4DAF500D" w14:textId="77777777" w:rsidR="00B60EA5" w:rsidRDefault="00B60EA5">
            <w:pPr>
              <w:spacing w:before="60" w:after="60"/>
              <w:jc w:val="right"/>
              <w:rPr>
                <w:rFonts w:eastAsia="Calibri"/>
              </w:rPr>
            </w:pPr>
            <w:r>
              <w:rPr>
                <w:rFonts w:eastAsia="Calibri"/>
              </w:rPr>
              <w:t>*0.01</w:t>
            </w:r>
          </w:p>
        </w:tc>
      </w:tr>
      <w:tr w:rsidR="00B60EA5" w14:paraId="214EA7A6" w14:textId="77777777" w:rsidTr="00B60EA5">
        <w:trPr>
          <w:cantSplit/>
        </w:trPr>
        <w:tc>
          <w:tcPr>
            <w:tcW w:w="2977" w:type="dxa"/>
            <w:hideMark/>
          </w:tcPr>
          <w:p w14:paraId="41E46AEE" w14:textId="77777777" w:rsidR="00B60EA5" w:rsidRDefault="00B60EA5">
            <w:pPr>
              <w:spacing w:before="60" w:after="60"/>
              <w:rPr>
                <w:rFonts w:eastAsia="Calibri"/>
              </w:rPr>
            </w:pPr>
            <w:r>
              <w:rPr>
                <w:rFonts w:eastAsia="Calibri"/>
              </w:rPr>
              <w:t>Litchi</w:t>
            </w:r>
          </w:p>
        </w:tc>
        <w:tc>
          <w:tcPr>
            <w:tcW w:w="1446" w:type="dxa"/>
            <w:hideMark/>
          </w:tcPr>
          <w:p w14:paraId="72E6F4EA" w14:textId="77777777" w:rsidR="00B60EA5" w:rsidRDefault="00B60EA5">
            <w:pPr>
              <w:spacing w:before="60" w:after="60"/>
              <w:jc w:val="right"/>
              <w:rPr>
                <w:rFonts w:eastAsia="Calibri"/>
              </w:rPr>
            </w:pPr>
            <w:r>
              <w:rPr>
                <w:rFonts w:eastAsia="Calibri"/>
              </w:rPr>
              <w:t>0.1</w:t>
            </w:r>
          </w:p>
        </w:tc>
      </w:tr>
      <w:tr w:rsidR="00B60EA5" w14:paraId="656314BC" w14:textId="77777777" w:rsidTr="00B60EA5">
        <w:trPr>
          <w:cantSplit/>
        </w:trPr>
        <w:tc>
          <w:tcPr>
            <w:tcW w:w="2977" w:type="dxa"/>
            <w:hideMark/>
          </w:tcPr>
          <w:p w14:paraId="618261D8" w14:textId="77777777" w:rsidR="00B60EA5" w:rsidRDefault="00B60EA5">
            <w:pPr>
              <w:spacing w:before="60" w:after="60"/>
              <w:rPr>
                <w:rFonts w:eastAsia="Calibri"/>
              </w:rPr>
            </w:pPr>
            <w:r>
              <w:rPr>
                <w:rFonts w:eastAsia="Calibri"/>
              </w:rPr>
              <w:t>Passionfruit</w:t>
            </w:r>
          </w:p>
        </w:tc>
        <w:tc>
          <w:tcPr>
            <w:tcW w:w="1446" w:type="dxa"/>
            <w:hideMark/>
          </w:tcPr>
          <w:p w14:paraId="61F093CD" w14:textId="77777777" w:rsidR="00B60EA5" w:rsidRDefault="00B60EA5">
            <w:pPr>
              <w:spacing w:before="60" w:after="60"/>
              <w:jc w:val="right"/>
              <w:rPr>
                <w:rFonts w:eastAsia="Calibri"/>
              </w:rPr>
            </w:pPr>
            <w:r>
              <w:rPr>
                <w:rFonts w:eastAsia="Calibri"/>
              </w:rPr>
              <w:t>0.1</w:t>
            </w:r>
          </w:p>
        </w:tc>
      </w:tr>
    </w:tbl>
    <w:p w14:paraId="251F5467" w14:textId="77777777" w:rsidR="00B60EA5" w:rsidRDefault="00B60EA5" w:rsidP="00B60EA5">
      <w:pPr>
        <w:keepNext/>
        <w:keepLines/>
        <w:spacing w:before="240" w:line="280" w:lineRule="exact"/>
        <w:outlineLvl w:val="1"/>
        <w:rPr>
          <w:b/>
          <w:bCs/>
          <w:iCs/>
          <w:sz w:val="20"/>
          <w:szCs w:val="20"/>
          <w:lang w:val="en-GB"/>
        </w:rPr>
      </w:pPr>
      <w:bookmarkStart w:id="23" w:name="_Hlk149731457"/>
      <w:bookmarkEnd w:id="22"/>
      <w:r>
        <w:rPr>
          <w:b/>
          <w:bCs/>
          <w:iCs/>
          <w:sz w:val="20"/>
          <w:szCs w:val="20"/>
          <w:lang w:val="en-GB"/>
        </w:rPr>
        <w:t>[9]</w:t>
      </w:r>
      <w:r>
        <w:rPr>
          <w:b/>
          <w:bCs/>
          <w:iCs/>
          <w:sz w:val="20"/>
          <w:szCs w:val="20"/>
          <w:lang w:val="en-GB"/>
        </w:rPr>
        <w:tab/>
        <w:t>Section S20—3 (table entry for Agvet chemical: Afidopyropen)</w:t>
      </w:r>
    </w:p>
    <w:p w14:paraId="3DF5C0AB" w14:textId="77777777" w:rsidR="00B60EA5" w:rsidRDefault="00B60EA5" w:rsidP="00B60EA5">
      <w:pPr>
        <w:widowControl w:val="0"/>
        <w:tabs>
          <w:tab w:val="left" w:pos="851"/>
        </w:tabs>
        <w:spacing w:before="120" w:after="120"/>
        <w:rPr>
          <w:bCs/>
          <w:sz w:val="20"/>
          <w:szCs w:val="20"/>
          <w:lang w:val="en-GB" w:bidi="en-US"/>
        </w:rPr>
      </w:pPr>
      <w:bookmarkStart w:id="24" w:name="_Hlk150609065"/>
      <w:r>
        <w:rPr>
          <w:bCs/>
          <w:sz w:val="20"/>
          <w:szCs w:val="20"/>
          <w:lang w:val="en-GB" w:bidi="en-US"/>
        </w:rPr>
        <w:tab/>
        <w:t>Omit:</w:t>
      </w:r>
    </w:p>
    <w:tbl>
      <w:tblPr>
        <w:tblStyle w:val="TableGrid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2FA72BD3" w14:textId="77777777" w:rsidTr="00D222CC">
        <w:trPr>
          <w:trHeight w:val="66"/>
        </w:trPr>
        <w:tc>
          <w:tcPr>
            <w:tcW w:w="2976" w:type="dxa"/>
            <w:hideMark/>
          </w:tcPr>
          <w:p w14:paraId="17ED4461" w14:textId="77777777" w:rsidR="00B60EA5" w:rsidRDefault="00B60EA5">
            <w:pPr>
              <w:keepLines/>
              <w:spacing w:before="20" w:after="20"/>
              <w:rPr>
                <w:rFonts w:eastAsia="Calibri" w:cs="Arial"/>
                <w:szCs w:val="18"/>
                <w:lang w:val="en-GB"/>
              </w:rPr>
            </w:pPr>
            <w:r>
              <w:rPr>
                <w:rFonts w:eastAsia="Calibri"/>
                <w:szCs w:val="18"/>
                <w:lang w:val="en-GB"/>
              </w:rPr>
              <w:t>Cane berries</w:t>
            </w:r>
          </w:p>
        </w:tc>
        <w:tc>
          <w:tcPr>
            <w:tcW w:w="1446" w:type="dxa"/>
            <w:hideMark/>
          </w:tcPr>
          <w:p w14:paraId="0464F211" w14:textId="77777777" w:rsidR="00B60EA5" w:rsidRDefault="00B60EA5">
            <w:pPr>
              <w:keepLines/>
              <w:spacing w:before="20" w:after="20"/>
              <w:jc w:val="right"/>
              <w:rPr>
                <w:rFonts w:eastAsia="Calibri"/>
                <w:szCs w:val="18"/>
                <w:lang w:val="en-GB"/>
              </w:rPr>
            </w:pPr>
            <w:r>
              <w:rPr>
                <w:rFonts w:eastAsia="Calibri"/>
                <w:szCs w:val="18"/>
              </w:rPr>
              <w:t>T0.3</w:t>
            </w:r>
          </w:p>
        </w:tc>
      </w:tr>
    </w:tbl>
    <w:p w14:paraId="3B491997"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3A27E6D0" w14:textId="77777777" w:rsidTr="00D222CC">
        <w:trPr>
          <w:trHeight w:val="66"/>
        </w:trPr>
        <w:tc>
          <w:tcPr>
            <w:tcW w:w="2976" w:type="dxa"/>
            <w:hideMark/>
          </w:tcPr>
          <w:p w14:paraId="7E678AD2" w14:textId="77777777" w:rsidR="00B60EA5" w:rsidRDefault="00B60EA5">
            <w:pPr>
              <w:keepLines/>
              <w:spacing w:before="20" w:after="20"/>
              <w:rPr>
                <w:rFonts w:eastAsia="Calibri" w:cs="Arial"/>
                <w:szCs w:val="18"/>
                <w:lang w:val="en-GB"/>
              </w:rPr>
            </w:pPr>
            <w:r>
              <w:rPr>
                <w:rFonts w:eastAsia="Calibri"/>
                <w:szCs w:val="18"/>
              </w:rPr>
              <w:t>Cane berries</w:t>
            </w:r>
          </w:p>
        </w:tc>
        <w:tc>
          <w:tcPr>
            <w:tcW w:w="1446" w:type="dxa"/>
            <w:hideMark/>
          </w:tcPr>
          <w:p w14:paraId="654599BD" w14:textId="77777777" w:rsidR="00B60EA5" w:rsidRDefault="00B60EA5">
            <w:pPr>
              <w:keepLines/>
              <w:spacing w:before="20" w:after="20"/>
              <w:jc w:val="right"/>
              <w:rPr>
                <w:rFonts w:eastAsia="Calibri"/>
                <w:szCs w:val="18"/>
                <w:lang w:val="en-GB"/>
              </w:rPr>
            </w:pPr>
            <w:r>
              <w:rPr>
                <w:rFonts w:eastAsia="Calibri"/>
                <w:szCs w:val="18"/>
              </w:rPr>
              <w:t>0.3</w:t>
            </w:r>
          </w:p>
        </w:tc>
      </w:tr>
    </w:tbl>
    <w:bookmarkEnd w:id="23"/>
    <w:bookmarkEnd w:id="24"/>
    <w:p w14:paraId="27CE9CC5"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[10]</w:t>
      </w:r>
      <w:r>
        <w:rPr>
          <w:b/>
          <w:bCs/>
          <w:iCs/>
          <w:sz w:val="20"/>
          <w:szCs w:val="20"/>
          <w:lang w:val="en-GB"/>
        </w:rPr>
        <w:tab/>
        <w:t>Section S20—3 (table entry for Agvet chemical: Benzovindiflupyr)</w:t>
      </w:r>
    </w:p>
    <w:p w14:paraId="3C60F7ED"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42323FFD" w14:textId="77777777" w:rsidTr="00B60EA5">
        <w:trPr>
          <w:cantSplit/>
        </w:trPr>
        <w:tc>
          <w:tcPr>
            <w:tcW w:w="2977" w:type="dxa"/>
            <w:hideMark/>
          </w:tcPr>
          <w:p w14:paraId="6F140813" w14:textId="77777777" w:rsidR="00B60EA5" w:rsidRDefault="00B60EA5">
            <w:pPr>
              <w:spacing w:before="60" w:after="60"/>
              <w:rPr>
                <w:rFonts w:eastAsia="Calibri"/>
                <w:szCs w:val="22"/>
              </w:rPr>
            </w:pPr>
            <w:r>
              <w:rPr>
                <w:rFonts w:eastAsia="Calibri"/>
              </w:rPr>
              <w:t>Oats</w:t>
            </w:r>
          </w:p>
        </w:tc>
        <w:tc>
          <w:tcPr>
            <w:tcW w:w="1446" w:type="dxa"/>
            <w:hideMark/>
          </w:tcPr>
          <w:p w14:paraId="6E86BDF5" w14:textId="77777777" w:rsidR="00B60EA5" w:rsidRDefault="00B60EA5">
            <w:pPr>
              <w:spacing w:before="60" w:after="60"/>
              <w:jc w:val="right"/>
              <w:rPr>
                <w:rFonts w:eastAsia="Calibri"/>
              </w:rPr>
            </w:pPr>
            <w:r>
              <w:rPr>
                <w:rFonts w:eastAsia="Calibri"/>
              </w:rPr>
              <w:t>0.2</w:t>
            </w:r>
          </w:p>
        </w:tc>
      </w:tr>
    </w:tbl>
    <w:p w14:paraId="1CCD9A9D" w14:textId="77777777" w:rsidR="00B60EA5" w:rsidRDefault="00B60EA5" w:rsidP="00B60EA5">
      <w:pPr>
        <w:keepNext/>
        <w:keepLines/>
        <w:spacing w:before="240" w:line="280" w:lineRule="exact"/>
        <w:outlineLvl w:val="1"/>
        <w:rPr>
          <w:b/>
          <w:bCs/>
          <w:iCs/>
          <w:sz w:val="20"/>
          <w:szCs w:val="20"/>
          <w:lang w:val="en-GB"/>
        </w:rPr>
      </w:pPr>
      <w:bookmarkStart w:id="25" w:name="_Hlk147324753"/>
      <w:r>
        <w:rPr>
          <w:b/>
          <w:bCs/>
          <w:iCs/>
          <w:sz w:val="20"/>
          <w:szCs w:val="20"/>
          <w:lang w:val="en-GB"/>
        </w:rPr>
        <w:lastRenderedPageBreak/>
        <w:t>[11]</w:t>
      </w:r>
      <w:r>
        <w:rPr>
          <w:b/>
          <w:bCs/>
          <w:iCs/>
          <w:sz w:val="20"/>
          <w:szCs w:val="20"/>
          <w:lang w:val="en-GB"/>
        </w:rPr>
        <w:tab/>
        <w:t>Section S20—3 (table entry for Agvet chemical: Benzovindiflupyr)</w:t>
      </w:r>
    </w:p>
    <w:p w14:paraId="16B13A60"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688867AB" w14:textId="77777777" w:rsidTr="00D222CC">
        <w:trPr>
          <w:trHeight w:val="66"/>
        </w:trPr>
        <w:tc>
          <w:tcPr>
            <w:tcW w:w="2976" w:type="dxa"/>
            <w:hideMark/>
          </w:tcPr>
          <w:p w14:paraId="28193757" w14:textId="77777777" w:rsidR="00B60EA5" w:rsidRDefault="00B60EA5">
            <w:pPr>
              <w:keepLines/>
              <w:spacing w:before="20" w:after="20"/>
              <w:rPr>
                <w:rFonts w:eastAsia="Helvetica" w:cs="Arial"/>
                <w:szCs w:val="18"/>
                <w:lang w:val="en-GB" w:eastAsia="en-AU"/>
                <w14:ligatures w14:val="standardContextual"/>
              </w:rPr>
            </w:pPr>
            <w:r>
              <w:rPr>
                <w:szCs w:val="18"/>
              </w:rPr>
              <w:t>Wheat</w:t>
            </w:r>
          </w:p>
        </w:tc>
        <w:tc>
          <w:tcPr>
            <w:tcW w:w="1446" w:type="dxa"/>
            <w:hideMark/>
          </w:tcPr>
          <w:p w14:paraId="6A6CBC80" w14:textId="77777777" w:rsidR="00B60EA5" w:rsidRDefault="00B60EA5">
            <w:pPr>
              <w:keepLines/>
              <w:spacing w:before="20" w:after="20"/>
              <w:jc w:val="right"/>
              <w:rPr>
                <w:szCs w:val="18"/>
                <w:lang w:val="en-GB"/>
              </w:rPr>
            </w:pPr>
            <w:r>
              <w:rPr>
                <w:szCs w:val="18"/>
                <w:lang w:val="en-GB"/>
              </w:rPr>
              <w:t>*0.01</w:t>
            </w:r>
          </w:p>
        </w:tc>
      </w:tr>
    </w:tbl>
    <w:p w14:paraId="53FDFDE9" w14:textId="77777777" w:rsidR="00B60EA5" w:rsidRDefault="00B60EA5" w:rsidP="00B60EA5">
      <w:pPr>
        <w:widowControl w:val="0"/>
        <w:tabs>
          <w:tab w:val="left" w:pos="851"/>
        </w:tabs>
        <w:spacing w:before="120" w:after="120"/>
        <w:ind w:left="360"/>
        <w:rPr>
          <w:bCs/>
          <w:sz w:val="20"/>
          <w:szCs w:val="20"/>
          <w:lang w:val="en-GB" w:bidi="en-US"/>
          <w14:ligatures w14:val="standardContextual"/>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5E0937ED" w14:textId="77777777" w:rsidTr="00D222CC">
        <w:trPr>
          <w:trHeight w:val="66"/>
        </w:trPr>
        <w:tc>
          <w:tcPr>
            <w:tcW w:w="2976" w:type="dxa"/>
            <w:hideMark/>
          </w:tcPr>
          <w:p w14:paraId="5202B7F9" w14:textId="77777777" w:rsidR="00B60EA5" w:rsidRDefault="00B60EA5">
            <w:pPr>
              <w:keepLines/>
              <w:spacing w:before="20" w:after="20"/>
              <w:rPr>
                <w:rFonts w:eastAsia="Helvetica" w:cs="Arial"/>
                <w:szCs w:val="18"/>
                <w:lang w:val="en-GB" w:eastAsia="en-AU"/>
              </w:rPr>
            </w:pPr>
            <w:r>
              <w:rPr>
                <w:szCs w:val="18"/>
              </w:rPr>
              <w:t>Wheat, similar grains, and pseudocereals without husks</w:t>
            </w:r>
          </w:p>
        </w:tc>
        <w:tc>
          <w:tcPr>
            <w:tcW w:w="1446" w:type="dxa"/>
            <w:hideMark/>
          </w:tcPr>
          <w:p w14:paraId="4D58AD9D" w14:textId="77777777" w:rsidR="00B60EA5" w:rsidRDefault="00B60EA5">
            <w:pPr>
              <w:keepLines/>
              <w:spacing w:before="20" w:after="20"/>
              <w:jc w:val="right"/>
              <w:rPr>
                <w:szCs w:val="18"/>
                <w:lang w:val="en-GB"/>
              </w:rPr>
            </w:pPr>
            <w:r>
              <w:rPr>
                <w:szCs w:val="18"/>
                <w:lang w:val="en-GB"/>
              </w:rPr>
              <w:t>0.01</w:t>
            </w:r>
          </w:p>
        </w:tc>
      </w:tr>
    </w:tbl>
    <w:bookmarkEnd w:id="25"/>
    <w:p w14:paraId="22B35B69"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[12]</w:t>
      </w:r>
      <w:r>
        <w:rPr>
          <w:b/>
          <w:bCs/>
          <w:iCs/>
          <w:sz w:val="20"/>
          <w:szCs w:val="20"/>
          <w:lang w:val="en-GB"/>
        </w:rPr>
        <w:tab/>
        <w:t>Section S20—3 (table entry for Agvet chemical: Chlorantraniliprole)</w:t>
      </w:r>
    </w:p>
    <w:p w14:paraId="55C69C97"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0E443DD1" w14:textId="77777777" w:rsidTr="00B60EA5">
        <w:trPr>
          <w:cantSplit/>
        </w:trPr>
        <w:tc>
          <w:tcPr>
            <w:tcW w:w="2977" w:type="dxa"/>
            <w:hideMark/>
          </w:tcPr>
          <w:p w14:paraId="3F7237B4" w14:textId="77777777" w:rsidR="00B60EA5" w:rsidRDefault="00B60EA5">
            <w:pPr>
              <w:spacing w:before="60" w:after="60"/>
              <w:rPr>
                <w:rFonts w:eastAsia="Calibri"/>
                <w:szCs w:val="22"/>
              </w:rPr>
            </w:pPr>
            <w:r>
              <w:rPr>
                <w:rFonts w:eastAsia="Calibri"/>
              </w:rPr>
              <w:t>Cacao beans</w:t>
            </w:r>
          </w:p>
        </w:tc>
        <w:tc>
          <w:tcPr>
            <w:tcW w:w="1446" w:type="dxa"/>
            <w:hideMark/>
          </w:tcPr>
          <w:p w14:paraId="1BCFCEFB" w14:textId="77777777" w:rsidR="00B60EA5" w:rsidRDefault="00B60EA5">
            <w:pPr>
              <w:spacing w:before="60" w:after="60"/>
              <w:jc w:val="right"/>
              <w:rPr>
                <w:rFonts w:eastAsia="Calibri"/>
              </w:rPr>
            </w:pPr>
            <w:r>
              <w:rPr>
                <w:rFonts w:eastAsia="Calibri"/>
              </w:rPr>
              <w:t>T0.2</w:t>
            </w:r>
          </w:p>
        </w:tc>
      </w:tr>
    </w:tbl>
    <w:p w14:paraId="6B042B1A"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[13]</w:t>
      </w:r>
      <w:r>
        <w:rPr>
          <w:b/>
          <w:bCs/>
          <w:iCs/>
          <w:sz w:val="20"/>
          <w:szCs w:val="20"/>
          <w:lang w:val="en-GB"/>
        </w:rPr>
        <w:tab/>
        <w:t>Section S20—3 (table entry for Agvet chemical: Clothianidin)</w:t>
      </w:r>
    </w:p>
    <w:p w14:paraId="19F67CC8"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0EB17156" w14:textId="77777777" w:rsidTr="00B60EA5">
        <w:trPr>
          <w:cantSplit/>
        </w:trPr>
        <w:tc>
          <w:tcPr>
            <w:tcW w:w="2977" w:type="dxa"/>
            <w:hideMark/>
          </w:tcPr>
          <w:p w14:paraId="201DD3B5" w14:textId="77777777" w:rsidR="00B60EA5" w:rsidRDefault="00B60EA5">
            <w:pPr>
              <w:spacing w:before="60" w:after="60"/>
              <w:rPr>
                <w:rFonts w:eastAsia="Calibri"/>
                <w:szCs w:val="22"/>
              </w:rPr>
            </w:pPr>
            <w:r>
              <w:rPr>
                <w:rFonts w:eastAsia="Calibri" w:cs="Arial"/>
                <w:szCs w:val="18"/>
              </w:rPr>
              <w:t>Pulses [except common bean (navy bean) (dry); mung bean (dry); soya bean (dry)]</w:t>
            </w:r>
          </w:p>
        </w:tc>
        <w:tc>
          <w:tcPr>
            <w:tcW w:w="1446" w:type="dxa"/>
            <w:hideMark/>
          </w:tcPr>
          <w:p w14:paraId="334F926F" w14:textId="77777777" w:rsidR="00B60EA5" w:rsidRDefault="00B60EA5">
            <w:pPr>
              <w:spacing w:before="60" w:after="60"/>
              <w:jc w:val="right"/>
              <w:rPr>
                <w:rFonts w:eastAsia="Calibri"/>
              </w:rPr>
            </w:pPr>
            <w:r>
              <w:rPr>
                <w:rFonts w:eastAsia="Calibri"/>
              </w:rPr>
              <w:t>*0.02</w:t>
            </w:r>
          </w:p>
        </w:tc>
      </w:tr>
    </w:tbl>
    <w:p w14:paraId="4855AEE2"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[14]</w:t>
      </w:r>
      <w:r>
        <w:rPr>
          <w:b/>
          <w:bCs/>
          <w:iCs/>
          <w:sz w:val="20"/>
          <w:szCs w:val="20"/>
          <w:lang w:val="en-GB"/>
        </w:rPr>
        <w:tab/>
        <w:t>Section S20—3 (table entry for Agvet chemical: Cyanamide)</w:t>
      </w:r>
    </w:p>
    <w:p w14:paraId="1A22E840" w14:textId="77777777" w:rsidR="00B60EA5" w:rsidRDefault="00B60EA5" w:rsidP="00B60EA5">
      <w:pPr>
        <w:keepNext/>
        <w:keepLines/>
        <w:spacing w:before="240" w:line="280" w:lineRule="exact"/>
        <w:outlineLvl w:val="1"/>
        <w:rPr>
          <w:b/>
          <w:bCs/>
          <w:iCs/>
          <w:sz w:val="20"/>
          <w:szCs w:val="20"/>
          <w:lang w:val="en-GB"/>
        </w:rPr>
      </w:pPr>
      <w:bookmarkStart w:id="26" w:name="_Hlk146792342"/>
      <w:r>
        <w:rPr>
          <w:iCs/>
          <w:sz w:val="20"/>
          <w:szCs w:val="20"/>
          <w:lang w:val="en-GB"/>
        </w:rPr>
        <w:t>Insert in alphabetical order</w:t>
      </w:r>
      <w:bookmarkEnd w:id="26"/>
      <w:r>
        <w:rPr>
          <w:iCs/>
          <w:sz w:val="20"/>
          <w:szCs w:val="20"/>
          <w:lang w:val="en-GB"/>
        </w:rPr>
        <w:t>:</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11BB59E6" w14:textId="77777777" w:rsidTr="00B60EA5">
        <w:trPr>
          <w:cantSplit/>
        </w:trPr>
        <w:tc>
          <w:tcPr>
            <w:tcW w:w="2977" w:type="dxa"/>
            <w:hideMark/>
          </w:tcPr>
          <w:p w14:paraId="4834920D" w14:textId="77777777" w:rsidR="00B60EA5" w:rsidRDefault="00B60EA5">
            <w:pPr>
              <w:spacing w:before="60" w:after="60"/>
              <w:rPr>
                <w:rFonts w:eastAsia="Calibri"/>
                <w:szCs w:val="22"/>
              </w:rPr>
            </w:pPr>
            <w:r>
              <w:rPr>
                <w:rFonts w:eastAsia="Calibri"/>
              </w:rPr>
              <w:t>Cherries</w:t>
            </w:r>
          </w:p>
        </w:tc>
        <w:tc>
          <w:tcPr>
            <w:tcW w:w="1446" w:type="dxa"/>
            <w:hideMark/>
          </w:tcPr>
          <w:p w14:paraId="23D3DC68" w14:textId="77777777" w:rsidR="00B60EA5" w:rsidRDefault="00B60EA5">
            <w:pPr>
              <w:spacing w:before="60" w:after="60"/>
              <w:jc w:val="right"/>
              <w:rPr>
                <w:rFonts w:eastAsia="Calibri"/>
              </w:rPr>
            </w:pPr>
            <w:r>
              <w:rPr>
                <w:rFonts w:eastAsia="Calibri"/>
              </w:rPr>
              <w:t>T*0.02</w:t>
            </w:r>
          </w:p>
        </w:tc>
      </w:tr>
    </w:tbl>
    <w:p w14:paraId="5B749768"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[15]</w:t>
      </w:r>
      <w:r>
        <w:rPr>
          <w:b/>
          <w:bCs/>
          <w:iCs/>
          <w:sz w:val="20"/>
          <w:szCs w:val="20"/>
          <w:lang w:val="en-GB"/>
        </w:rPr>
        <w:tab/>
        <w:t xml:space="preserve">Section S20—3 (table entry for Agvet chemical: </w:t>
      </w:r>
      <w:bookmarkStart w:id="27" w:name="_Hlk147324763"/>
      <w:r>
        <w:rPr>
          <w:b/>
          <w:bCs/>
          <w:iCs/>
          <w:sz w:val="20"/>
          <w:szCs w:val="20"/>
          <w:lang w:val="en-GB"/>
        </w:rPr>
        <w:t>Cyantraniliprole</w:t>
      </w:r>
      <w:bookmarkEnd w:id="27"/>
      <w:r>
        <w:rPr>
          <w:b/>
          <w:bCs/>
          <w:iCs/>
          <w:sz w:val="20"/>
          <w:szCs w:val="20"/>
          <w:lang w:val="en-GB"/>
        </w:rPr>
        <w:t>)</w:t>
      </w:r>
    </w:p>
    <w:p w14:paraId="22E15C3B"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02FA885C" w14:textId="77777777" w:rsidTr="00B60EA5">
        <w:trPr>
          <w:cantSplit/>
        </w:trPr>
        <w:tc>
          <w:tcPr>
            <w:tcW w:w="2977" w:type="dxa"/>
            <w:hideMark/>
          </w:tcPr>
          <w:p w14:paraId="3A9C090B" w14:textId="77777777" w:rsidR="00B60EA5" w:rsidRDefault="00B60EA5">
            <w:pPr>
              <w:spacing w:before="60" w:after="60"/>
              <w:rPr>
                <w:rFonts w:eastAsia="Calibri"/>
                <w:szCs w:val="22"/>
              </w:rPr>
            </w:pPr>
            <w:r>
              <w:rPr>
                <w:rFonts w:eastAsia="Calibri"/>
              </w:rPr>
              <w:t>Avocado</w:t>
            </w:r>
          </w:p>
        </w:tc>
        <w:tc>
          <w:tcPr>
            <w:tcW w:w="1446" w:type="dxa"/>
            <w:hideMark/>
          </w:tcPr>
          <w:p w14:paraId="0F13BB06" w14:textId="77777777" w:rsidR="00B60EA5" w:rsidRDefault="00B60EA5">
            <w:pPr>
              <w:spacing w:before="60" w:after="60"/>
              <w:jc w:val="right"/>
              <w:rPr>
                <w:rFonts w:eastAsia="Calibri"/>
              </w:rPr>
            </w:pPr>
            <w:r>
              <w:rPr>
                <w:rFonts w:eastAsia="Calibri"/>
              </w:rPr>
              <w:t>T1</w:t>
            </w:r>
          </w:p>
        </w:tc>
      </w:tr>
      <w:tr w:rsidR="00B60EA5" w14:paraId="151BFD14" w14:textId="77777777" w:rsidTr="00B60EA5">
        <w:trPr>
          <w:cantSplit/>
        </w:trPr>
        <w:tc>
          <w:tcPr>
            <w:tcW w:w="2977" w:type="dxa"/>
            <w:hideMark/>
          </w:tcPr>
          <w:p w14:paraId="604DE738" w14:textId="77777777" w:rsidR="00B60EA5" w:rsidRDefault="00B60EA5">
            <w:pPr>
              <w:spacing w:before="60" w:after="60"/>
              <w:rPr>
                <w:rFonts w:eastAsia="Calibri"/>
              </w:rPr>
            </w:pPr>
            <w:r>
              <w:rPr>
                <w:rFonts w:eastAsia="Calibri"/>
              </w:rPr>
              <w:t>Macadamia nuts</w:t>
            </w:r>
          </w:p>
        </w:tc>
        <w:tc>
          <w:tcPr>
            <w:tcW w:w="1446" w:type="dxa"/>
            <w:hideMark/>
          </w:tcPr>
          <w:p w14:paraId="27AC3939" w14:textId="77777777" w:rsidR="00B60EA5" w:rsidRDefault="00B60EA5">
            <w:pPr>
              <w:spacing w:before="60" w:after="60"/>
              <w:jc w:val="right"/>
              <w:rPr>
                <w:rFonts w:eastAsia="Calibri"/>
              </w:rPr>
            </w:pPr>
            <w:r>
              <w:rPr>
                <w:rFonts w:eastAsia="Calibri"/>
              </w:rPr>
              <w:t>T*0.01</w:t>
            </w:r>
          </w:p>
        </w:tc>
      </w:tr>
      <w:tr w:rsidR="00B60EA5" w14:paraId="6CCC0E5B" w14:textId="77777777" w:rsidTr="00B60EA5">
        <w:trPr>
          <w:cantSplit/>
        </w:trPr>
        <w:tc>
          <w:tcPr>
            <w:tcW w:w="2977" w:type="dxa"/>
            <w:hideMark/>
          </w:tcPr>
          <w:p w14:paraId="6DC892AC" w14:textId="77777777" w:rsidR="00B60EA5" w:rsidRDefault="00B60EA5">
            <w:pPr>
              <w:spacing w:before="60" w:after="60"/>
              <w:rPr>
                <w:rFonts w:eastAsia="Calibri"/>
              </w:rPr>
            </w:pPr>
            <w:r>
              <w:rPr>
                <w:rFonts w:eastAsia="Calibri" w:cs="Arial"/>
                <w:szCs w:val="18"/>
              </w:rPr>
              <w:t>Maize</w:t>
            </w:r>
          </w:p>
        </w:tc>
        <w:tc>
          <w:tcPr>
            <w:tcW w:w="1446" w:type="dxa"/>
            <w:hideMark/>
          </w:tcPr>
          <w:p w14:paraId="42AFC958" w14:textId="77777777" w:rsidR="00B60EA5" w:rsidRDefault="00B60EA5">
            <w:pPr>
              <w:spacing w:before="60" w:after="60"/>
              <w:jc w:val="right"/>
              <w:rPr>
                <w:rFonts w:eastAsia="Calibri"/>
              </w:rPr>
            </w:pPr>
            <w:r>
              <w:rPr>
                <w:rFonts w:eastAsia="Calibri"/>
              </w:rPr>
              <w:t>*0.01</w:t>
            </w:r>
          </w:p>
        </w:tc>
      </w:tr>
      <w:tr w:rsidR="00B60EA5" w14:paraId="368E5C81" w14:textId="77777777" w:rsidTr="00B60EA5">
        <w:trPr>
          <w:cantSplit/>
        </w:trPr>
        <w:tc>
          <w:tcPr>
            <w:tcW w:w="2977" w:type="dxa"/>
            <w:hideMark/>
          </w:tcPr>
          <w:p w14:paraId="6B4FADA5" w14:textId="77777777" w:rsidR="00B60EA5" w:rsidRDefault="00B60EA5">
            <w:pPr>
              <w:spacing w:before="60" w:after="60"/>
              <w:rPr>
                <w:rFonts w:eastAsia="Calibri"/>
              </w:rPr>
            </w:pPr>
            <w:r>
              <w:rPr>
                <w:rFonts w:eastAsia="Calibri" w:cs="Arial"/>
                <w:szCs w:val="18"/>
              </w:rPr>
              <w:t>Sorghum</w:t>
            </w:r>
          </w:p>
        </w:tc>
        <w:tc>
          <w:tcPr>
            <w:tcW w:w="1446" w:type="dxa"/>
            <w:hideMark/>
          </w:tcPr>
          <w:p w14:paraId="6AC5850E" w14:textId="77777777" w:rsidR="00B60EA5" w:rsidRDefault="00B60EA5">
            <w:pPr>
              <w:spacing w:before="60" w:after="60"/>
              <w:jc w:val="right"/>
              <w:rPr>
                <w:rFonts w:eastAsia="Calibri"/>
              </w:rPr>
            </w:pPr>
            <w:r>
              <w:rPr>
                <w:rFonts w:eastAsia="Calibri"/>
              </w:rPr>
              <w:t>*0.01</w:t>
            </w:r>
          </w:p>
        </w:tc>
      </w:tr>
    </w:tbl>
    <w:p w14:paraId="0E7F826E" w14:textId="77777777" w:rsidR="00B60EA5" w:rsidRDefault="00B60EA5" w:rsidP="00B60EA5">
      <w:pPr>
        <w:keepNext/>
        <w:keepLines/>
        <w:spacing w:before="240" w:line="280" w:lineRule="exact"/>
        <w:outlineLvl w:val="1"/>
        <w:rPr>
          <w:b/>
          <w:bCs/>
          <w:iCs/>
          <w:sz w:val="20"/>
          <w:szCs w:val="20"/>
          <w:lang w:val="en-GB"/>
        </w:rPr>
      </w:pPr>
      <w:bookmarkStart w:id="28" w:name="_Hlk147327212"/>
      <w:r>
        <w:rPr>
          <w:b/>
          <w:bCs/>
          <w:iCs/>
          <w:sz w:val="20"/>
          <w:szCs w:val="20"/>
          <w:lang w:val="en-GB"/>
        </w:rPr>
        <w:t>[16]</w:t>
      </w:r>
      <w:r>
        <w:rPr>
          <w:b/>
          <w:bCs/>
          <w:iCs/>
          <w:sz w:val="20"/>
          <w:szCs w:val="20"/>
          <w:lang w:val="en-GB"/>
        </w:rPr>
        <w:tab/>
        <w:t xml:space="preserve">Section S20—3 (table entry for Agvet chemical: </w:t>
      </w:r>
      <w:r>
        <w:rPr>
          <w:b/>
          <w:bCs/>
          <w:iCs/>
          <w:sz w:val="20"/>
          <w:szCs w:val="20"/>
        </w:rPr>
        <w:t>Cyantraniliprole</w:t>
      </w:r>
      <w:r>
        <w:rPr>
          <w:b/>
          <w:bCs/>
          <w:iCs/>
          <w:sz w:val="20"/>
          <w:szCs w:val="20"/>
          <w:lang w:val="en-GB"/>
        </w:rPr>
        <w:t>)</w:t>
      </w:r>
    </w:p>
    <w:p w14:paraId="4CBB66F7"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7AAF7418" w14:textId="77777777" w:rsidTr="00D222CC">
        <w:trPr>
          <w:trHeight w:val="66"/>
        </w:trPr>
        <w:tc>
          <w:tcPr>
            <w:tcW w:w="2976" w:type="dxa"/>
            <w:hideMark/>
          </w:tcPr>
          <w:p w14:paraId="4C69E3A0" w14:textId="77777777" w:rsidR="00B60EA5" w:rsidRDefault="00B60EA5">
            <w:pPr>
              <w:keepLines/>
              <w:spacing w:before="20" w:after="20"/>
              <w:rPr>
                <w:rFonts w:eastAsia="Helvetica" w:cs="Arial"/>
                <w:szCs w:val="18"/>
                <w:lang w:val="en-GB" w:eastAsia="en-AU"/>
                <w14:ligatures w14:val="standardContextual"/>
              </w:rPr>
            </w:pPr>
            <w:r>
              <w:rPr>
                <w:szCs w:val="18"/>
                <w:lang w:val="en-GB" w:eastAsia="en-AU"/>
                <w14:ligatures w14:val="standardContextual"/>
              </w:rPr>
              <w:t>Sweet corns</w:t>
            </w:r>
          </w:p>
        </w:tc>
        <w:tc>
          <w:tcPr>
            <w:tcW w:w="1446" w:type="dxa"/>
            <w:hideMark/>
          </w:tcPr>
          <w:p w14:paraId="154E5F6C" w14:textId="77777777" w:rsidR="00B60EA5" w:rsidRDefault="00B60EA5">
            <w:pPr>
              <w:keepLines/>
              <w:spacing w:before="20" w:after="20"/>
              <w:jc w:val="right"/>
              <w:rPr>
                <w:szCs w:val="18"/>
                <w:lang w:val="en-GB"/>
              </w:rPr>
            </w:pPr>
            <w:r>
              <w:rPr>
                <w:szCs w:val="18"/>
                <w:lang w:val="en-GB"/>
              </w:rPr>
              <w:t>2</w:t>
            </w:r>
          </w:p>
        </w:tc>
      </w:tr>
    </w:tbl>
    <w:p w14:paraId="3805AFF6" w14:textId="77777777" w:rsidR="00B60EA5" w:rsidRDefault="00B60EA5" w:rsidP="00B60EA5">
      <w:pPr>
        <w:widowControl w:val="0"/>
        <w:tabs>
          <w:tab w:val="left" w:pos="851"/>
        </w:tabs>
        <w:spacing w:before="120" w:after="120"/>
        <w:ind w:left="360"/>
        <w:rPr>
          <w:bCs/>
          <w:sz w:val="20"/>
          <w:szCs w:val="20"/>
          <w:lang w:val="en-GB" w:bidi="en-US"/>
          <w14:ligatures w14:val="standardContextual"/>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5260ECE9" w14:textId="77777777" w:rsidTr="00D222CC">
        <w:trPr>
          <w:trHeight w:val="66"/>
        </w:trPr>
        <w:tc>
          <w:tcPr>
            <w:tcW w:w="2976" w:type="dxa"/>
            <w:hideMark/>
          </w:tcPr>
          <w:p w14:paraId="4D3C31EE" w14:textId="77777777" w:rsidR="00B60EA5" w:rsidRDefault="00B60EA5">
            <w:pPr>
              <w:keepLines/>
              <w:spacing w:before="20" w:after="20"/>
              <w:rPr>
                <w:rFonts w:eastAsia="Helvetica" w:cs="Arial"/>
                <w:szCs w:val="18"/>
                <w:lang w:val="en-GB" w:eastAsia="en-AU"/>
              </w:rPr>
            </w:pPr>
            <w:r>
              <w:rPr>
                <w:szCs w:val="18"/>
              </w:rPr>
              <w:t>Sweet corn (corn-on-the-cob)</w:t>
            </w:r>
          </w:p>
        </w:tc>
        <w:tc>
          <w:tcPr>
            <w:tcW w:w="1446" w:type="dxa"/>
            <w:hideMark/>
          </w:tcPr>
          <w:p w14:paraId="19544ED4" w14:textId="77777777" w:rsidR="00B60EA5" w:rsidRDefault="00B60EA5">
            <w:pPr>
              <w:keepLines/>
              <w:spacing w:before="20" w:after="20"/>
              <w:jc w:val="right"/>
              <w:rPr>
                <w:szCs w:val="18"/>
                <w:lang w:val="en-GB"/>
              </w:rPr>
            </w:pPr>
            <w:r>
              <w:rPr>
                <w:szCs w:val="18"/>
                <w:lang w:val="en-GB"/>
              </w:rPr>
              <w:t>*0.01</w:t>
            </w:r>
          </w:p>
        </w:tc>
      </w:tr>
    </w:tbl>
    <w:bookmarkEnd w:id="28"/>
    <w:p w14:paraId="6B6D94F0"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[17]</w:t>
      </w:r>
      <w:r>
        <w:rPr>
          <w:b/>
          <w:bCs/>
          <w:iCs/>
          <w:sz w:val="20"/>
          <w:szCs w:val="20"/>
          <w:lang w:val="en-GB"/>
        </w:rPr>
        <w:tab/>
        <w:t xml:space="preserve">Section S20—3 (table entry for Agvet chemical: </w:t>
      </w:r>
      <w:r>
        <w:rPr>
          <w:b/>
          <w:bCs/>
          <w:iCs/>
          <w:sz w:val="20"/>
          <w:szCs w:val="20"/>
        </w:rPr>
        <w:t>Cyclaniliprole</w:t>
      </w:r>
      <w:r>
        <w:rPr>
          <w:b/>
          <w:bCs/>
          <w:iCs/>
          <w:sz w:val="20"/>
          <w:szCs w:val="20"/>
          <w:lang w:val="en-GB"/>
        </w:rPr>
        <w:t>)</w:t>
      </w:r>
    </w:p>
    <w:p w14:paraId="65F7A369" w14:textId="77777777" w:rsidR="00B60EA5" w:rsidRDefault="00B60EA5" w:rsidP="00B60EA5">
      <w:pPr>
        <w:keepNext/>
        <w:keepLines/>
        <w:spacing w:before="240" w:line="280" w:lineRule="exact"/>
        <w:outlineLvl w:val="1"/>
        <w:rPr>
          <w:iCs/>
          <w:sz w:val="20"/>
          <w:szCs w:val="20"/>
          <w:lang w:val="en-GB"/>
        </w:rPr>
      </w:pPr>
      <w:bookmarkStart w:id="29" w:name="_Hlk150605691"/>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50B82D8F" w14:textId="77777777" w:rsidTr="00B60EA5">
        <w:trPr>
          <w:cantSplit/>
        </w:trPr>
        <w:tc>
          <w:tcPr>
            <w:tcW w:w="2977" w:type="dxa"/>
            <w:vAlign w:val="bottom"/>
            <w:hideMark/>
          </w:tcPr>
          <w:bookmarkEnd w:id="29"/>
          <w:p w14:paraId="6844E675" w14:textId="77777777" w:rsidR="00B60EA5" w:rsidRDefault="00B60EA5">
            <w:pPr>
              <w:spacing w:before="60" w:after="60"/>
              <w:rPr>
                <w:rFonts w:eastAsia="Calibri"/>
                <w:szCs w:val="22"/>
              </w:rPr>
            </w:pPr>
            <w:r>
              <w:rPr>
                <w:rFonts w:eastAsia="Calibri"/>
              </w:rPr>
              <w:t>Leafy vegetables [except brassica leafy vegetables; leafy greens]</w:t>
            </w:r>
          </w:p>
        </w:tc>
        <w:tc>
          <w:tcPr>
            <w:tcW w:w="1446" w:type="dxa"/>
            <w:hideMark/>
          </w:tcPr>
          <w:p w14:paraId="364A0540" w14:textId="77777777" w:rsidR="00B60EA5" w:rsidRDefault="00B60EA5">
            <w:pPr>
              <w:spacing w:before="60" w:after="60"/>
              <w:jc w:val="right"/>
              <w:rPr>
                <w:rFonts w:eastAsia="Calibri"/>
              </w:rPr>
            </w:pPr>
            <w:r>
              <w:rPr>
                <w:rFonts w:eastAsia="Calibri"/>
              </w:rPr>
              <w:t>3</w:t>
            </w:r>
          </w:p>
        </w:tc>
      </w:tr>
    </w:tbl>
    <w:p w14:paraId="44B8A176"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[18]</w:t>
      </w:r>
      <w:r>
        <w:rPr>
          <w:b/>
          <w:bCs/>
          <w:iCs/>
          <w:sz w:val="20"/>
          <w:szCs w:val="20"/>
          <w:lang w:val="en-GB"/>
        </w:rPr>
        <w:tab/>
        <w:t xml:space="preserve">Section S20—3 (table entry for Agvet chemical: </w:t>
      </w:r>
      <w:r>
        <w:rPr>
          <w:b/>
          <w:bCs/>
          <w:iCs/>
          <w:sz w:val="20"/>
          <w:szCs w:val="20"/>
        </w:rPr>
        <w:t>Cyprodinil</w:t>
      </w:r>
      <w:r>
        <w:rPr>
          <w:b/>
          <w:bCs/>
          <w:iCs/>
          <w:sz w:val="20"/>
          <w:szCs w:val="20"/>
          <w:lang w:val="en-GB"/>
        </w:rPr>
        <w:t>)</w:t>
      </w:r>
    </w:p>
    <w:p w14:paraId="7A1715E3" w14:textId="77777777" w:rsidR="00B60EA5" w:rsidRDefault="00B60EA5" w:rsidP="00B60EA5">
      <w:pPr>
        <w:keepNext/>
        <w:keepLines/>
        <w:spacing w:before="240" w:line="280" w:lineRule="exact"/>
        <w:outlineLvl w:val="1"/>
        <w:rPr>
          <w:iCs/>
          <w:sz w:val="20"/>
          <w:szCs w:val="20"/>
          <w:lang w:val="en-GB"/>
        </w:rPr>
      </w:pPr>
      <w:r>
        <w:rPr>
          <w:iCs/>
          <w:sz w:val="20"/>
          <w:szCs w:val="20"/>
          <w:lang w:val="en-GB"/>
        </w:rPr>
        <w:t>I</w:t>
      </w:r>
      <w:bookmarkStart w:id="30" w:name="_Hlk150605737"/>
      <w:r>
        <w:rPr>
          <w:iCs/>
          <w:sz w:val="20"/>
          <w:szCs w:val="20"/>
          <w:lang w:val="en-GB"/>
        </w:rPr>
        <w:t>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2DAE2BAD" w14:textId="77777777" w:rsidTr="00B60EA5">
        <w:trPr>
          <w:cantSplit/>
        </w:trPr>
        <w:tc>
          <w:tcPr>
            <w:tcW w:w="2977" w:type="dxa"/>
            <w:hideMark/>
          </w:tcPr>
          <w:p w14:paraId="62AFA67D" w14:textId="77777777" w:rsidR="00B60EA5" w:rsidRDefault="00B60EA5">
            <w:pPr>
              <w:spacing w:before="60" w:after="60"/>
              <w:rPr>
                <w:rFonts w:eastAsia="Calibri"/>
                <w:szCs w:val="22"/>
              </w:rPr>
            </w:pPr>
            <w:r>
              <w:rPr>
                <w:rFonts w:eastAsia="Calibri"/>
              </w:rPr>
              <w:t>Avocado</w:t>
            </w:r>
          </w:p>
        </w:tc>
        <w:tc>
          <w:tcPr>
            <w:tcW w:w="1446" w:type="dxa"/>
            <w:hideMark/>
          </w:tcPr>
          <w:p w14:paraId="07930186" w14:textId="77777777" w:rsidR="00B60EA5" w:rsidRDefault="00B60EA5">
            <w:pPr>
              <w:spacing w:before="60" w:after="60"/>
              <w:jc w:val="right"/>
              <w:rPr>
                <w:rFonts w:eastAsia="Calibri"/>
              </w:rPr>
            </w:pPr>
            <w:r>
              <w:rPr>
                <w:rFonts w:eastAsia="Calibri"/>
              </w:rPr>
              <w:t>T2</w:t>
            </w:r>
          </w:p>
        </w:tc>
      </w:tr>
    </w:tbl>
    <w:bookmarkEnd w:id="30"/>
    <w:p w14:paraId="0DCE55F5"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lastRenderedPageBreak/>
        <w:t>[19]</w:t>
      </w:r>
      <w:r>
        <w:rPr>
          <w:b/>
          <w:bCs/>
          <w:iCs/>
          <w:sz w:val="20"/>
          <w:szCs w:val="20"/>
          <w:lang w:val="en-GB"/>
        </w:rPr>
        <w:tab/>
        <w:t>Section S20—3 (table try for Agvet chemical: Cyprodinil)</w:t>
      </w:r>
    </w:p>
    <w:p w14:paraId="3FC43DC5" w14:textId="77777777" w:rsidR="00B60EA5" w:rsidRDefault="00B60EA5" w:rsidP="00B60EA5">
      <w:pPr>
        <w:keepNext/>
        <w:keepLines/>
        <w:spacing w:before="240" w:line="280" w:lineRule="exact"/>
        <w:outlineLvl w:val="1"/>
        <w:rPr>
          <w:iCs/>
          <w:sz w:val="20"/>
          <w:szCs w:val="20"/>
          <w:lang w:val="en-GB"/>
        </w:rPr>
      </w:pPr>
      <w:bookmarkStart w:id="31" w:name="_Hlk158809971"/>
      <w:r>
        <w:rPr>
          <w:iCs/>
          <w:sz w:val="20"/>
          <w:szCs w:val="20"/>
          <w:lang w:val="en-GB"/>
        </w:rPr>
        <w:t>Omit</w:t>
      </w:r>
      <w:bookmarkStart w:id="32" w:name="_Hlk150609271"/>
      <w:r>
        <w:rPr>
          <w:iCs/>
          <w:sz w:val="20"/>
          <w:szCs w:val="20"/>
          <w:lang w:val="en-GB"/>
        </w:rPr>
        <w:t>:</w:t>
      </w:r>
      <w:bookmarkEnd w:id="32"/>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0ECE77E6" w14:textId="77777777" w:rsidTr="00B60EA5">
        <w:trPr>
          <w:cantSplit/>
        </w:trPr>
        <w:tc>
          <w:tcPr>
            <w:tcW w:w="2977" w:type="dxa"/>
            <w:hideMark/>
          </w:tcPr>
          <w:bookmarkEnd w:id="31"/>
          <w:p w14:paraId="66827705" w14:textId="77777777" w:rsidR="00B60EA5" w:rsidRDefault="00B60EA5">
            <w:pPr>
              <w:spacing w:before="60" w:after="60"/>
              <w:rPr>
                <w:rFonts w:eastAsia="Calibri"/>
                <w:szCs w:val="22"/>
              </w:rPr>
            </w:pPr>
            <w:r>
              <w:rPr>
                <w:rFonts w:eastAsia="Calibri"/>
              </w:rPr>
              <w:t>Chives</w:t>
            </w:r>
          </w:p>
        </w:tc>
        <w:tc>
          <w:tcPr>
            <w:tcW w:w="1446" w:type="dxa"/>
            <w:hideMark/>
          </w:tcPr>
          <w:p w14:paraId="361CED75" w14:textId="77777777" w:rsidR="00B60EA5" w:rsidRDefault="00B60EA5">
            <w:pPr>
              <w:spacing w:before="60" w:after="60"/>
              <w:jc w:val="right"/>
              <w:rPr>
                <w:rFonts w:eastAsia="Calibri"/>
              </w:rPr>
            </w:pPr>
            <w:r>
              <w:rPr>
                <w:rFonts w:eastAsia="Calibri"/>
              </w:rPr>
              <w:t>T3</w:t>
            </w:r>
          </w:p>
        </w:tc>
      </w:tr>
    </w:tbl>
    <w:p w14:paraId="21DA7697"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[20]</w:t>
      </w:r>
      <w:r>
        <w:rPr>
          <w:b/>
          <w:bCs/>
          <w:iCs/>
          <w:sz w:val="20"/>
          <w:szCs w:val="20"/>
          <w:lang w:val="en-GB"/>
        </w:rPr>
        <w:tab/>
        <w:t>Section S20—3 (table try for Agvet chemical: Cyprodinil)</w:t>
      </w:r>
    </w:p>
    <w:p w14:paraId="550455FF" w14:textId="667D1003" w:rsidR="00B60EA5" w:rsidRDefault="00B60EA5" w:rsidP="00B60EA5">
      <w:pPr>
        <w:spacing w:before="120" w:after="120"/>
        <w:rPr>
          <w:sz w:val="20"/>
          <w:szCs w:val="20"/>
          <w:lang w:val="en-GB" w:bidi="en-US"/>
        </w:rPr>
      </w:pPr>
      <w:bookmarkStart w:id="33" w:name="_Hlk151113617"/>
      <w:r>
        <w:rPr>
          <w:sz w:val="20"/>
          <w:szCs w:val="20"/>
          <w:lang w:val="en-GB" w:bidi="en-US"/>
        </w:rPr>
        <w:t>Omit “</w:t>
      </w:r>
      <w:r>
        <w:rPr>
          <w:szCs w:val="18"/>
          <w:lang w:val="en-GB" w:bidi="en-US"/>
        </w:rPr>
        <w:t>Bulb vegetables [except chives; onion bulb]</w:t>
      </w:r>
      <w:r>
        <w:rPr>
          <w:sz w:val="20"/>
          <w:szCs w:val="20"/>
          <w:lang w:val="en-GB" w:bidi="en-US"/>
        </w:rPr>
        <w:t>”, substitute “</w:t>
      </w:r>
      <w:r>
        <w:rPr>
          <w:szCs w:val="18"/>
          <w:lang w:val="en-GB" w:bidi="en-US"/>
        </w:rPr>
        <w:t>Bulb vegetables [except onion, bulb]</w:t>
      </w:r>
      <w:r>
        <w:rPr>
          <w:sz w:val="20"/>
          <w:szCs w:val="20"/>
          <w:lang w:val="en-GB" w:bidi="en-US"/>
        </w:rPr>
        <w:t>”.</w:t>
      </w:r>
      <w:bookmarkEnd w:id="33"/>
    </w:p>
    <w:p w14:paraId="2263FAFE"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[21]</w:t>
      </w:r>
      <w:r>
        <w:rPr>
          <w:b/>
          <w:bCs/>
          <w:iCs/>
          <w:sz w:val="20"/>
          <w:szCs w:val="20"/>
          <w:lang w:val="en-GB"/>
        </w:rPr>
        <w:tab/>
        <w:t xml:space="preserve">Section S20—3 (table entry for Agvet chemical: </w:t>
      </w:r>
      <w:bookmarkStart w:id="34" w:name="_Hlk147327221"/>
      <w:r>
        <w:rPr>
          <w:b/>
          <w:bCs/>
          <w:iCs/>
          <w:sz w:val="20"/>
          <w:szCs w:val="20"/>
          <w:lang w:val="en-GB"/>
        </w:rPr>
        <w:t>Difenoconazole</w:t>
      </w:r>
      <w:bookmarkEnd w:id="34"/>
      <w:r>
        <w:rPr>
          <w:b/>
          <w:bCs/>
          <w:iCs/>
          <w:sz w:val="20"/>
          <w:szCs w:val="20"/>
          <w:lang w:val="en-GB"/>
        </w:rPr>
        <w:t>)</w:t>
      </w:r>
    </w:p>
    <w:p w14:paraId="70A0B691"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101F612A" w14:textId="77777777" w:rsidTr="00B60EA5">
        <w:trPr>
          <w:cantSplit/>
        </w:trPr>
        <w:tc>
          <w:tcPr>
            <w:tcW w:w="2977" w:type="dxa"/>
            <w:hideMark/>
          </w:tcPr>
          <w:p w14:paraId="6088BFC7" w14:textId="77777777" w:rsidR="00B60EA5" w:rsidRDefault="00B60EA5">
            <w:pPr>
              <w:spacing w:before="60" w:after="60"/>
              <w:rPr>
                <w:rFonts w:eastAsia="Calibri"/>
                <w:szCs w:val="22"/>
              </w:rPr>
            </w:pPr>
            <w:r>
              <w:rPr>
                <w:rFonts w:eastAsia="Calibri"/>
              </w:rPr>
              <w:t>Herbs</w:t>
            </w:r>
          </w:p>
        </w:tc>
        <w:tc>
          <w:tcPr>
            <w:tcW w:w="1446" w:type="dxa"/>
            <w:hideMark/>
          </w:tcPr>
          <w:p w14:paraId="79320CBB" w14:textId="77777777" w:rsidR="00B60EA5" w:rsidRDefault="00B60EA5">
            <w:pPr>
              <w:spacing w:before="60" w:after="60"/>
              <w:jc w:val="right"/>
              <w:rPr>
                <w:rFonts w:eastAsia="Calibri"/>
              </w:rPr>
            </w:pPr>
            <w:r>
              <w:rPr>
                <w:rFonts w:eastAsia="Calibri"/>
              </w:rPr>
              <w:t>T40</w:t>
            </w:r>
          </w:p>
        </w:tc>
      </w:tr>
      <w:tr w:rsidR="00B60EA5" w14:paraId="63FB3F6D" w14:textId="77777777" w:rsidTr="00B60EA5">
        <w:trPr>
          <w:cantSplit/>
        </w:trPr>
        <w:tc>
          <w:tcPr>
            <w:tcW w:w="2977" w:type="dxa"/>
            <w:hideMark/>
          </w:tcPr>
          <w:p w14:paraId="1EDF4C38" w14:textId="77777777" w:rsidR="00B60EA5" w:rsidRDefault="00B60EA5">
            <w:pPr>
              <w:spacing w:before="60" w:after="60"/>
              <w:rPr>
                <w:rFonts w:eastAsia="Calibri"/>
              </w:rPr>
            </w:pPr>
            <w:r>
              <w:rPr>
                <w:rFonts w:eastAsia="Calibri"/>
              </w:rPr>
              <w:t>Onion, bulb</w:t>
            </w:r>
          </w:p>
        </w:tc>
        <w:tc>
          <w:tcPr>
            <w:tcW w:w="1446" w:type="dxa"/>
            <w:hideMark/>
          </w:tcPr>
          <w:p w14:paraId="777BD084" w14:textId="77777777" w:rsidR="00B60EA5" w:rsidRDefault="00B60EA5">
            <w:pPr>
              <w:spacing w:before="60" w:after="60"/>
              <w:jc w:val="right"/>
              <w:rPr>
                <w:rFonts w:eastAsia="Calibri"/>
              </w:rPr>
            </w:pPr>
            <w:r>
              <w:rPr>
                <w:rFonts w:eastAsia="Calibri"/>
              </w:rPr>
              <w:t>T0.1</w:t>
            </w:r>
          </w:p>
        </w:tc>
      </w:tr>
    </w:tbl>
    <w:p w14:paraId="38BD32F5" w14:textId="77777777" w:rsidR="00B60EA5" w:rsidRDefault="00B60EA5" w:rsidP="00B60EA5">
      <w:pPr>
        <w:keepNext/>
        <w:keepLines/>
        <w:spacing w:before="240" w:line="280" w:lineRule="exact"/>
        <w:outlineLvl w:val="1"/>
        <w:rPr>
          <w:b/>
          <w:bCs/>
          <w:iCs/>
          <w:sz w:val="20"/>
          <w:szCs w:val="20"/>
          <w:lang w:val="en-GB"/>
        </w:rPr>
      </w:pPr>
      <w:bookmarkStart w:id="35" w:name="_Hlk146791887"/>
      <w:r>
        <w:rPr>
          <w:b/>
          <w:bCs/>
          <w:iCs/>
          <w:sz w:val="20"/>
          <w:szCs w:val="20"/>
          <w:lang w:val="en-GB"/>
        </w:rPr>
        <w:t>[22]</w:t>
      </w:r>
      <w:r>
        <w:rPr>
          <w:b/>
          <w:bCs/>
          <w:iCs/>
          <w:sz w:val="20"/>
          <w:szCs w:val="20"/>
          <w:lang w:val="en-GB"/>
        </w:rPr>
        <w:tab/>
        <w:t xml:space="preserve">Section S20—3 (table entry for Agvet chemical: </w:t>
      </w:r>
      <w:r>
        <w:rPr>
          <w:b/>
          <w:bCs/>
          <w:iCs/>
          <w:sz w:val="20"/>
          <w:szCs w:val="20"/>
        </w:rPr>
        <w:t>Difenoconazole</w:t>
      </w:r>
      <w:r>
        <w:rPr>
          <w:b/>
          <w:bCs/>
          <w:iCs/>
          <w:sz w:val="20"/>
          <w:szCs w:val="20"/>
          <w:lang w:val="en-GB"/>
        </w:rPr>
        <w:t>)</w:t>
      </w:r>
    </w:p>
    <w:p w14:paraId="4D58AC3B" w14:textId="77777777" w:rsidR="00B60EA5" w:rsidRDefault="00B60EA5" w:rsidP="00B60EA5">
      <w:pPr>
        <w:keepNext/>
        <w:keepLines/>
        <w:spacing w:before="240" w:line="280" w:lineRule="exact"/>
        <w:outlineLvl w:val="1"/>
        <w:rPr>
          <w:iCs/>
          <w:sz w:val="20"/>
          <w:szCs w:val="20"/>
        </w:rPr>
      </w:pPr>
      <w:r>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B60EA5" w14:paraId="31F60FCA" w14:textId="77777777" w:rsidTr="00B60EA5">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5DD43B5C" w14:textId="77777777" w:rsidR="00B60EA5" w:rsidRDefault="00B60EA5">
            <w:pPr>
              <w:keepNext/>
              <w:spacing w:line="240" w:lineRule="atLeast"/>
              <w:rPr>
                <w:rFonts w:eastAsia="Calibri" w:cs="Arial"/>
                <w:b/>
                <w:bCs/>
                <w:szCs w:val="18"/>
              </w:rPr>
            </w:pPr>
            <w:r>
              <w:rPr>
                <w:rFonts w:eastAsia="Calibri" w:cs="Arial"/>
                <w:b/>
                <w:bCs/>
                <w:szCs w:val="18"/>
              </w:rPr>
              <w:t>Amendments relating to maximum residue limits</w:t>
            </w:r>
          </w:p>
        </w:tc>
      </w:tr>
      <w:tr w:rsidR="00B60EA5" w14:paraId="6AF250FD" w14:textId="77777777" w:rsidTr="00B60EA5">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47C88A47" w14:textId="77777777" w:rsidR="00B60EA5" w:rsidRDefault="00B60EA5">
            <w:pPr>
              <w:keepNext/>
              <w:spacing w:after="20" w:line="240" w:lineRule="atLeast"/>
              <w:rPr>
                <w:rFonts w:eastAsia="Calibri" w:cs="Arial"/>
                <w:b/>
                <w:bCs/>
                <w:szCs w:val="18"/>
              </w:rPr>
            </w:pPr>
            <w:r>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736DB416" w14:textId="77777777" w:rsidR="00B60EA5" w:rsidRDefault="00B60EA5">
            <w:pPr>
              <w:keepNext/>
              <w:spacing w:after="20" w:line="240" w:lineRule="atLeast"/>
              <w:rPr>
                <w:rFonts w:eastAsia="Calibri" w:cs="Arial"/>
                <w:b/>
                <w:bCs/>
                <w:szCs w:val="18"/>
              </w:rPr>
            </w:pPr>
            <w:r>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52A29837" w14:textId="77777777" w:rsidR="00B60EA5" w:rsidRDefault="00B60EA5">
            <w:pPr>
              <w:keepNext/>
              <w:spacing w:after="20" w:line="240" w:lineRule="atLeast"/>
              <w:jc w:val="center"/>
              <w:rPr>
                <w:rFonts w:eastAsia="Calibri" w:cs="Arial"/>
                <w:b/>
                <w:bCs/>
                <w:szCs w:val="18"/>
              </w:rPr>
            </w:pPr>
            <w:r>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42B6694C" w14:textId="77777777" w:rsidR="00B60EA5" w:rsidRDefault="00B60EA5">
            <w:pPr>
              <w:keepNext/>
              <w:spacing w:after="20" w:line="240" w:lineRule="atLeast"/>
              <w:jc w:val="center"/>
              <w:rPr>
                <w:rFonts w:eastAsia="Calibri" w:cs="Arial"/>
                <w:b/>
                <w:bCs/>
                <w:szCs w:val="18"/>
              </w:rPr>
            </w:pPr>
            <w:r>
              <w:rPr>
                <w:rFonts w:eastAsia="Calibri" w:cs="Arial"/>
                <w:b/>
                <w:bCs/>
                <w:szCs w:val="18"/>
              </w:rPr>
              <w:t>Substitute</w:t>
            </w:r>
          </w:p>
        </w:tc>
      </w:tr>
      <w:tr w:rsidR="00B60EA5" w14:paraId="09B7625E" w14:textId="77777777" w:rsidTr="00B60EA5">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6D19E594" w14:textId="77777777" w:rsidR="00B60EA5" w:rsidRDefault="00B60EA5">
            <w:pPr>
              <w:spacing w:before="40" w:after="40"/>
              <w:rPr>
                <w:rFonts w:eastAsia="Calibri" w:cs="Arial"/>
                <w:szCs w:val="18"/>
              </w:rPr>
            </w:pPr>
            <w:r>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15895FB8" w14:textId="77777777" w:rsidR="00B60EA5" w:rsidRDefault="00B60EA5">
            <w:pPr>
              <w:spacing w:before="40" w:after="40"/>
              <w:rPr>
                <w:rFonts w:eastAsia="Calibri" w:cs="Arial"/>
                <w:szCs w:val="18"/>
                <w:lang w:val="en-GB"/>
              </w:rPr>
            </w:pPr>
            <w:r>
              <w:rPr>
                <w:rFonts w:eastAsia="Calibri" w:cs="Arial"/>
                <w:szCs w:val="18"/>
                <w:lang w:val="en-GB"/>
              </w:rPr>
              <w:t>Avocado</w:t>
            </w:r>
          </w:p>
        </w:tc>
        <w:tc>
          <w:tcPr>
            <w:tcW w:w="2581" w:type="dxa"/>
            <w:tcBorders>
              <w:top w:val="nil"/>
              <w:left w:val="nil"/>
              <w:bottom w:val="single" w:sz="8" w:space="0" w:color="auto"/>
              <w:right w:val="nil"/>
            </w:tcBorders>
            <w:tcMar>
              <w:top w:w="0" w:type="dxa"/>
              <w:left w:w="108" w:type="dxa"/>
              <w:bottom w:w="0" w:type="dxa"/>
              <w:right w:w="108" w:type="dxa"/>
            </w:tcMar>
            <w:hideMark/>
          </w:tcPr>
          <w:p w14:paraId="5229E08C" w14:textId="77777777" w:rsidR="00B60EA5" w:rsidRDefault="00B60EA5">
            <w:pPr>
              <w:spacing w:before="40" w:after="40"/>
              <w:ind w:left="360" w:right="457"/>
              <w:jc w:val="right"/>
              <w:rPr>
                <w:rFonts w:eastAsia="Calibri" w:cs="Arial"/>
                <w:szCs w:val="18"/>
              </w:rPr>
            </w:pPr>
            <w:r>
              <w:rPr>
                <w:rFonts w:eastAsia="Calibri" w:cs="Arial"/>
                <w:szCs w:val="18"/>
              </w:rPr>
              <w:t>0.5</w:t>
            </w:r>
          </w:p>
        </w:tc>
        <w:tc>
          <w:tcPr>
            <w:tcW w:w="2579" w:type="dxa"/>
            <w:tcBorders>
              <w:top w:val="nil"/>
              <w:left w:val="nil"/>
              <w:bottom w:val="single" w:sz="8" w:space="0" w:color="auto"/>
              <w:right w:val="nil"/>
            </w:tcBorders>
            <w:tcMar>
              <w:top w:w="0" w:type="dxa"/>
              <w:left w:w="108" w:type="dxa"/>
              <w:bottom w:w="0" w:type="dxa"/>
              <w:right w:w="108" w:type="dxa"/>
            </w:tcMar>
            <w:hideMark/>
          </w:tcPr>
          <w:p w14:paraId="2B98385F" w14:textId="77777777" w:rsidR="00B60EA5" w:rsidRDefault="00B60EA5">
            <w:pPr>
              <w:spacing w:before="40" w:after="40"/>
              <w:ind w:left="360" w:right="453"/>
              <w:jc w:val="right"/>
              <w:rPr>
                <w:rFonts w:eastAsia="Calibri" w:cs="Arial"/>
                <w:szCs w:val="18"/>
              </w:rPr>
            </w:pPr>
            <w:r>
              <w:rPr>
                <w:rFonts w:eastAsia="Calibri" w:cs="Arial"/>
                <w:szCs w:val="18"/>
              </w:rPr>
              <w:t>T2</w:t>
            </w:r>
          </w:p>
        </w:tc>
      </w:tr>
      <w:tr w:rsidR="00B60EA5" w14:paraId="2C79655F" w14:textId="77777777" w:rsidTr="00B60EA5">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5B45590F" w14:textId="77777777" w:rsidR="00B60EA5" w:rsidRDefault="00B60EA5">
            <w:pPr>
              <w:spacing w:before="40" w:after="40"/>
              <w:rPr>
                <w:rFonts w:eastAsia="Calibri" w:cs="Arial"/>
                <w:szCs w:val="18"/>
              </w:rPr>
            </w:pPr>
            <w:r>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0E767509" w14:textId="77777777" w:rsidR="00B60EA5" w:rsidRDefault="00B60EA5">
            <w:pPr>
              <w:spacing w:before="40" w:after="40"/>
              <w:rPr>
                <w:rFonts w:eastAsia="Calibri" w:cs="Arial"/>
                <w:szCs w:val="18"/>
                <w:lang w:val="en-GB"/>
              </w:rPr>
            </w:pPr>
            <w:r>
              <w:rPr>
                <w:rFonts w:eastAsia="Calibri" w:cs="Arial"/>
                <w:szCs w:val="18"/>
                <w:lang w:val="en-GB"/>
              </w:rPr>
              <w:t>Chives</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717492EA" w14:textId="77777777" w:rsidR="00B60EA5" w:rsidRDefault="00B60EA5">
            <w:pPr>
              <w:spacing w:before="40" w:after="40"/>
              <w:ind w:left="360" w:right="457"/>
              <w:jc w:val="right"/>
              <w:rPr>
                <w:rFonts w:eastAsia="Calibri" w:cs="Arial"/>
                <w:szCs w:val="18"/>
              </w:rPr>
            </w:pPr>
            <w:r>
              <w:rPr>
                <w:rFonts w:eastAsia="Calibri" w:cs="Arial"/>
                <w:szCs w:val="18"/>
              </w:rPr>
              <w:t>2</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20350123" w14:textId="77777777" w:rsidR="00B60EA5" w:rsidRDefault="00B60EA5">
            <w:pPr>
              <w:spacing w:before="40" w:after="40"/>
              <w:ind w:left="360" w:right="453"/>
              <w:jc w:val="right"/>
              <w:rPr>
                <w:rFonts w:eastAsia="Calibri" w:cs="Arial"/>
                <w:szCs w:val="18"/>
              </w:rPr>
            </w:pPr>
            <w:r>
              <w:rPr>
                <w:rFonts w:eastAsia="Calibri" w:cs="Arial"/>
                <w:szCs w:val="18"/>
              </w:rPr>
              <w:t>T10</w:t>
            </w:r>
          </w:p>
        </w:tc>
      </w:tr>
    </w:tbl>
    <w:p w14:paraId="4832B631"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[23]</w:t>
      </w:r>
      <w:r>
        <w:rPr>
          <w:b/>
          <w:bCs/>
          <w:iCs/>
          <w:sz w:val="20"/>
          <w:szCs w:val="20"/>
          <w:lang w:val="en-GB"/>
        </w:rPr>
        <w:tab/>
        <w:t>Section S20—3 (table try for Agvet chemical: Difenoconazole)</w:t>
      </w:r>
    </w:p>
    <w:p w14:paraId="5C8456FB" w14:textId="77777777" w:rsidR="00B60EA5" w:rsidRDefault="00B60EA5" w:rsidP="00B60EA5">
      <w:pPr>
        <w:keepNext/>
        <w:keepLines/>
        <w:spacing w:before="240" w:line="280" w:lineRule="exact"/>
        <w:outlineLvl w:val="1"/>
        <w:rPr>
          <w:iCs/>
          <w:sz w:val="20"/>
          <w:szCs w:val="20"/>
          <w:lang w:val="en-GB"/>
        </w:rPr>
      </w:pPr>
      <w:r>
        <w:rPr>
          <w:iCs/>
          <w:sz w:val="20"/>
          <w:szCs w:val="20"/>
          <w:lang w:val="en-GB"/>
        </w:rP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1A5D9DAD" w14:textId="77777777" w:rsidTr="00B60EA5">
        <w:trPr>
          <w:cantSplit/>
        </w:trPr>
        <w:tc>
          <w:tcPr>
            <w:tcW w:w="2977" w:type="dxa"/>
            <w:hideMark/>
          </w:tcPr>
          <w:p w14:paraId="5C09CB93" w14:textId="77777777" w:rsidR="00B60EA5" w:rsidRDefault="00B60EA5">
            <w:pPr>
              <w:spacing w:before="60" w:after="60"/>
              <w:rPr>
                <w:rFonts w:eastAsia="Calibri"/>
                <w:szCs w:val="22"/>
              </w:rPr>
            </w:pPr>
            <w:r>
              <w:rPr>
                <w:rFonts w:eastAsia="Calibri" w:cs="Arial"/>
                <w:color w:val="000000"/>
                <w:szCs w:val="18"/>
                <w:shd w:val="clear" w:color="auto" w:fill="FFFFFF"/>
              </w:rPr>
              <w:t>Anise myrtle (dried)</w:t>
            </w:r>
          </w:p>
        </w:tc>
        <w:tc>
          <w:tcPr>
            <w:tcW w:w="1446" w:type="dxa"/>
            <w:hideMark/>
          </w:tcPr>
          <w:p w14:paraId="7ED3B1EC" w14:textId="77777777" w:rsidR="00B60EA5" w:rsidRDefault="00B60EA5">
            <w:pPr>
              <w:spacing w:before="60" w:after="60"/>
              <w:jc w:val="right"/>
              <w:rPr>
                <w:rFonts w:eastAsia="Calibri"/>
              </w:rPr>
            </w:pPr>
            <w:r>
              <w:rPr>
                <w:rFonts w:eastAsia="Calibri"/>
              </w:rPr>
              <w:t>T10</w:t>
            </w:r>
          </w:p>
        </w:tc>
      </w:tr>
      <w:tr w:rsidR="00B60EA5" w14:paraId="4026722E" w14:textId="77777777" w:rsidTr="00B60EA5">
        <w:trPr>
          <w:cantSplit/>
        </w:trPr>
        <w:tc>
          <w:tcPr>
            <w:tcW w:w="2977" w:type="dxa"/>
            <w:hideMark/>
          </w:tcPr>
          <w:p w14:paraId="1476C1E7" w14:textId="77777777" w:rsidR="00B60EA5" w:rsidRDefault="00B60EA5">
            <w:pPr>
              <w:spacing w:before="60" w:after="60"/>
              <w:rPr>
                <w:rFonts w:eastAsia="Calibri"/>
              </w:rPr>
            </w:pPr>
            <w:r>
              <w:rPr>
                <w:rFonts w:eastAsia="Calibri" w:cs="Arial"/>
                <w:color w:val="000000"/>
                <w:szCs w:val="18"/>
                <w:shd w:val="clear" w:color="auto" w:fill="FFFFFF"/>
              </w:rPr>
              <w:t>Coriander (leaves, roots, stems)</w:t>
            </w:r>
          </w:p>
        </w:tc>
        <w:tc>
          <w:tcPr>
            <w:tcW w:w="1446" w:type="dxa"/>
            <w:hideMark/>
          </w:tcPr>
          <w:p w14:paraId="2AF97C68" w14:textId="77777777" w:rsidR="00B60EA5" w:rsidRDefault="00B60EA5">
            <w:pPr>
              <w:spacing w:before="60" w:after="60"/>
              <w:jc w:val="right"/>
              <w:rPr>
                <w:rFonts w:eastAsia="Calibri"/>
              </w:rPr>
            </w:pPr>
            <w:r>
              <w:rPr>
                <w:rFonts w:eastAsia="Calibri"/>
              </w:rPr>
              <w:t>T20</w:t>
            </w:r>
          </w:p>
        </w:tc>
      </w:tr>
      <w:tr w:rsidR="00B60EA5" w14:paraId="5FFF6428" w14:textId="77777777" w:rsidTr="00B60EA5">
        <w:trPr>
          <w:cantSplit/>
        </w:trPr>
        <w:tc>
          <w:tcPr>
            <w:tcW w:w="2977" w:type="dxa"/>
            <w:hideMark/>
          </w:tcPr>
          <w:p w14:paraId="1DF724BB"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rPr>
              <w:t>Lemon myrtle leaves (dried)</w:t>
            </w:r>
          </w:p>
        </w:tc>
        <w:tc>
          <w:tcPr>
            <w:tcW w:w="1446" w:type="dxa"/>
            <w:hideMark/>
          </w:tcPr>
          <w:p w14:paraId="2D48E17E" w14:textId="77777777" w:rsidR="00B60EA5" w:rsidRDefault="00B60EA5">
            <w:pPr>
              <w:spacing w:before="60" w:after="60"/>
              <w:jc w:val="right"/>
              <w:rPr>
                <w:rFonts w:eastAsia="Calibri"/>
                <w:szCs w:val="22"/>
              </w:rPr>
            </w:pPr>
            <w:r>
              <w:rPr>
                <w:rFonts w:eastAsia="Calibri"/>
              </w:rPr>
              <w:t>T10</w:t>
            </w:r>
          </w:p>
        </w:tc>
      </w:tr>
      <w:tr w:rsidR="00B60EA5" w14:paraId="0D6AB751" w14:textId="77777777" w:rsidTr="00B60EA5">
        <w:trPr>
          <w:cantSplit/>
        </w:trPr>
        <w:tc>
          <w:tcPr>
            <w:tcW w:w="2977" w:type="dxa"/>
            <w:hideMark/>
          </w:tcPr>
          <w:p w14:paraId="63B23403"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rPr>
              <w:t>Parsley</w:t>
            </w:r>
          </w:p>
        </w:tc>
        <w:tc>
          <w:tcPr>
            <w:tcW w:w="1446" w:type="dxa"/>
            <w:hideMark/>
          </w:tcPr>
          <w:p w14:paraId="46823CFE" w14:textId="77777777" w:rsidR="00B60EA5" w:rsidRDefault="00B60EA5">
            <w:pPr>
              <w:spacing w:before="60" w:after="60"/>
              <w:jc w:val="right"/>
              <w:rPr>
                <w:rFonts w:eastAsia="Calibri"/>
                <w:szCs w:val="22"/>
              </w:rPr>
            </w:pPr>
            <w:r>
              <w:rPr>
                <w:rFonts w:eastAsia="Calibri"/>
              </w:rPr>
              <w:t>T20</w:t>
            </w:r>
          </w:p>
        </w:tc>
      </w:tr>
    </w:tbl>
    <w:bookmarkEnd w:id="35"/>
    <w:p w14:paraId="52074623"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[24]</w:t>
      </w:r>
      <w:r>
        <w:rPr>
          <w:b/>
          <w:bCs/>
          <w:iCs/>
          <w:sz w:val="20"/>
          <w:szCs w:val="20"/>
          <w:lang w:val="en-GB"/>
        </w:rPr>
        <w:tab/>
        <w:t>Section S20—3 (table entry for Agvet chemical: Dimethoate)</w:t>
      </w:r>
    </w:p>
    <w:p w14:paraId="7C1A90E4" w14:textId="77777777" w:rsidR="00B60EA5" w:rsidRDefault="00B60EA5" w:rsidP="00B60EA5">
      <w:pPr>
        <w:keepNext/>
        <w:keepLines/>
        <w:spacing w:before="240" w:line="280" w:lineRule="exact"/>
        <w:outlineLvl w:val="1"/>
        <w:rPr>
          <w:iCs/>
          <w:sz w:val="20"/>
          <w:szCs w:val="20"/>
          <w:lang w:val="en-GB"/>
        </w:rPr>
      </w:pPr>
      <w:r>
        <w:rPr>
          <w:iCs/>
          <w:sz w:val="20"/>
          <w:szCs w:val="20"/>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51FE085B" w14:textId="77777777" w:rsidTr="00B60EA5">
        <w:trPr>
          <w:cantSplit/>
        </w:trPr>
        <w:tc>
          <w:tcPr>
            <w:tcW w:w="2977" w:type="dxa"/>
            <w:hideMark/>
          </w:tcPr>
          <w:p w14:paraId="2235756A" w14:textId="77777777" w:rsidR="00B60EA5" w:rsidRDefault="00B60EA5">
            <w:pPr>
              <w:spacing w:before="60" w:after="60"/>
              <w:rPr>
                <w:rFonts w:eastAsia="Calibri"/>
                <w:szCs w:val="22"/>
              </w:rPr>
            </w:pPr>
            <w:r>
              <w:rPr>
                <w:rFonts w:eastAsia="Calibri"/>
              </w:rPr>
              <w:t>Litchi</w:t>
            </w:r>
          </w:p>
        </w:tc>
        <w:tc>
          <w:tcPr>
            <w:tcW w:w="1446" w:type="dxa"/>
            <w:hideMark/>
          </w:tcPr>
          <w:p w14:paraId="77E61D46" w14:textId="77777777" w:rsidR="00B60EA5" w:rsidRDefault="00B60EA5">
            <w:pPr>
              <w:spacing w:before="60" w:after="60"/>
              <w:jc w:val="right"/>
              <w:rPr>
                <w:rFonts w:eastAsia="Calibri"/>
              </w:rPr>
            </w:pPr>
            <w:r>
              <w:rPr>
                <w:rFonts w:eastAsia="Calibri"/>
              </w:rPr>
              <w:t>5</w:t>
            </w:r>
          </w:p>
        </w:tc>
      </w:tr>
    </w:tbl>
    <w:p w14:paraId="199363B4"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[25]</w:t>
      </w:r>
      <w:r>
        <w:rPr>
          <w:b/>
          <w:bCs/>
          <w:iCs/>
          <w:sz w:val="20"/>
          <w:szCs w:val="20"/>
          <w:lang w:val="en-GB"/>
        </w:rPr>
        <w:tab/>
        <w:t>Section S20—3 (table entry for Agvet chemical: Dimethoate)</w:t>
      </w:r>
    </w:p>
    <w:p w14:paraId="46649F4C" w14:textId="77777777" w:rsidR="00B60EA5" w:rsidRDefault="00B60EA5" w:rsidP="00B60EA5">
      <w:pPr>
        <w:keepNext/>
        <w:keepLines/>
        <w:spacing w:before="240" w:line="280" w:lineRule="exact"/>
        <w:outlineLvl w:val="1"/>
        <w:rPr>
          <w:iCs/>
          <w:sz w:val="20"/>
          <w:szCs w:val="20"/>
        </w:rPr>
      </w:pPr>
      <w:r>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B60EA5" w14:paraId="39AEE0D9" w14:textId="77777777" w:rsidTr="00B60EA5">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p w14:paraId="1D3FF536" w14:textId="77777777" w:rsidR="00B60EA5" w:rsidRDefault="00B60EA5">
            <w:pPr>
              <w:keepNext/>
              <w:spacing w:line="240" w:lineRule="atLeast"/>
              <w:rPr>
                <w:rFonts w:eastAsia="Calibri" w:cs="Arial"/>
                <w:b/>
                <w:bCs/>
                <w:szCs w:val="18"/>
              </w:rPr>
            </w:pPr>
            <w:r>
              <w:rPr>
                <w:rFonts w:eastAsia="Calibri" w:cs="Arial"/>
                <w:b/>
                <w:bCs/>
                <w:szCs w:val="18"/>
              </w:rPr>
              <w:t>Amendments relating to maximum residue limits</w:t>
            </w:r>
          </w:p>
        </w:tc>
      </w:tr>
      <w:tr w:rsidR="00B60EA5" w14:paraId="4906EC4F" w14:textId="77777777" w:rsidTr="00B60EA5">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04F4C292" w14:textId="77777777" w:rsidR="00B60EA5" w:rsidRDefault="00B60EA5">
            <w:pPr>
              <w:keepNext/>
              <w:spacing w:after="20" w:line="240" w:lineRule="atLeast"/>
              <w:rPr>
                <w:rFonts w:eastAsia="Calibri" w:cs="Arial"/>
                <w:b/>
                <w:bCs/>
                <w:szCs w:val="18"/>
              </w:rPr>
            </w:pPr>
            <w:r>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3CD9176F" w14:textId="77777777" w:rsidR="00B60EA5" w:rsidRDefault="00B60EA5">
            <w:pPr>
              <w:keepNext/>
              <w:spacing w:after="20" w:line="240" w:lineRule="atLeast"/>
              <w:rPr>
                <w:rFonts w:eastAsia="Calibri" w:cs="Arial"/>
                <w:b/>
                <w:bCs/>
                <w:szCs w:val="18"/>
              </w:rPr>
            </w:pPr>
            <w:r>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6F64C03C" w14:textId="77777777" w:rsidR="00B60EA5" w:rsidRDefault="00B60EA5">
            <w:pPr>
              <w:keepNext/>
              <w:spacing w:after="20" w:line="240" w:lineRule="atLeast"/>
              <w:jc w:val="center"/>
              <w:rPr>
                <w:rFonts w:eastAsia="Calibri" w:cs="Arial"/>
                <w:b/>
                <w:bCs/>
                <w:szCs w:val="18"/>
              </w:rPr>
            </w:pPr>
            <w:r>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072F9F82" w14:textId="77777777" w:rsidR="00B60EA5" w:rsidRDefault="00B60EA5">
            <w:pPr>
              <w:keepNext/>
              <w:spacing w:after="20" w:line="240" w:lineRule="atLeast"/>
              <w:jc w:val="center"/>
              <w:rPr>
                <w:rFonts w:eastAsia="Calibri" w:cs="Arial"/>
                <w:b/>
                <w:bCs/>
                <w:szCs w:val="18"/>
              </w:rPr>
            </w:pPr>
            <w:r>
              <w:rPr>
                <w:rFonts w:eastAsia="Calibri" w:cs="Arial"/>
                <w:b/>
                <w:bCs/>
                <w:szCs w:val="18"/>
              </w:rPr>
              <w:t>Substitute</w:t>
            </w:r>
          </w:p>
        </w:tc>
      </w:tr>
      <w:tr w:rsidR="00B60EA5" w14:paraId="31DF1762" w14:textId="77777777" w:rsidTr="00B60EA5">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29A46160" w14:textId="77777777" w:rsidR="00B60EA5" w:rsidRDefault="00B60EA5">
            <w:pPr>
              <w:spacing w:before="40" w:after="40"/>
              <w:rPr>
                <w:rFonts w:eastAsia="Calibri" w:cs="Arial"/>
                <w:szCs w:val="18"/>
              </w:rPr>
            </w:pPr>
            <w:r>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22386F14" w14:textId="77777777" w:rsidR="00B60EA5" w:rsidRDefault="00B60EA5">
            <w:pPr>
              <w:spacing w:before="40" w:after="40"/>
              <w:rPr>
                <w:rFonts w:eastAsia="Calibri" w:cs="Arial"/>
                <w:szCs w:val="18"/>
                <w:lang w:val="en-GB"/>
              </w:rPr>
            </w:pPr>
            <w:r>
              <w:rPr>
                <w:rFonts w:eastAsia="Calibri" w:cs="Arial"/>
                <w:szCs w:val="18"/>
                <w:lang w:val="en-GB"/>
              </w:rPr>
              <w:t>Avocado</w:t>
            </w:r>
          </w:p>
        </w:tc>
        <w:tc>
          <w:tcPr>
            <w:tcW w:w="2581" w:type="dxa"/>
            <w:tcBorders>
              <w:top w:val="nil"/>
              <w:left w:val="nil"/>
              <w:bottom w:val="single" w:sz="8" w:space="0" w:color="auto"/>
              <w:right w:val="nil"/>
            </w:tcBorders>
            <w:tcMar>
              <w:top w:w="0" w:type="dxa"/>
              <w:left w:w="108" w:type="dxa"/>
              <w:bottom w:w="0" w:type="dxa"/>
              <w:right w:w="108" w:type="dxa"/>
            </w:tcMar>
            <w:hideMark/>
          </w:tcPr>
          <w:p w14:paraId="6A0A0584" w14:textId="77777777" w:rsidR="00B60EA5" w:rsidRDefault="00B60EA5">
            <w:pPr>
              <w:spacing w:before="40" w:after="40"/>
              <w:ind w:left="360" w:right="457"/>
              <w:jc w:val="right"/>
              <w:rPr>
                <w:rFonts w:eastAsia="Calibri" w:cs="Arial"/>
                <w:szCs w:val="18"/>
              </w:rPr>
            </w:pPr>
            <w:r>
              <w:rPr>
                <w:rFonts w:eastAsia="Calibri" w:cs="Arial"/>
                <w:szCs w:val="18"/>
              </w:rPr>
              <w:t>3</w:t>
            </w:r>
          </w:p>
        </w:tc>
        <w:tc>
          <w:tcPr>
            <w:tcW w:w="2579" w:type="dxa"/>
            <w:tcBorders>
              <w:top w:val="nil"/>
              <w:left w:val="nil"/>
              <w:bottom w:val="single" w:sz="8" w:space="0" w:color="auto"/>
              <w:right w:val="nil"/>
            </w:tcBorders>
            <w:tcMar>
              <w:top w:w="0" w:type="dxa"/>
              <w:left w:w="108" w:type="dxa"/>
              <w:bottom w:w="0" w:type="dxa"/>
              <w:right w:w="108" w:type="dxa"/>
            </w:tcMar>
            <w:hideMark/>
          </w:tcPr>
          <w:p w14:paraId="1D827C16" w14:textId="77777777" w:rsidR="00B60EA5" w:rsidRDefault="00B60EA5">
            <w:pPr>
              <w:spacing w:before="40" w:after="40"/>
              <w:ind w:left="360" w:right="453"/>
              <w:jc w:val="right"/>
              <w:rPr>
                <w:rFonts w:eastAsia="Calibri" w:cs="Arial"/>
                <w:szCs w:val="18"/>
              </w:rPr>
            </w:pPr>
            <w:r>
              <w:rPr>
                <w:rFonts w:eastAsia="Calibri" w:cs="Arial"/>
                <w:szCs w:val="18"/>
              </w:rPr>
              <w:t>0.7</w:t>
            </w:r>
          </w:p>
        </w:tc>
      </w:tr>
      <w:tr w:rsidR="00B60EA5" w14:paraId="1059413A" w14:textId="77777777" w:rsidTr="00B60EA5">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5690D7B4" w14:textId="77777777" w:rsidR="00B60EA5" w:rsidRDefault="00B60EA5">
            <w:pPr>
              <w:spacing w:before="40" w:after="40"/>
              <w:rPr>
                <w:rFonts w:eastAsia="Calibri" w:cs="Arial"/>
                <w:szCs w:val="18"/>
              </w:rPr>
            </w:pPr>
            <w:r>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0DAFEAB6" w14:textId="77777777" w:rsidR="00B60EA5" w:rsidRDefault="00B60EA5">
            <w:pPr>
              <w:spacing w:before="40" w:after="40"/>
              <w:rPr>
                <w:rFonts w:eastAsia="Calibri" w:cs="Arial"/>
                <w:szCs w:val="18"/>
                <w:lang w:val="en-GB"/>
              </w:rPr>
            </w:pPr>
            <w:r>
              <w:rPr>
                <w:rFonts w:eastAsia="Calibri" w:cs="Arial"/>
                <w:szCs w:val="18"/>
                <w:lang w:val="en-GB"/>
              </w:rPr>
              <w:t>Mango</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30CC052F" w14:textId="77777777" w:rsidR="00B60EA5" w:rsidRDefault="00B60EA5">
            <w:pPr>
              <w:spacing w:before="40" w:after="40"/>
              <w:ind w:left="360" w:right="457"/>
              <w:jc w:val="right"/>
              <w:rPr>
                <w:rFonts w:eastAsia="Calibri" w:cs="Arial"/>
                <w:szCs w:val="18"/>
              </w:rPr>
            </w:pPr>
            <w:r>
              <w:rPr>
                <w:rFonts w:eastAsia="Calibri" w:cs="Arial"/>
                <w:szCs w:val="18"/>
              </w:rPr>
              <w:t>1</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1DEFB757" w14:textId="77777777" w:rsidR="00B60EA5" w:rsidRDefault="00B60EA5">
            <w:pPr>
              <w:spacing w:before="40" w:after="40"/>
              <w:ind w:left="360" w:right="453"/>
              <w:jc w:val="right"/>
              <w:rPr>
                <w:rFonts w:eastAsia="Calibri" w:cs="Arial"/>
                <w:szCs w:val="18"/>
              </w:rPr>
            </w:pPr>
            <w:r>
              <w:rPr>
                <w:rFonts w:eastAsia="Calibri" w:cs="Arial"/>
                <w:szCs w:val="18"/>
              </w:rPr>
              <w:t>0.5</w:t>
            </w:r>
          </w:p>
        </w:tc>
      </w:tr>
    </w:tbl>
    <w:p w14:paraId="4B27FF86"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[26]</w:t>
      </w:r>
      <w:r>
        <w:rPr>
          <w:b/>
          <w:bCs/>
          <w:iCs/>
          <w:sz w:val="20"/>
          <w:szCs w:val="20"/>
          <w:lang w:val="en-GB"/>
        </w:rPr>
        <w:tab/>
        <w:t>Section S20—3 (table try for Agvet chemical: Dimethoate)</w:t>
      </w:r>
    </w:p>
    <w:p w14:paraId="58828D06" w14:textId="77777777" w:rsidR="00B60EA5" w:rsidRDefault="00B60EA5" w:rsidP="00B60EA5">
      <w:pPr>
        <w:keepNext/>
        <w:keepLines/>
        <w:spacing w:before="240" w:line="280" w:lineRule="exact"/>
        <w:outlineLvl w:val="1"/>
        <w:rPr>
          <w:iCs/>
          <w:sz w:val="20"/>
          <w:szCs w:val="20"/>
          <w:lang w:val="en-GB"/>
        </w:rPr>
      </w:pPr>
      <w:r>
        <w:rPr>
          <w:iCs/>
          <w:sz w:val="20"/>
          <w:szCs w:val="20"/>
          <w:lang w:val="en-GB"/>
        </w:rP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79262F07" w14:textId="77777777" w:rsidTr="00B60EA5">
        <w:trPr>
          <w:cantSplit/>
        </w:trPr>
        <w:tc>
          <w:tcPr>
            <w:tcW w:w="2977" w:type="dxa"/>
            <w:hideMark/>
          </w:tcPr>
          <w:p w14:paraId="2368F4C0" w14:textId="77777777" w:rsidR="00B60EA5" w:rsidRDefault="00B60EA5">
            <w:pPr>
              <w:spacing w:before="60" w:after="60"/>
              <w:rPr>
                <w:rFonts w:eastAsia="Calibri"/>
                <w:szCs w:val="22"/>
              </w:rPr>
            </w:pPr>
            <w:r>
              <w:rPr>
                <w:rFonts w:eastAsia="Calibri" w:cs="Arial"/>
                <w:color w:val="000000"/>
                <w:szCs w:val="18"/>
                <w:shd w:val="clear" w:color="auto" w:fill="FFFFFF"/>
              </w:rPr>
              <w:t>Abiu</w:t>
            </w:r>
          </w:p>
        </w:tc>
        <w:tc>
          <w:tcPr>
            <w:tcW w:w="1446" w:type="dxa"/>
            <w:hideMark/>
          </w:tcPr>
          <w:p w14:paraId="0C822DDD" w14:textId="77777777" w:rsidR="00B60EA5" w:rsidRDefault="00B60EA5">
            <w:pPr>
              <w:spacing w:before="60" w:after="60"/>
              <w:jc w:val="right"/>
              <w:rPr>
                <w:rFonts w:eastAsia="Calibri"/>
              </w:rPr>
            </w:pPr>
            <w:r>
              <w:rPr>
                <w:rFonts w:eastAsia="Calibri"/>
              </w:rPr>
              <w:t>5</w:t>
            </w:r>
          </w:p>
        </w:tc>
      </w:tr>
      <w:tr w:rsidR="00B60EA5" w14:paraId="240E24D7" w14:textId="77777777" w:rsidTr="00B60EA5">
        <w:trPr>
          <w:cantSplit/>
        </w:trPr>
        <w:tc>
          <w:tcPr>
            <w:tcW w:w="2977" w:type="dxa"/>
            <w:hideMark/>
          </w:tcPr>
          <w:p w14:paraId="48E72524" w14:textId="77777777" w:rsidR="00B60EA5" w:rsidRDefault="00B60EA5">
            <w:pPr>
              <w:spacing w:before="60" w:after="60"/>
              <w:rPr>
                <w:rFonts w:eastAsia="Calibri"/>
              </w:rPr>
            </w:pPr>
            <w:r>
              <w:rPr>
                <w:rFonts w:eastAsia="Calibri" w:cs="Arial"/>
                <w:color w:val="000000"/>
                <w:szCs w:val="18"/>
                <w:shd w:val="clear" w:color="auto" w:fill="FFFFFF"/>
              </w:rPr>
              <w:lastRenderedPageBreak/>
              <w:t>Assorted tropical and sub-tropical fruits – inedible peel [except avocado; mango; pineapple; tree tomato</w:t>
            </w:r>
          </w:p>
        </w:tc>
        <w:tc>
          <w:tcPr>
            <w:tcW w:w="1446" w:type="dxa"/>
            <w:hideMark/>
          </w:tcPr>
          <w:p w14:paraId="6688AAD2" w14:textId="77777777" w:rsidR="00B60EA5" w:rsidRDefault="00B60EA5">
            <w:pPr>
              <w:spacing w:before="60" w:after="60"/>
              <w:jc w:val="right"/>
              <w:rPr>
                <w:rFonts w:eastAsia="Calibri"/>
              </w:rPr>
            </w:pPr>
            <w:r>
              <w:rPr>
                <w:rFonts w:eastAsia="Calibri"/>
              </w:rPr>
              <w:t>5</w:t>
            </w:r>
          </w:p>
        </w:tc>
      </w:tr>
      <w:tr w:rsidR="00B60EA5" w14:paraId="0CDA4577" w14:textId="77777777" w:rsidTr="00B60EA5">
        <w:trPr>
          <w:cantSplit/>
        </w:trPr>
        <w:tc>
          <w:tcPr>
            <w:tcW w:w="2977" w:type="dxa"/>
            <w:hideMark/>
          </w:tcPr>
          <w:p w14:paraId="4DA80AD2"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rPr>
              <w:t>Cactus fruit</w:t>
            </w:r>
          </w:p>
        </w:tc>
        <w:tc>
          <w:tcPr>
            <w:tcW w:w="1446" w:type="dxa"/>
            <w:hideMark/>
          </w:tcPr>
          <w:p w14:paraId="42B3F567" w14:textId="77777777" w:rsidR="00B60EA5" w:rsidRDefault="00B60EA5">
            <w:pPr>
              <w:spacing w:before="60" w:after="60"/>
              <w:jc w:val="right"/>
              <w:rPr>
                <w:rFonts w:eastAsia="Calibri"/>
                <w:szCs w:val="22"/>
              </w:rPr>
            </w:pPr>
            <w:r>
              <w:rPr>
                <w:rFonts w:eastAsia="Calibri"/>
              </w:rPr>
              <w:t>5</w:t>
            </w:r>
          </w:p>
        </w:tc>
      </w:tr>
      <w:tr w:rsidR="00B60EA5" w14:paraId="19C631EA" w14:textId="77777777" w:rsidTr="00B60EA5">
        <w:trPr>
          <w:cantSplit/>
        </w:trPr>
        <w:tc>
          <w:tcPr>
            <w:tcW w:w="2977" w:type="dxa"/>
            <w:hideMark/>
          </w:tcPr>
          <w:p w14:paraId="2CA79FED"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rPr>
              <w:t>Rollinia</w:t>
            </w:r>
          </w:p>
        </w:tc>
        <w:tc>
          <w:tcPr>
            <w:tcW w:w="1446" w:type="dxa"/>
            <w:hideMark/>
          </w:tcPr>
          <w:p w14:paraId="35AF1BB1" w14:textId="77777777" w:rsidR="00B60EA5" w:rsidRDefault="00B60EA5">
            <w:pPr>
              <w:spacing w:before="60" w:after="60"/>
              <w:jc w:val="right"/>
              <w:rPr>
                <w:rFonts w:eastAsia="Calibri"/>
                <w:szCs w:val="22"/>
              </w:rPr>
            </w:pPr>
            <w:r>
              <w:rPr>
                <w:rFonts w:eastAsia="Calibri"/>
              </w:rPr>
              <w:t>5</w:t>
            </w:r>
          </w:p>
        </w:tc>
      </w:tr>
      <w:tr w:rsidR="00B60EA5" w14:paraId="3093DECF" w14:textId="77777777" w:rsidTr="00B60EA5">
        <w:trPr>
          <w:cantSplit/>
        </w:trPr>
        <w:tc>
          <w:tcPr>
            <w:tcW w:w="2977" w:type="dxa"/>
            <w:hideMark/>
          </w:tcPr>
          <w:p w14:paraId="6375A4F7"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lang w:val="en-GB"/>
              </w:rPr>
              <w:t>Santols (Sentul)</w:t>
            </w:r>
          </w:p>
        </w:tc>
        <w:tc>
          <w:tcPr>
            <w:tcW w:w="1446" w:type="dxa"/>
            <w:hideMark/>
          </w:tcPr>
          <w:p w14:paraId="33467218" w14:textId="77777777" w:rsidR="00B60EA5" w:rsidRDefault="00B60EA5">
            <w:pPr>
              <w:spacing w:before="60" w:after="60"/>
              <w:jc w:val="right"/>
              <w:rPr>
                <w:rFonts w:eastAsia="Calibri"/>
                <w:szCs w:val="22"/>
              </w:rPr>
            </w:pPr>
            <w:r>
              <w:rPr>
                <w:rFonts w:eastAsia="Calibri"/>
              </w:rPr>
              <w:t>5</w:t>
            </w:r>
          </w:p>
        </w:tc>
      </w:tr>
    </w:tbl>
    <w:p w14:paraId="33D767BE"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[27]</w:t>
      </w:r>
      <w:r>
        <w:rPr>
          <w:b/>
          <w:bCs/>
          <w:iCs/>
          <w:sz w:val="20"/>
          <w:szCs w:val="20"/>
          <w:lang w:val="en-GB"/>
        </w:rPr>
        <w:tab/>
        <w:t>Section S20—3 (table entry for Agvet chemical: Florylpicoxamid)</w:t>
      </w:r>
    </w:p>
    <w:p w14:paraId="69B3B4DE"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20660096" w14:textId="77777777" w:rsidTr="00D222CC">
        <w:trPr>
          <w:trHeight w:val="66"/>
        </w:trPr>
        <w:tc>
          <w:tcPr>
            <w:tcW w:w="2976" w:type="dxa"/>
            <w:hideMark/>
          </w:tcPr>
          <w:p w14:paraId="2E2EA87A" w14:textId="77777777" w:rsidR="00B60EA5" w:rsidRDefault="00B60EA5">
            <w:pPr>
              <w:keepLines/>
              <w:spacing w:before="20" w:after="20"/>
              <w:rPr>
                <w:rFonts w:eastAsia="Helvetica" w:cs="Arial"/>
                <w:szCs w:val="18"/>
                <w:lang w:val="en-GB" w:eastAsia="en-AU"/>
              </w:rPr>
            </w:pPr>
            <w:r>
              <w:rPr>
                <w:szCs w:val="18"/>
              </w:rPr>
              <w:t>Dried grapes (= currants, raisins and sultanas)</w:t>
            </w:r>
          </w:p>
        </w:tc>
        <w:tc>
          <w:tcPr>
            <w:tcW w:w="1446" w:type="dxa"/>
            <w:hideMark/>
          </w:tcPr>
          <w:p w14:paraId="4F022583" w14:textId="77777777" w:rsidR="00B60EA5" w:rsidRDefault="00B60EA5">
            <w:pPr>
              <w:keepLines/>
              <w:spacing w:before="20" w:after="20"/>
              <w:jc w:val="right"/>
              <w:rPr>
                <w:szCs w:val="18"/>
                <w:lang w:val="en-GB"/>
              </w:rPr>
            </w:pPr>
            <w:r>
              <w:rPr>
                <w:szCs w:val="18"/>
                <w:lang w:val="en-GB"/>
              </w:rPr>
              <w:t>20</w:t>
            </w:r>
          </w:p>
        </w:tc>
      </w:tr>
    </w:tbl>
    <w:p w14:paraId="043146D9"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216CE4D7" w14:textId="77777777" w:rsidTr="00D222CC">
        <w:trPr>
          <w:trHeight w:val="66"/>
        </w:trPr>
        <w:tc>
          <w:tcPr>
            <w:tcW w:w="2976" w:type="dxa"/>
            <w:hideMark/>
          </w:tcPr>
          <w:p w14:paraId="7177A9D4" w14:textId="77777777" w:rsidR="00B60EA5" w:rsidRDefault="00B60EA5">
            <w:pPr>
              <w:keepLines/>
              <w:spacing w:before="20" w:after="20"/>
              <w:rPr>
                <w:rFonts w:eastAsia="Helvetica" w:cs="Arial"/>
                <w:szCs w:val="18"/>
                <w:lang w:val="en-GB" w:eastAsia="en-AU"/>
              </w:rPr>
            </w:pPr>
            <w:r>
              <w:rPr>
                <w:szCs w:val="18"/>
              </w:rPr>
              <w:t>Dried grapes (= currants, raisins and sultanas)</w:t>
            </w:r>
          </w:p>
        </w:tc>
        <w:tc>
          <w:tcPr>
            <w:tcW w:w="1446" w:type="dxa"/>
            <w:hideMark/>
          </w:tcPr>
          <w:p w14:paraId="16BB104C" w14:textId="77777777" w:rsidR="00B60EA5" w:rsidRDefault="00B60EA5">
            <w:pPr>
              <w:keepLines/>
              <w:spacing w:before="20" w:after="20"/>
              <w:jc w:val="right"/>
              <w:rPr>
                <w:szCs w:val="18"/>
                <w:lang w:val="en-GB"/>
              </w:rPr>
            </w:pPr>
            <w:r>
              <w:rPr>
                <w:szCs w:val="18"/>
                <w:lang w:val="en-GB"/>
              </w:rPr>
              <w:t>15</w:t>
            </w:r>
          </w:p>
        </w:tc>
      </w:tr>
    </w:tbl>
    <w:p w14:paraId="6993CC8B" w14:textId="77777777" w:rsidR="00B60EA5" w:rsidRDefault="00B60EA5" w:rsidP="00B60EA5">
      <w:pPr>
        <w:keepNext/>
        <w:keepLines/>
        <w:spacing w:before="240" w:line="280" w:lineRule="exact"/>
        <w:outlineLvl w:val="1"/>
        <w:rPr>
          <w:b/>
          <w:bCs/>
          <w:iCs/>
          <w:sz w:val="20"/>
          <w:szCs w:val="20"/>
          <w:lang w:val="en-GB"/>
        </w:rPr>
      </w:pPr>
      <w:bookmarkStart w:id="36" w:name="_Hlk145327050"/>
      <w:r>
        <w:rPr>
          <w:b/>
          <w:bCs/>
          <w:iCs/>
          <w:sz w:val="20"/>
          <w:szCs w:val="20"/>
          <w:lang w:val="en-GB"/>
        </w:rPr>
        <w:t>[28]</w:t>
      </w:r>
      <w:r>
        <w:rPr>
          <w:b/>
          <w:bCs/>
          <w:iCs/>
          <w:sz w:val="20"/>
          <w:szCs w:val="20"/>
          <w:lang w:val="en-GB"/>
        </w:rPr>
        <w:tab/>
        <w:t>Section S20—3 (table entry for Agvet chemical: Fludioxonil)</w:t>
      </w:r>
    </w:p>
    <w:p w14:paraId="661AD26D" w14:textId="77777777" w:rsidR="00B60EA5" w:rsidRDefault="00B60EA5" w:rsidP="00B60EA5">
      <w:pPr>
        <w:keepNext/>
        <w:keepLines/>
        <w:spacing w:before="240" w:line="280" w:lineRule="exact"/>
        <w:outlineLvl w:val="1"/>
        <w:rPr>
          <w:iCs/>
          <w:sz w:val="20"/>
          <w:szCs w:val="20"/>
        </w:rPr>
      </w:pPr>
      <w:bookmarkStart w:id="37" w:name="_Hlk158902435"/>
      <w:r>
        <w:rPr>
          <w:iCs/>
          <w:sz w:val="20"/>
          <w:szCs w:val="20"/>
        </w:rPr>
        <w:t>The maximum residue limit in the entry for each food commodity listed in the following table is amended as set out in the table:</w:t>
      </w:r>
    </w:p>
    <w:tbl>
      <w:tblPr>
        <w:tblW w:w="7485" w:type="dxa"/>
        <w:tblInd w:w="108" w:type="dxa"/>
        <w:tblCellMar>
          <w:left w:w="0" w:type="dxa"/>
          <w:right w:w="0" w:type="dxa"/>
        </w:tblCellMar>
        <w:tblLook w:val="04A0" w:firstRow="1" w:lastRow="0" w:firstColumn="1" w:lastColumn="0" w:noHBand="0" w:noVBand="1"/>
      </w:tblPr>
      <w:tblGrid>
        <w:gridCol w:w="652"/>
        <w:gridCol w:w="1673"/>
        <w:gridCol w:w="2581"/>
        <w:gridCol w:w="2579"/>
      </w:tblGrid>
      <w:tr w:rsidR="00B60EA5" w14:paraId="721D9496" w14:textId="77777777" w:rsidTr="00B60EA5">
        <w:trPr>
          <w:trHeight w:val="220"/>
          <w:tblHeader/>
        </w:trPr>
        <w:tc>
          <w:tcPr>
            <w:tcW w:w="7485" w:type="dxa"/>
            <w:gridSpan w:val="4"/>
            <w:tcBorders>
              <w:top w:val="single" w:sz="12" w:space="0" w:color="auto"/>
              <w:left w:val="nil"/>
              <w:bottom w:val="single" w:sz="8" w:space="0" w:color="auto"/>
              <w:right w:val="nil"/>
            </w:tcBorders>
            <w:tcMar>
              <w:top w:w="0" w:type="dxa"/>
              <w:left w:w="108" w:type="dxa"/>
              <w:bottom w:w="0" w:type="dxa"/>
              <w:right w:w="108" w:type="dxa"/>
            </w:tcMar>
            <w:hideMark/>
          </w:tcPr>
          <w:bookmarkEnd w:id="37"/>
          <w:p w14:paraId="2E0788F3" w14:textId="77777777" w:rsidR="00B60EA5" w:rsidRDefault="00B60EA5">
            <w:pPr>
              <w:keepNext/>
              <w:spacing w:line="240" w:lineRule="atLeast"/>
              <w:rPr>
                <w:rFonts w:eastAsia="Calibri" w:cs="Arial"/>
                <w:b/>
                <w:bCs/>
                <w:szCs w:val="18"/>
              </w:rPr>
            </w:pPr>
            <w:r>
              <w:rPr>
                <w:rFonts w:eastAsia="Calibri" w:cs="Arial"/>
                <w:b/>
                <w:bCs/>
                <w:szCs w:val="18"/>
              </w:rPr>
              <w:t>Amendments relating to maximum residue limits</w:t>
            </w:r>
          </w:p>
        </w:tc>
      </w:tr>
      <w:tr w:rsidR="00B60EA5" w14:paraId="0876AE33" w14:textId="77777777" w:rsidTr="00B60EA5">
        <w:trPr>
          <w:trHeight w:val="232"/>
          <w:tblHeader/>
        </w:trPr>
        <w:tc>
          <w:tcPr>
            <w:tcW w:w="652" w:type="dxa"/>
            <w:tcBorders>
              <w:top w:val="nil"/>
              <w:left w:val="nil"/>
              <w:bottom w:val="single" w:sz="12" w:space="0" w:color="auto"/>
              <w:right w:val="nil"/>
            </w:tcBorders>
            <w:tcMar>
              <w:top w:w="0" w:type="dxa"/>
              <w:left w:w="108" w:type="dxa"/>
              <w:bottom w:w="0" w:type="dxa"/>
              <w:right w:w="108" w:type="dxa"/>
            </w:tcMar>
            <w:hideMark/>
          </w:tcPr>
          <w:p w14:paraId="73DA352D" w14:textId="77777777" w:rsidR="00B60EA5" w:rsidRDefault="00B60EA5">
            <w:pPr>
              <w:keepNext/>
              <w:spacing w:after="20" w:line="240" w:lineRule="atLeast"/>
              <w:rPr>
                <w:rFonts w:eastAsia="Calibri" w:cs="Arial"/>
                <w:b/>
                <w:bCs/>
                <w:szCs w:val="18"/>
              </w:rPr>
            </w:pPr>
            <w:r>
              <w:rPr>
                <w:rFonts w:eastAsia="Calibri" w:cs="Arial"/>
                <w:b/>
                <w:bCs/>
                <w:szCs w:val="18"/>
              </w:rPr>
              <w:t>Item</w:t>
            </w:r>
          </w:p>
        </w:tc>
        <w:tc>
          <w:tcPr>
            <w:tcW w:w="1673" w:type="dxa"/>
            <w:tcBorders>
              <w:top w:val="nil"/>
              <w:left w:val="nil"/>
              <w:bottom w:val="single" w:sz="12" w:space="0" w:color="auto"/>
              <w:right w:val="nil"/>
            </w:tcBorders>
            <w:tcMar>
              <w:top w:w="0" w:type="dxa"/>
              <w:left w:w="108" w:type="dxa"/>
              <w:bottom w:w="0" w:type="dxa"/>
              <w:right w:w="108" w:type="dxa"/>
            </w:tcMar>
            <w:hideMark/>
          </w:tcPr>
          <w:p w14:paraId="1536F4C3" w14:textId="77777777" w:rsidR="00B60EA5" w:rsidRDefault="00B60EA5">
            <w:pPr>
              <w:keepNext/>
              <w:spacing w:after="20" w:line="240" w:lineRule="atLeast"/>
              <w:rPr>
                <w:rFonts w:eastAsia="Calibri" w:cs="Arial"/>
                <w:b/>
                <w:bCs/>
                <w:szCs w:val="18"/>
              </w:rPr>
            </w:pPr>
            <w:r>
              <w:rPr>
                <w:rFonts w:eastAsia="Calibri" w:cs="Arial"/>
                <w:b/>
                <w:bCs/>
                <w:szCs w:val="18"/>
              </w:rPr>
              <w:t>Food commodity</w:t>
            </w:r>
          </w:p>
        </w:tc>
        <w:tc>
          <w:tcPr>
            <w:tcW w:w="2581" w:type="dxa"/>
            <w:tcBorders>
              <w:top w:val="nil"/>
              <w:left w:val="nil"/>
              <w:bottom w:val="single" w:sz="12" w:space="0" w:color="auto"/>
              <w:right w:val="nil"/>
            </w:tcBorders>
            <w:tcMar>
              <w:top w:w="0" w:type="dxa"/>
              <w:left w:w="108" w:type="dxa"/>
              <w:bottom w:w="0" w:type="dxa"/>
              <w:right w:w="108" w:type="dxa"/>
            </w:tcMar>
            <w:hideMark/>
          </w:tcPr>
          <w:p w14:paraId="7858A897" w14:textId="77777777" w:rsidR="00B60EA5" w:rsidRDefault="00B60EA5">
            <w:pPr>
              <w:keepNext/>
              <w:spacing w:after="20" w:line="240" w:lineRule="atLeast"/>
              <w:jc w:val="center"/>
              <w:rPr>
                <w:rFonts w:eastAsia="Calibri" w:cs="Arial"/>
                <w:b/>
                <w:bCs/>
                <w:szCs w:val="18"/>
              </w:rPr>
            </w:pPr>
            <w:r>
              <w:rPr>
                <w:rFonts w:eastAsia="Calibri" w:cs="Arial"/>
                <w:b/>
                <w:bCs/>
                <w:szCs w:val="18"/>
              </w:rPr>
              <w:t>Omit</w:t>
            </w:r>
          </w:p>
        </w:tc>
        <w:tc>
          <w:tcPr>
            <w:tcW w:w="2579" w:type="dxa"/>
            <w:tcBorders>
              <w:top w:val="nil"/>
              <w:left w:val="nil"/>
              <w:bottom w:val="single" w:sz="12" w:space="0" w:color="auto"/>
              <w:right w:val="nil"/>
            </w:tcBorders>
            <w:tcMar>
              <w:top w:w="0" w:type="dxa"/>
              <w:left w:w="108" w:type="dxa"/>
              <w:bottom w:w="0" w:type="dxa"/>
              <w:right w:w="108" w:type="dxa"/>
            </w:tcMar>
            <w:hideMark/>
          </w:tcPr>
          <w:p w14:paraId="7C489B31" w14:textId="77777777" w:rsidR="00B60EA5" w:rsidRDefault="00B60EA5">
            <w:pPr>
              <w:keepNext/>
              <w:spacing w:after="20" w:line="240" w:lineRule="atLeast"/>
              <w:jc w:val="center"/>
              <w:rPr>
                <w:rFonts w:eastAsia="Calibri" w:cs="Arial"/>
                <w:b/>
                <w:bCs/>
                <w:szCs w:val="18"/>
              </w:rPr>
            </w:pPr>
            <w:r>
              <w:rPr>
                <w:rFonts w:eastAsia="Calibri" w:cs="Arial"/>
                <w:b/>
                <w:bCs/>
                <w:szCs w:val="18"/>
              </w:rPr>
              <w:t>Substitute</w:t>
            </w:r>
          </w:p>
        </w:tc>
      </w:tr>
      <w:tr w:rsidR="00B60EA5" w14:paraId="46813B51" w14:textId="77777777" w:rsidTr="00B60EA5">
        <w:trPr>
          <w:trHeight w:val="317"/>
        </w:trPr>
        <w:tc>
          <w:tcPr>
            <w:tcW w:w="652" w:type="dxa"/>
            <w:tcBorders>
              <w:top w:val="nil"/>
              <w:left w:val="nil"/>
              <w:bottom w:val="single" w:sz="8" w:space="0" w:color="auto"/>
              <w:right w:val="nil"/>
            </w:tcBorders>
            <w:tcMar>
              <w:top w:w="0" w:type="dxa"/>
              <w:left w:w="108" w:type="dxa"/>
              <w:bottom w:w="0" w:type="dxa"/>
              <w:right w:w="108" w:type="dxa"/>
            </w:tcMar>
            <w:hideMark/>
          </w:tcPr>
          <w:p w14:paraId="4C0596B2" w14:textId="77777777" w:rsidR="00B60EA5" w:rsidRDefault="00B60EA5">
            <w:pPr>
              <w:spacing w:before="40" w:after="40"/>
              <w:rPr>
                <w:rFonts w:eastAsia="Calibri" w:cs="Arial"/>
                <w:szCs w:val="18"/>
              </w:rPr>
            </w:pPr>
            <w:r>
              <w:rPr>
                <w:rFonts w:eastAsia="Calibri" w:cs="Arial"/>
                <w:szCs w:val="18"/>
              </w:rPr>
              <w:t>1</w:t>
            </w:r>
          </w:p>
        </w:tc>
        <w:tc>
          <w:tcPr>
            <w:tcW w:w="1673" w:type="dxa"/>
            <w:tcBorders>
              <w:top w:val="nil"/>
              <w:left w:val="nil"/>
              <w:bottom w:val="single" w:sz="8" w:space="0" w:color="auto"/>
              <w:right w:val="nil"/>
            </w:tcBorders>
            <w:tcMar>
              <w:top w:w="0" w:type="dxa"/>
              <w:left w:w="108" w:type="dxa"/>
              <w:bottom w:w="0" w:type="dxa"/>
              <w:right w:w="108" w:type="dxa"/>
            </w:tcMar>
            <w:hideMark/>
          </w:tcPr>
          <w:p w14:paraId="0D72FF09" w14:textId="77777777" w:rsidR="00B60EA5" w:rsidRDefault="00B60EA5">
            <w:pPr>
              <w:spacing w:before="40" w:after="40"/>
              <w:rPr>
                <w:rFonts w:eastAsia="Calibri" w:cs="Arial"/>
                <w:szCs w:val="18"/>
                <w:lang w:val="en-GB"/>
              </w:rPr>
            </w:pPr>
            <w:r>
              <w:rPr>
                <w:rFonts w:eastAsia="Calibri" w:cs="Arial"/>
                <w:szCs w:val="18"/>
              </w:rPr>
              <w:t>Chives</w:t>
            </w:r>
          </w:p>
        </w:tc>
        <w:tc>
          <w:tcPr>
            <w:tcW w:w="2581" w:type="dxa"/>
            <w:tcBorders>
              <w:top w:val="nil"/>
              <w:left w:val="nil"/>
              <w:bottom w:val="single" w:sz="8" w:space="0" w:color="auto"/>
              <w:right w:val="nil"/>
            </w:tcBorders>
            <w:tcMar>
              <w:top w:w="0" w:type="dxa"/>
              <w:left w:w="108" w:type="dxa"/>
              <w:bottom w:w="0" w:type="dxa"/>
              <w:right w:w="108" w:type="dxa"/>
            </w:tcMar>
            <w:hideMark/>
          </w:tcPr>
          <w:p w14:paraId="0FAEC3FB" w14:textId="77777777" w:rsidR="00B60EA5" w:rsidRDefault="00B60EA5">
            <w:pPr>
              <w:spacing w:before="40" w:after="40"/>
              <w:ind w:left="360" w:right="457"/>
              <w:jc w:val="right"/>
              <w:rPr>
                <w:rFonts w:eastAsia="Calibri" w:cs="Arial"/>
                <w:szCs w:val="18"/>
              </w:rPr>
            </w:pPr>
            <w:r>
              <w:rPr>
                <w:rFonts w:eastAsia="Calibri" w:cs="Arial"/>
                <w:szCs w:val="18"/>
              </w:rPr>
              <w:t>T20</w:t>
            </w:r>
          </w:p>
        </w:tc>
        <w:tc>
          <w:tcPr>
            <w:tcW w:w="2579" w:type="dxa"/>
            <w:tcBorders>
              <w:top w:val="nil"/>
              <w:left w:val="nil"/>
              <w:bottom w:val="single" w:sz="8" w:space="0" w:color="auto"/>
              <w:right w:val="nil"/>
            </w:tcBorders>
            <w:tcMar>
              <w:top w:w="0" w:type="dxa"/>
              <w:left w:w="108" w:type="dxa"/>
              <w:bottom w:w="0" w:type="dxa"/>
              <w:right w:w="108" w:type="dxa"/>
            </w:tcMar>
            <w:hideMark/>
          </w:tcPr>
          <w:p w14:paraId="3EA12124" w14:textId="77777777" w:rsidR="00B60EA5" w:rsidRDefault="00B60EA5">
            <w:pPr>
              <w:spacing w:before="40" w:after="40"/>
              <w:ind w:left="360" w:right="453"/>
              <w:jc w:val="right"/>
              <w:rPr>
                <w:rFonts w:eastAsia="Calibri" w:cs="Arial"/>
                <w:szCs w:val="18"/>
              </w:rPr>
            </w:pPr>
            <w:r>
              <w:rPr>
                <w:rFonts w:eastAsia="Calibri" w:cs="Arial"/>
                <w:szCs w:val="18"/>
              </w:rPr>
              <w:t>T10</w:t>
            </w:r>
          </w:p>
        </w:tc>
      </w:tr>
      <w:tr w:rsidR="00B60EA5" w14:paraId="2C88EA63" w14:textId="77777777" w:rsidTr="00B60EA5">
        <w:trPr>
          <w:trHeight w:val="331"/>
        </w:trPr>
        <w:tc>
          <w:tcPr>
            <w:tcW w:w="652" w:type="dxa"/>
            <w:tcBorders>
              <w:top w:val="single" w:sz="8" w:space="0" w:color="auto"/>
              <w:left w:val="nil"/>
              <w:bottom w:val="single" w:sz="4" w:space="0" w:color="auto"/>
              <w:right w:val="nil"/>
            </w:tcBorders>
            <w:tcMar>
              <w:top w:w="0" w:type="dxa"/>
              <w:left w:w="108" w:type="dxa"/>
              <w:bottom w:w="0" w:type="dxa"/>
              <w:right w:w="108" w:type="dxa"/>
            </w:tcMar>
            <w:hideMark/>
          </w:tcPr>
          <w:p w14:paraId="66CD7913" w14:textId="77777777" w:rsidR="00B60EA5" w:rsidRDefault="00B60EA5">
            <w:pPr>
              <w:spacing w:before="40" w:after="40"/>
              <w:rPr>
                <w:rFonts w:eastAsia="Calibri" w:cs="Arial"/>
                <w:szCs w:val="18"/>
              </w:rPr>
            </w:pPr>
            <w:r>
              <w:rPr>
                <w:rFonts w:eastAsia="Calibri" w:cs="Arial"/>
                <w:szCs w:val="18"/>
              </w:rPr>
              <w:t>2</w:t>
            </w:r>
          </w:p>
        </w:tc>
        <w:tc>
          <w:tcPr>
            <w:tcW w:w="1673" w:type="dxa"/>
            <w:tcBorders>
              <w:top w:val="single" w:sz="8" w:space="0" w:color="auto"/>
              <w:left w:val="nil"/>
              <w:bottom w:val="single" w:sz="4" w:space="0" w:color="auto"/>
              <w:right w:val="nil"/>
            </w:tcBorders>
            <w:tcMar>
              <w:top w:w="0" w:type="dxa"/>
              <w:left w:w="108" w:type="dxa"/>
              <w:bottom w:w="0" w:type="dxa"/>
              <w:right w:w="108" w:type="dxa"/>
            </w:tcMar>
            <w:hideMark/>
          </w:tcPr>
          <w:p w14:paraId="73AAC842" w14:textId="77777777" w:rsidR="00B60EA5" w:rsidRDefault="00B60EA5">
            <w:pPr>
              <w:spacing w:before="40" w:after="40"/>
              <w:rPr>
                <w:rFonts w:eastAsia="Calibri" w:cs="Arial"/>
                <w:szCs w:val="18"/>
                <w:lang w:val="en-GB"/>
              </w:rPr>
            </w:pPr>
            <w:r>
              <w:rPr>
                <w:rFonts w:eastAsia="Calibri" w:cs="Arial"/>
                <w:szCs w:val="18"/>
              </w:rPr>
              <w:t>Rape seed (canola)</w:t>
            </w:r>
          </w:p>
        </w:tc>
        <w:tc>
          <w:tcPr>
            <w:tcW w:w="2581" w:type="dxa"/>
            <w:tcBorders>
              <w:top w:val="single" w:sz="8" w:space="0" w:color="auto"/>
              <w:left w:val="nil"/>
              <w:bottom w:val="single" w:sz="4" w:space="0" w:color="auto"/>
              <w:right w:val="nil"/>
            </w:tcBorders>
            <w:tcMar>
              <w:top w:w="0" w:type="dxa"/>
              <w:left w:w="108" w:type="dxa"/>
              <w:bottom w:w="0" w:type="dxa"/>
              <w:right w:w="108" w:type="dxa"/>
            </w:tcMar>
            <w:hideMark/>
          </w:tcPr>
          <w:p w14:paraId="79D17D91" w14:textId="77777777" w:rsidR="00B60EA5" w:rsidRDefault="00B60EA5">
            <w:pPr>
              <w:spacing w:before="40" w:after="40"/>
              <w:ind w:left="360" w:right="457"/>
              <w:jc w:val="right"/>
              <w:rPr>
                <w:rFonts w:eastAsia="Calibri" w:cs="Arial"/>
                <w:szCs w:val="18"/>
              </w:rPr>
            </w:pPr>
            <w:r>
              <w:rPr>
                <w:rFonts w:eastAsia="Calibri" w:cs="Arial"/>
                <w:szCs w:val="18"/>
              </w:rPr>
              <w:t>T0.2</w:t>
            </w:r>
          </w:p>
        </w:tc>
        <w:tc>
          <w:tcPr>
            <w:tcW w:w="2579" w:type="dxa"/>
            <w:tcBorders>
              <w:top w:val="single" w:sz="8" w:space="0" w:color="auto"/>
              <w:left w:val="nil"/>
              <w:bottom w:val="single" w:sz="4" w:space="0" w:color="auto"/>
              <w:right w:val="nil"/>
            </w:tcBorders>
            <w:tcMar>
              <w:top w:w="0" w:type="dxa"/>
              <w:left w:w="108" w:type="dxa"/>
              <w:bottom w:w="0" w:type="dxa"/>
              <w:right w:w="108" w:type="dxa"/>
            </w:tcMar>
            <w:hideMark/>
          </w:tcPr>
          <w:p w14:paraId="74CB0B99" w14:textId="77777777" w:rsidR="00B60EA5" w:rsidRDefault="00B60EA5">
            <w:pPr>
              <w:spacing w:before="40" w:after="40"/>
              <w:ind w:left="360" w:right="453"/>
              <w:jc w:val="right"/>
              <w:rPr>
                <w:rFonts w:eastAsia="Calibri" w:cs="Arial"/>
                <w:szCs w:val="18"/>
              </w:rPr>
            </w:pPr>
            <w:r>
              <w:rPr>
                <w:rFonts w:eastAsia="Calibri" w:cs="Arial"/>
                <w:szCs w:val="18"/>
              </w:rPr>
              <w:t>*0.01</w:t>
            </w:r>
          </w:p>
        </w:tc>
      </w:tr>
    </w:tbl>
    <w:bookmarkEnd w:id="36"/>
    <w:p w14:paraId="1B94B0E8"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[29]</w:t>
      </w:r>
      <w:r>
        <w:rPr>
          <w:b/>
          <w:bCs/>
          <w:iCs/>
          <w:sz w:val="20"/>
          <w:szCs w:val="20"/>
          <w:lang w:val="en-GB"/>
        </w:rPr>
        <w:tab/>
        <w:t>Section S20—3 (table entry for Agvet chemical: Flumioxazin)</w:t>
      </w:r>
    </w:p>
    <w:p w14:paraId="32537F10"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19794174" w14:textId="77777777" w:rsidTr="00B60EA5">
        <w:trPr>
          <w:cantSplit/>
        </w:trPr>
        <w:tc>
          <w:tcPr>
            <w:tcW w:w="2977" w:type="dxa"/>
            <w:hideMark/>
          </w:tcPr>
          <w:p w14:paraId="483E46EE" w14:textId="77777777" w:rsidR="00B60EA5" w:rsidRDefault="00B60EA5">
            <w:pPr>
              <w:spacing w:before="60" w:after="60"/>
              <w:rPr>
                <w:rFonts w:eastAsia="Calibri"/>
                <w:szCs w:val="22"/>
              </w:rPr>
            </w:pPr>
            <w:r>
              <w:rPr>
                <w:rFonts w:eastAsia="Calibri"/>
              </w:rPr>
              <w:t>Lavender</w:t>
            </w:r>
          </w:p>
        </w:tc>
        <w:tc>
          <w:tcPr>
            <w:tcW w:w="1446" w:type="dxa"/>
            <w:hideMark/>
          </w:tcPr>
          <w:p w14:paraId="1833E231" w14:textId="77777777" w:rsidR="00B60EA5" w:rsidRDefault="00B60EA5">
            <w:pPr>
              <w:spacing w:before="60" w:after="60"/>
              <w:jc w:val="right"/>
              <w:rPr>
                <w:rFonts w:eastAsia="Calibri"/>
              </w:rPr>
            </w:pPr>
            <w:r>
              <w:rPr>
                <w:rFonts w:eastAsia="Calibri"/>
              </w:rPr>
              <w:t>T*0.02</w:t>
            </w:r>
          </w:p>
        </w:tc>
      </w:tr>
    </w:tbl>
    <w:p w14:paraId="5BD0B5D6"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[30]</w:t>
      </w:r>
      <w:r>
        <w:rPr>
          <w:b/>
          <w:bCs/>
          <w:iCs/>
          <w:sz w:val="20"/>
          <w:szCs w:val="20"/>
          <w:lang w:val="en-GB"/>
        </w:rPr>
        <w:tab/>
        <w:t>Section S20—3 (table entry for Agvet chemical: Fluxapyroxad)</w:t>
      </w:r>
    </w:p>
    <w:p w14:paraId="70DCC382"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1D57E08F" w14:textId="77777777" w:rsidTr="00B60EA5">
        <w:trPr>
          <w:cantSplit/>
        </w:trPr>
        <w:tc>
          <w:tcPr>
            <w:tcW w:w="2977" w:type="dxa"/>
            <w:hideMark/>
          </w:tcPr>
          <w:p w14:paraId="60453A3A" w14:textId="77777777" w:rsidR="00B60EA5" w:rsidRDefault="00B60EA5">
            <w:pPr>
              <w:spacing w:before="60" w:after="60"/>
              <w:rPr>
                <w:rFonts w:eastAsia="Calibri"/>
                <w:szCs w:val="22"/>
              </w:rPr>
            </w:pPr>
            <w:r>
              <w:rPr>
                <w:rFonts w:eastAsia="Calibri"/>
              </w:rPr>
              <w:t>Jujube, Chinese</w:t>
            </w:r>
          </w:p>
        </w:tc>
        <w:tc>
          <w:tcPr>
            <w:tcW w:w="1446" w:type="dxa"/>
            <w:hideMark/>
          </w:tcPr>
          <w:p w14:paraId="5AD7A167" w14:textId="77777777" w:rsidR="00B60EA5" w:rsidRDefault="00B60EA5">
            <w:pPr>
              <w:spacing w:before="60" w:after="60"/>
              <w:jc w:val="right"/>
              <w:rPr>
                <w:rFonts w:eastAsia="Calibri"/>
              </w:rPr>
            </w:pPr>
            <w:r>
              <w:rPr>
                <w:rFonts w:eastAsia="Calibri"/>
              </w:rPr>
              <w:t>T7</w:t>
            </w:r>
          </w:p>
        </w:tc>
      </w:tr>
      <w:tr w:rsidR="00B60EA5" w14:paraId="01CFA210" w14:textId="77777777" w:rsidTr="00B60EA5">
        <w:trPr>
          <w:cantSplit/>
        </w:trPr>
        <w:tc>
          <w:tcPr>
            <w:tcW w:w="2977" w:type="dxa"/>
            <w:hideMark/>
          </w:tcPr>
          <w:p w14:paraId="4F4E9641" w14:textId="77777777" w:rsidR="00B60EA5" w:rsidRDefault="00B60EA5">
            <w:pPr>
              <w:spacing w:before="60" w:after="60"/>
              <w:rPr>
                <w:rFonts w:eastAsia="Calibri"/>
              </w:rPr>
            </w:pPr>
            <w:r>
              <w:rPr>
                <w:rFonts w:eastAsia="Calibri"/>
              </w:rPr>
              <w:t>Tangelo, large-sized cultivars</w:t>
            </w:r>
          </w:p>
        </w:tc>
        <w:tc>
          <w:tcPr>
            <w:tcW w:w="1446" w:type="dxa"/>
            <w:hideMark/>
          </w:tcPr>
          <w:p w14:paraId="14E72052" w14:textId="77777777" w:rsidR="00B60EA5" w:rsidRDefault="00B60EA5">
            <w:pPr>
              <w:spacing w:before="60" w:after="60"/>
              <w:jc w:val="right"/>
              <w:rPr>
                <w:rFonts w:eastAsia="Calibri"/>
              </w:rPr>
            </w:pPr>
            <w:r>
              <w:rPr>
                <w:rFonts w:eastAsia="Calibri"/>
              </w:rPr>
              <w:t>1.5</w:t>
            </w:r>
          </w:p>
        </w:tc>
      </w:tr>
      <w:tr w:rsidR="00B60EA5" w14:paraId="343891E9" w14:textId="77777777" w:rsidTr="00B60EA5">
        <w:trPr>
          <w:cantSplit/>
        </w:trPr>
        <w:tc>
          <w:tcPr>
            <w:tcW w:w="2977" w:type="dxa"/>
            <w:hideMark/>
          </w:tcPr>
          <w:p w14:paraId="1589031A" w14:textId="77777777" w:rsidR="00B60EA5" w:rsidRDefault="00B60EA5">
            <w:pPr>
              <w:spacing w:before="60" w:after="60"/>
              <w:rPr>
                <w:rFonts w:eastAsia="Calibri"/>
              </w:rPr>
            </w:pPr>
            <w:r>
              <w:rPr>
                <w:rFonts w:eastAsia="Calibri"/>
              </w:rPr>
              <w:t>Tangelo, small and medium sized cultivars</w:t>
            </w:r>
          </w:p>
        </w:tc>
        <w:tc>
          <w:tcPr>
            <w:tcW w:w="1446" w:type="dxa"/>
            <w:hideMark/>
          </w:tcPr>
          <w:p w14:paraId="4448B445" w14:textId="77777777" w:rsidR="00B60EA5" w:rsidRDefault="00B60EA5">
            <w:pPr>
              <w:spacing w:before="60" w:after="60"/>
              <w:jc w:val="right"/>
              <w:rPr>
                <w:rFonts w:eastAsia="Calibri"/>
              </w:rPr>
            </w:pPr>
            <w:r>
              <w:rPr>
                <w:rFonts w:eastAsia="Calibri"/>
              </w:rPr>
              <w:t>1.5</w:t>
            </w:r>
          </w:p>
        </w:tc>
      </w:tr>
    </w:tbl>
    <w:p w14:paraId="79425F1F"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[31]</w:t>
      </w:r>
      <w:r>
        <w:rPr>
          <w:b/>
          <w:bCs/>
          <w:iCs/>
          <w:sz w:val="20"/>
          <w:szCs w:val="20"/>
          <w:lang w:val="en-GB"/>
        </w:rPr>
        <w:tab/>
        <w:t>Section S20—3 (table entry for Agvet chemical: Fluxapyroxad)</w:t>
      </w:r>
    </w:p>
    <w:p w14:paraId="02483368"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7F143C6B" w14:textId="77777777" w:rsidTr="00D222CC">
        <w:trPr>
          <w:trHeight w:val="66"/>
        </w:trPr>
        <w:tc>
          <w:tcPr>
            <w:tcW w:w="2976" w:type="dxa"/>
            <w:hideMark/>
          </w:tcPr>
          <w:p w14:paraId="26E8DC19" w14:textId="77777777" w:rsidR="00B60EA5" w:rsidRDefault="00B60EA5">
            <w:pPr>
              <w:keepLines/>
              <w:spacing w:before="20" w:after="20"/>
              <w:rPr>
                <w:rFonts w:eastAsia="Helvetica" w:cs="Arial"/>
                <w:szCs w:val="18"/>
                <w:lang w:val="en-GB" w:eastAsia="en-AU"/>
                <w14:ligatures w14:val="standardContextual"/>
              </w:rPr>
            </w:pPr>
            <w:r>
              <w:rPr>
                <w:szCs w:val="18"/>
              </w:rPr>
              <w:t>Mango</w:t>
            </w:r>
          </w:p>
        </w:tc>
        <w:tc>
          <w:tcPr>
            <w:tcW w:w="1446" w:type="dxa"/>
            <w:hideMark/>
          </w:tcPr>
          <w:p w14:paraId="4E507137" w14:textId="77777777" w:rsidR="00B60EA5" w:rsidRDefault="00B60EA5">
            <w:pPr>
              <w:keepLines/>
              <w:spacing w:before="20" w:after="20"/>
              <w:jc w:val="right"/>
              <w:rPr>
                <w:szCs w:val="18"/>
                <w:lang w:val="en-GB"/>
              </w:rPr>
            </w:pPr>
            <w:r>
              <w:rPr>
                <w:szCs w:val="18"/>
                <w:lang w:val="en-GB"/>
              </w:rPr>
              <w:t>0.6</w:t>
            </w:r>
          </w:p>
        </w:tc>
      </w:tr>
    </w:tbl>
    <w:p w14:paraId="465ED539" w14:textId="77777777" w:rsidR="00B60EA5" w:rsidRDefault="00B60EA5" w:rsidP="00B60EA5">
      <w:pPr>
        <w:widowControl w:val="0"/>
        <w:tabs>
          <w:tab w:val="left" w:pos="851"/>
        </w:tabs>
        <w:spacing w:before="120" w:after="120"/>
        <w:rPr>
          <w:bCs/>
          <w:sz w:val="20"/>
          <w:szCs w:val="20"/>
          <w:lang w:val="en-GB" w:bidi="en-US"/>
          <w14:ligatures w14:val="standardContextual"/>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44064744" w14:textId="77777777" w:rsidTr="00D222CC">
        <w:trPr>
          <w:trHeight w:val="66"/>
        </w:trPr>
        <w:tc>
          <w:tcPr>
            <w:tcW w:w="2976" w:type="dxa"/>
            <w:hideMark/>
          </w:tcPr>
          <w:p w14:paraId="3F26CB64" w14:textId="77777777" w:rsidR="00B60EA5" w:rsidRDefault="00B60EA5">
            <w:pPr>
              <w:keepLines/>
              <w:spacing w:before="20" w:after="20"/>
              <w:rPr>
                <w:rFonts w:eastAsia="Helvetica" w:cs="Arial"/>
                <w:szCs w:val="18"/>
                <w:lang w:val="en-GB" w:eastAsia="en-AU"/>
              </w:rPr>
            </w:pPr>
            <w:r>
              <w:rPr>
                <w:szCs w:val="18"/>
              </w:rPr>
              <w:t>Mango</w:t>
            </w:r>
          </w:p>
        </w:tc>
        <w:tc>
          <w:tcPr>
            <w:tcW w:w="1446" w:type="dxa"/>
            <w:hideMark/>
          </w:tcPr>
          <w:p w14:paraId="4E559371" w14:textId="77777777" w:rsidR="00B60EA5" w:rsidRDefault="00B60EA5">
            <w:pPr>
              <w:keepLines/>
              <w:spacing w:before="20" w:after="20"/>
              <w:jc w:val="right"/>
              <w:rPr>
                <w:szCs w:val="18"/>
                <w:lang w:val="en-GB"/>
              </w:rPr>
            </w:pPr>
            <w:r>
              <w:rPr>
                <w:szCs w:val="18"/>
                <w:lang w:val="en-GB"/>
              </w:rPr>
              <w:t>0.8</w:t>
            </w:r>
          </w:p>
        </w:tc>
      </w:tr>
    </w:tbl>
    <w:p w14:paraId="3FE8E727"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lastRenderedPageBreak/>
        <w:t>[32]</w:t>
      </w:r>
      <w:r>
        <w:rPr>
          <w:b/>
          <w:bCs/>
          <w:iCs/>
          <w:sz w:val="20"/>
          <w:szCs w:val="20"/>
          <w:lang w:val="en-GB"/>
        </w:rPr>
        <w:tab/>
        <w:t>Section S20—3 (table entry for Agvet chemical: Fluxapyroxad)</w:t>
      </w:r>
    </w:p>
    <w:p w14:paraId="64F888C6" w14:textId="06629FD4" w:rsidR="00B60EA5" w:rsidRDefault="00B60EA5" w:rsidP="00B60EA5">
      <w:pPr>
        <w:keepNext/>
        <w:keepLines/>
        <w:spacing w:before="240" w:line="280" w:lineRule="exact"/>
        <w:outlineLvl w:val="1"/>
        <w:rPr>
          <w:iCs/>
          <w:sz w:val="20"/>
          <w:szCs w:val="20"/>
          <w:lang w:val="en-GB"/>
        </w:rPr>
      </w:pPr>
      <w:r>
        <w:rPr>
          <w:iCs/>
          <w:sz w:val="20"/>
          <w:szCs w:val="20"/>
          <w:lang w:val="en-GB"/>
        </w:rPr>
        <w:t>Omit: “</w:t>
      </w:r>
      <w:r>
        <w:rPr>
          <w:iCs/>
          <w:szCs w:val="18"/>
          <w:lang w:val="en-GB"/>
        </w:rPr>
        <w:t>Stone fruits [except prunes]</w:t>
      </w:r>
      <w:r>
        <w:rPr>
          <w:iCs/>
          <w:sz w:val="20"/>
          <w:szCs w:val="20"/>
          <w:lang w:val="en-GB"/>
        </w:rPr>
        <w:t>”, substitute “</w:t>
      </w:r>
      <w:r>
        <w:rPr>
          <w:iCs/>
          <w:szCs w:val="18"/>
          <w:lang w:val="en-GB"/>
        </w:rPr>
        <w:t>Stone fruits [except jujube, Chinese; prunes]</w:t>
      </w:r>
      <w:r>
        <w:rPr>
          <w:iCs/>
          <w:sz w:val="20"/>
          <w:szCs w:val="20"/>
          <w:lang w:val="en-GB"/>
        </w:rPr>
        <w:t>”.</w:t>
      </w:r>
    </w:p>
    <w:p w14:paraId="2DA40A51"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[33]</w:t>
      </w:r>
      <w:r>
        <w:rPr>
          <w:b/>
          <w:bCs/>
          <w:iCs/>
          <w:sz w:val="20"/>
          <w:szCs w:val="20"/>
          <w:lang w:val="en-GB"/>
        </w:rPr>
        <w:tab/>
        <w:t xml:space="preserve">Section S20—3 (table entry for Agvet chemical: </w:t>
      </w:r>
      <w:r>
        <w:rPr>
          <w:rFonts w:cs="Arial"/>
          <w:b/>
          <w:bCs/>
          <w:iCs/>
          <w:szCs w:val="18"/>
          <w:lang w:val="en-GB"/>
        </w:rPr>
        <w:t>Glufosinate and Glufosinate-ammonium</w:t>
      </w:r>
      <w:r>
        <w:rPr>
          <w:b/>
          <w:bCs/>
          <w:iCs/>
          <w:sz w:val="20"/>
          <w:szCs w:val="20"/>
          <w:lang w:val="en-GB"/>
        </w:rPr>
        <w:t>)</w:t>
      </w:r>
    </w:p>
    <w:p w14:paraId="092C9EF8"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4854371E" w14:textId="77777777" w:rsidTr="00B60EA5">
        <w:trPr>
          <w:cantSplit/>
        </w:trPr>
        <w:tc>
          <w:tcPr>
            <w:tcW w:w="2977" w:type="dxa"/>
            <w:hideMark/>
          </w:tcPr>
          <w:p w14:paraId="0FDB45E5" w14:textId="77777777" w:rsidR="00B60EA5" w:rsidRDefault="00B60EA5">
            <w:pPr>
              <w:spacing w:before="60" w:after="60"/>
              <w:rPr>
                <w:rFonts w:eastAsia="Calibri"/>
                <w:szCs w:val="22"/>
              </w:rPr>
            </w:pPr>
            <w:r>
              <w:rPr>
                <w:rFonts w:eastAsia="Calibri"/>
              </w:rPr>
              <w:t>Coffee beans</w:t>
            </w:r>
          </w:p>
        </w:tc>
        <w:tc>
          <w:tcPr>
            <w:tcW w:w="1446" w:type="dxa"/>
            <w:hideMark/>
          </w:tcPr>
          <w:p w14:paraId="6A1525B3" w14:textId="77777777" w:rsidR="00B60EA5" w:rsidRDefault="00B60EA5">
            <w:pPr>
              <w:spacing w:before="60" w:after="60"/>
              <w:jc w:val="right"/>
              <w:rPr>
                <w:rFonts w:eastAsia="Calibri"/>
              </w:rPr>
            </w:pPr>
            <w:r>
              <w:rPr>
                <w:rFonts w:eastAsia="Calibri"/>
              </w:rPr>
              <w:t>T*0.05</w:t>
            </w:r>
          </w:p>
        </w:tc>
      </w:tr>
    </w:tbl>
    <w:p w14:paraId="61D353BC"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[34]</w:t>
      </w:r>
      <w:r>
        <w:rPr>
          <w:b/>
          <w:bCs/>
          <w:iCs/>
          <w:sz w:val="20"/>
          <w:szCs w:val="20"/>
          <w:lang w:val="en-GB"/>
        </w:rPr>
        <w:tab/>
        <w:t>Section S20—3 (table entry for Agvet chemical: Halauxifen-methyl)</w:t>
      </w:r>
    </w:p>
    <w:p w14:paraId="03404B56"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12ACCE01" w14:textId="77777777" w:rsidTr="00D222CC">
        <w:trPr>
          <w:trHeight w:val="66"/>
        </w:trPr>
        <w:tc>
          <w:tcPr>
            <w:tcW w:w="2976" w:type="dxa"/>
            <w:hideMark/>
          </w:tcPr>
          <w:p w14:paraId="5496D544" w14:textId="77777777" w:rsidR="00B60EA5" w:rsidRDefault="00B60EA5">
            <w:pPr>
              <w:keepLines/>
              <w:spacing w:before="20" w:after="20"/>
              <w:rPr>
                <w:rFonts w:eastAsia="Helvetica" w:cs="Arial"/>
                <w:szCs w:val="18"/>
                <w:lang w:val="en-GB" w:eastAsia="en-AU"/>
              </w:rPr>
            </w:pPr>
            <w:r>
              <w:rPr>
                <w:szCs w:val="18"/>
              </w:rPr>
              <w:t>Edible offal (mammalian)</w:t>
            </w:r>
          </w:p>
        </w:tc>
        <w:tc>
          <w:tcPr>
            <w:tcW w:w="1446" w:type="dxa"/>
            <w:hideMark/>
          </w:tcPr>
          <w:p w14:paraId="3980864B" w14:textId="77777777" w:rsidR="00B60EA5" w:rsidRDefault="00B60EA5">
            <w:pPr>
              <w:keepLines/>
              <w:spacing w:before="20" w:after="20"/>
              <w:jc w:val="right"/>
              <w:rPr>
                <w:szCs w:val="18"/>
                <w:lang w:val="en-GB"/>
              </w:rPr>
            </w:pPr>
            <w:r>
              <w:rPr>
                <w:szCs w:val="18"/>
              </w:rPr>
              <w:t>0.01</w:t>
            </w:r>
          </w:p>
        </w:tc>
      </w:tr>
    </w:tbl>
    <w:p w14:paraId="0A67BF47"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35312C92" w14:textId="77777777" w:rsidTr="00D222CC">
        <w:trPr>
          <w:trHeight w:val="66"/>
        </w:trPr>
        <w:tc>
          <w:tcPr>
            <w:tcW w:w="2976" w:type="dxa"/>
            <w:hideMark/>
          </w:tcPr>
          <w:p w14:paraId="4921C223" w14:textId="77777777" w:rsidR="00B60EA5" w:rsidRDefault="00B60EA5">
            <w:pPr>
              <w:keepLines/>
              <w:spacing w:before="20" w:after="20"/>
              <w:rPr>
                <w:rFonts w:eastAsia="Helvetica" w:cs="Arial"/>
                <w:szCs w:val="18"/>
                <w:lang w:val="en-GB" w:eastAsia="en-AU"/>
              </w:rPr>
            </w:pPr>
            <w:r>
              <w:rPr>
                <w:szCs w:val="18"/>
              </w:rPr>
              <w:t>Edible offal (mammalian)</w:t>
            </w:r>
          </w:p>
        </w:tc>
        <w:tc>
          <w:tcPr>
            <w:tcW w:w="1446" w:type="dxa"/>
            <w:hideMark/>
          </w:tcPr>
          <w:p w14:paraId="2F218D29" w14:textId="77777777" w:rsidR="00B60EA5" w:rsidRDefault="00B60EA5">
            <w:pPr>
              <w:keepLines/>
              <w:spacing w:before="20" w:after="20"/>
              <w:jc w:val="right"/>
              <w:rPr>
                <w:szCs w:val="18"/>
                <w:lang w:val="en-GB"/>
              </w:rPr>
            </w:pPr>
            <w:r>
              <w:rPr>
                <w:szCs w:val="18"/>
                <w:lang w:val="en-GB"/>
              </w:rPr>
              <w:t>0.03</w:t>
            </w:r>
          </w:p>
        </w:tc>
      </w:tr>
    </w:tbl>
    <w:p w14:paraId="3A87AC3D"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[35]</w:t>
      </w:r>
      <w:r>
        <w:rPr>
          <w:b/>
          <w:bCs/>
          <w:iCs/>
          <w:sz w:val="20"/>
          <w:szCs w:val="20"/>
          <w:lang w:val="en-GB"/>
        </w:rPr>
        <w:tab/>
        <w:t>Section S20—3 (table entry for Agvet chemical: Isocycloseram)</w:t>
      </w:r>
    </w:p>
    <w:p w14:paraId="01E779C7"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3B1DC3FF" w14:textId="77777777" w:rsidTr="00B60EA5">
        <w:trPr>
          <w:cantSplit/>
        </w:trPr>
        <w:tc>
          <w:tcPr>
            <w:tcW w:w="2977" w:type="dxa"/>
            <w:hideMark/>
          </w:tcPr>
          <w:p w14:paraId="28378410" w14:textId="77777777" w:rsidR="00B60EA5" w:rsidRDefault="00B60EA5">
            <w:pPr>
              <w:spacing w:before="60" w:after="60"/>
              <w:rPr>
                <w:rFonts w:eastAsia="Calibri"/>
                <w:szCs w:val="22"/>
              </w:rPr>
            </w:pPr>
            <w:r>
              <w:rPr>
                <w:rFonts w:eastAsia="Calibri"/>
              </w:rPr>
              <w:t>Rape seed (canola)</w:t>
            </w:r>
          </w:p>
        </w:tc>
        <w:tc>
          <w:tcPr>
            <w:tcW w:w="1446" w:type="dxa"/>
            <w:hideMark/>
          </w:tcPr>
          <w:p w14:paraId="74D21934" w14:textId="77777777" w:rsidR="00B60EA5" w:rsidRDefault="00B60EA5">
            <w:pPr>
              <w:spacing w:before="60" w:after="60"/>
              <w:jc w:val="right"/>
              <w:rPr>
                <w:rFonts w:eastAsia="Calibri"/>
              </w:rPr>
            </w:pPr>
            <w:r>
              <w:rPr>
                <w:rFonts w:eastAsia="Calibri"/>
              </w:rPr>
              <w:t>*0.01</w:t>
            </w:r>
          </w:p>
        </w:tc>
      </w:tr>
    </w:tbl>
    <w:p w14:paraId="7FF4DAE2" w14:textId="77777777" w:rsidR="00B60EA5" w:rsidRDefault="00B60EA5" w:rsidP="00B60EA5">
      <w:pPr>
        <w:keepNext/>
        <w:keepLines/>
        <w:spacing w:before="240" w:line="280" w:lineRule="exact"/>
        <w:outlineLvl w:val="1"/>
        <w:rPr>
          <w:b/>
          <w:bCs/>
          <w:iCs/>
          <w:sz w:val="20"/>
          <w:szCs w:val="20"/>
          <w:lang w:val="en-GB"/>
        </w:rPr>
      </w:pPr>
      <w:bookmarkStart w:id="38" w:name="_Hlk145335619"/>
      <w:r>
        <w:rPr>
          <w:b/>
          <w:bCs/>
          <w:iCs/>
          <w:sz w:val="20"/>
          <w:szCs w:val="20"/>
          <w:lang w:val="en-GB"/>
        </w:rPr>
        <w:t>[36]</w:t>
      </w:r>
      <w:r>
        <w:rPr>
          <w:b/>
          <w:bCs/>
          <w:iCs/>
          <w:sz w:val="20"/>
          <w:szCs w:val="20"/>
          <w:lang w:val="en-GB"/>
        </w:rPr>
        <w:tab/>
        <w:t>Section S20—3 (table entry for Agvet chemical: Isopyrazam)</w:t>
      </w:r>
    </w:p>
    <w:p w14:paraId="6F7E1AB7"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3FA9BCF6" w14:textId="77777777" w:rsidTr="00B60EA5">
        <w:trPr>
          <w:cantSplit/>
        </w:trPr>
        <w:tc>
          <w:tcPr>
            <w:tcW w:w="2977" w:type="dxa"/>
            <w:hideMark/>
          </w:tcPr>
          <w:p w14:paraId="53D3E02E" w14:textId="77777777" w:rsidR="00B60EA5" w:rsidRDefault="00B60EA5">
            <w:pPr>
              <w:spacing w:before="60" w:after="60"/>
              <w:rPr>
                <w:rFonts w:eastAsia="Calibri"/>
                <w:szCs w:val="22"/>
              </w:rPr>
            </w:pPr>
            <w:r>
              <w:rPr>
                <w:rFonts w:eastAsia="Calibri"/>
              </w:rPr>
              <w:t>Plums</w:t>
            </w:r>
          </w:p>
        </w:tc>
        <w:tc>
          <w:tcPr>
            <w:tcW w:w="1446" w:type="dxa"/>
            <w:hideMark/>
          </w:tcPr>
          <w:p w14:paraId="024C2EBD" w14:textId="77777777" w:rsidR="00B60EA5" w:rsidRDefault="00B60EA5">
            <w:pPr>
              <w:spacing w:before="60" w:after="60"/>
              <w:jc w:val="right"/>
              <w:rPr>
                <w:rFonts w:eastAsia="Calibri"/>
              </w:rPr>
            </w:pPr>
            <w:r>
              <w:rPr>
                <w:rFonts w:eastAsia="Calibri"/>
              </w:rPr>
              <w:t>T0.7</w:t>
            </w:r>
          </w:p>
        </w:tc>
      </w:tr>
      <w:tr w:rsidR="00B60EA5" w14:paraId="0C0C2AE4" w14:textId="77777777" w:rsidTr="00B60EA5">
        <w:trPr>
          <w:cantSplit/>
        </w:trPr>
        <w:tc>
          <w:tcPr>
            <w:tcW w:w="2977" w:type="dxa"/>
            <w:hideMark/>
          </w:tcPr>
          <w:p w14:paraId="6DC2FAF7" w14:textId="77777777" w:rsidR="00B60EA5" w:rsidRDefault="00B60EA5">
            <w:pPr>
              <w:spacing w:before="60" w:after="60"/>
              <w:rPr>
                <w:rFonts w:eastAsia="Calibri"/>
              </w:rPr>
            </w:pPr>
            <w:r>
              <w:rPr>
                <w:rFonts w:eastAsia="Calibri"/>
              </w:rPr>
              <w:t>Prunes</w:t>
            </w:r>
          </w:p>
        </w:tc>
        <w:tc>
          <w:tcPr>
            <w:tcW w:w="1446" w:type="dxa"/>
            <w:hideMark/>
          </w:tcPr>
          <w:p w14:paraId="6C22BF27" w14:textId="77777777" w:rsidR="00B60EA5" w:rsidRDefault="00B60EA5">
            <w:pPr>
              <w:spacing w:before="60" w:after="60"/>
              <w:jc w:val="right"/>
              <w:rPr>
                <w:rFonts w:eastAsia="Calibri"/>
              </w:rPr>
            </w:pPr>
            <w:r>
              <w:rPr>
                <w:rFonts w:eastAsia="Calibri"/>
              </w:rPr>
              <w:t>T3</w:t>
            </w:r>
          </w:p>
        </w:tc>
      </w:tr>
    </w:tbl>
    <w:bookmarkEnd w:id="38"/>
    <w:p w14:paraId="49D619B6"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[37]</w:t>
      </w:r>
      <w:r>
        <w:rPr>
          <w:b/>
          <w:bCs/>
          <w:iCs/>
          <w:sz w:val="20"/>
          <w:szCs w:val="20"/>
          <w:lang w:val="en-GB"/>
        </w:rPr>
        <w:tab/>
        <w:t xml:space="preserve">Section S20—3 (table entry for Agvet chemical: </w:t>
      </w:r>
      <w:bookmarkStart w:id="39" w:name="_Hlk151115531"/>
      <w:r>
        <w:rPr>
          <w:b/>
          <w:bCs/>
          <w:iCs/>
          <w:sz w:val="20"/>
          <w:szCs w:val="20"/>
          <w:lang w:val="en-GB"/>
        </w:rPr>
        <w:t>Mandipropamid</w:t>
      </w:r>
      <w:bookmarkEnd w:id="39"/>
      <w:r>
        <w:rPr>
          <w:b/>
          <w:bCs/>
          <w:iCs/>
          <w:sz w:val="20"/>
          <w:szCs w:val="20"/>
          <w:lang w:val="en-GB"/>
        </w:rPr>
        <w:t>)</w:t>
      </w:r>
    </w:p>
    <w:p w14:paraId="35A52D64"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489A07E8" w14:textId="77777777" w:rsidTr="00D222CC">
        <w:trPr>
          <w:trHeight w:val="66"/>
        </w:trPr>
        <w:tc>
          <w:tcPr>
            <w:tcW w:w="2976" w:type="dxa"/>
            <w:hideMark/>
          </w:tcPr>
          <w:p w14:paraId="1CCB19BD" w14:textId="77777777" w:rsidR="00B60EA5" w:rsidRDefault="00B60EA5">
            <w:pPr>
              <w:keepLines/>
              <w:spacing w:before="20" w:after="20"/>
              <w:rPr>
                <w:rFonts w:eastAsia="Calibri" w:cs="Arial"/>
                <w:szCs w:val="18"/>
                <w:lang w:val="en-GB"/>
              </w:rPr>
            </w:pPr>
            <w:r>
              <w:rPr>
                <w:rFonts w:eastAsia="Calibri"/>
                <w:szCs w:val="18"/>
              </w:rPr>
              <w:t>Dried grapes (currants, raisins and sultanas)</w:t>
            </w:r>
          </w:p>
        </w:tc>
        <w:tc>
          <w:tcPr>
            <w:tcW w:w="1446" w:type="dxa"/>
            <w:hideMark/>
          </w:tcPr>
          <w:p w14:paraId="36A73B48" w14:textId="77777777" w:rsidR="00B60EA5" w:rsidRDefault="00B60EA5">
            <w:pPr>
              <w:keepLines/>
              <w:spacing w:before="20" w:after="20"/>
              <w:jc w:val="right"/>
              <w:rPr>
                <w:rFonts w:eastAsia="Calibri"/>
                <w:szCs w:val="18"/>
                <w:lang w:val="en-GB"/>
              </w:rPr>
            </w:pPr>
            <w:r>
              <w:rPr>
                <w:rFonts w:eastAsia="Calibri"/>
                <w:szCs w:val="18"/>
                <w:lang w:val="en-GB"/>
              </w:rPr>
              <w:t>2</w:t>
            </w:r>
          </w:p>
        </w:tc>
      </w:tr>
    </w:tbl>
    <w:p w14:paraId="582E2573"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Substitute:</w:t>
      </w:r>
    </w:p>
    <w:tbl>
      <w:tblPr>
        <w:tblStyle w:val="TableGrid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5625E745" w14:textId="77777777" w:rsidTr="00D222CC">
        <w:trPr>
          <w:trHeight w:val="66"/>
        </w:trPr>
        <w:tc>
          <w:tcPr>
            <w:tcW w:w="2976" w:type="dxa"/>
            <w:hideMark/>
          </w:tcPr>
          <w:p w14:paraId="7D5F8244" w14:textId="77777777" w:rsidR="00B60EA5" w:rsidRDefault="00B60EA5">
            <w:pPr>
              <w:keepLines/>
              <w:spacing w:before="20" w:after="20"/>
              <w:rPr>
                <w:rFonts w:eastAsia="Calibri" w:cs="Arial"/>
                <w:szCs w:val="18"/>
                <w:lang w:val="en-GB"/>
              </w:rPr>
            </w:pPr>
            <w:r>
              <w:rPr>
                <w:rFonts w:eastAsia="Calibri"/>
                <w:szCs w:val="18"/>
              </w:rPr>
              <w:t>Dried grapes (currants, raisins and sultanas)</w:t>
            </w:r>
          </w:p>
        </w:tc>
        <w:tc>
          <w:tcPr>
            <w:tcW w:w="1446" w:type="dxa"/>
            <w:hideMark/>
          </w:tcPr>
          <w:p w14:paraId="54157492" w14:textId="77777777" w:rsidR="00B60EA5" w:rsidRDefault="00B60EA5">
            <w:pPr>
              <w:keepLines/>
              <w:spacing w:before="20" w:after="20"/>
              <w:jc w:val="right"/>
              <w:rPr>
                <w:rFonts w:eastAsia="Calibri"/>
                <w:szCs w:val="18"/>
                <w:lang w:val="en-GB"/>
              </w:rPr>
            </w:pPr>
            <w:r>
              <w:rPr>
                <w:rFonts w:eastAsia="Calibri"/>
                <w:szCs w:val="18"/>
                <w:lang w:val="en-GB"/>
              </w:rPr>
              <w:t>10</w:t>
            </w:r>
          </w:p>
        </w:tc>
      </w:tr>
    </w:tbl>
    <w:p w14:paraId="072620EE"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[38]</w:t>
      </w:r>
      <w:r>
        <w:rPr>
          <w:b/>
          <w:bCs/>
          <w:iCs/>
          <w:sz w:val="20"/>
          <w:szCs w:val="20"/>
          <w:lang w:val="en-GB"/>
        </w:rPr>
        <w:tab/>
        <w:t>Section S20—3 (table entry for Agvet chemical: MCPA)</w:t>
      </w:r>
    </w:p>
    <w:p w14:paraId="5CC9FC49"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38C3CCD4" w14:textId="77777777" w:rsidTr="00B60EA5">
        <w:trPr>
          <w:cantSplit/>
        </w:trPr>
        <w:tc>
          <w:tcPr>
            <w:tcW w:w="2977" w:type="dxa"/>
            <w:hideMark/>
          </w:tcPr>
          <w:p w14:paraId="4BE074B4" w14:textId="77777777" w:rsidR="00B60EA5" w:rsidRDefault="00B60EA5">
            <w:pPr>
              <w:spacing w:before="60" w:after="60"/>
              <w:rPr>
                <w:rFonts w:eastAsia="Calibri"/>
                <w:szCs w:val="22"/>
              </w:rPr>
            </w:pPr>
            <w:r>
              <w:rPr>
                <w:rFonts w:cs="Arial"/>
                <w:szCs w:val="18"/>
              </w:rPr>
              <w:t>Peas without pods (succulent)</w:t>
            </w:r>
          </w:p>
        </w:tc>
        <w:tc>
          <w:tcPr>
            <w:tcW w:w="1446" w:type="dxa"/>
            <w:hideMark/>
          </w:tcPr>
          <w:p w14:paraId="7CEA04B7" w14:textId="77777777" w:rsidR="00B60EA5" w:rsidRDefault="00B60EA5">
            <w:pPr>
              <w:spacing w:before="60" w:after="60"/>
              <w:jc w:val="right"/>
              <w:rPr>
                <w:rFonts w:eastAsia="Calibri"/>
              </w:rPr>
            </w:pPr>
            <w:r>
              <w:rPr>
                <w:rFonts w:eastAsia="Calibri"/>
              </w:rPr>
              <w:t>T*0.01</w:t>
            </w:r>
          </w:p>
        </w:tc>
      </w:tr>
    </w:tbl>
    <w:p w14:paraId="4A95ADAB"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[39]</w:t>
      </w:r>
      <w:r>
        <w:rPr>
          <w:b/>
          <w:bCs/>
          <w:iCs/>
          <w:sz w:val="20"/>
          <w:szCs w:val="20"/>
          <w:lang w:val="en-GB"/>
        </w:rPr>
        <w:tab/>
        <w:t>Section S20—3 (table entry for Agvet chemical: Omethoate)</w:t>
      </w:r>
    </w:p>
    <w:p w14:paraId="6B344BFD" w14:textId="77777777" w:rsidR="00B60EA5" w:rsidRDefault="00B60EA5" w:rsidP="00B60EA5">
      <w:pPr>
        <w:keepNext/>
        <w:keepLines/>
        <w:spacing w:before="240" w:line="280" w:lineRule="exact"/>
        <w:outlineLvl w:val="1"/>
        <w:rPr>
          <w:iCs/>
          <w:sz w:val="20"/>
          <w:szCs w:val="20"/>
          <w:lang w:val="en-GB"/>
        </w:rPr>
      </w:pPr>
      <w:r>
        <w:rPr>
          <w:iCs/>
          <w:sz w:val="20"/>
          <w:szCs w:val="20"/>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050EC76C" w14:textId="77777777" w:rsidTr="00B60EA5">
        <w:trPr>
          <w:cantSplit/>
        </w:trPr>
        <w:tc>
          <w:tcPr>
            <w:tcW w:w="2977" w:type="dxa"/>
            <w:hideMark/>
          </w:tcPr>
          <w:p w14:paraId="50542511" w14:textId="77777777" w:rsidR="00B60EA5" w:rsidRDefault="00B60EA5">
            <w:pPr>
              <w:spacing w:before="60" w:after="60"/>
              <w:rPr>
                <w:rFonts w:eastAsia="Calibri"/>
                <w:szCs w:val="22"/>
              </w:rPr>
            </w:pPr>
            <w:r>
              <w:rPr>
                <w:rFonts w:eastAsia="Calibri"/>
              </w:rPr>
              <w:t>Litchi</w:t>
            </w:r>
          </w:p>
        </w:tc>
        <w:tc>
          <w:tcPr>
            <w:tcW w:w="1446" w:type="dxa"/>
            <w:hideMark/>
          </w:tcPr>
          <w:p w14:paraId="471ED644" w14:textId="77777777" w:rsidR="00B60EA5" w:rsidRDefault="00B60EA5">
            <w:pPr>
              <w:spacing w:before="60" w:after="60"/>
              <w:jc w:val="right"/>
              <w:rPr>
                <w:rFonts w:eastAsia="Calibri"/>
              </w:rPr>
            </w:pPr>
            <w:r>
              <w:rPr>
                <w:rFonts w:eastAsia="Calibri"/>
              </w:rPr>
              <w:t>2</w:t>
            </w:r>
          </w:p>
        </w:tc>
      </w:tr>
    </w:tbl>
    <w:p w14:paraId="2305301C"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[40]</w:t>
      </w:r>
      <w:r>
        <w:rPr>
          <w:b/>
          <w:bCs/>
          <w:iCs/>
          <w:sz w:val="20"/>
          <w:szCs w:val="20"/>
          <w:lang w:val="en-GB"/>
        </w:rPr>
        <w:tab/>
        <w:t>Section S20—3 (table try for Agvet chemical: Omethoate)</w:t>
      </w:r>
    </w:p>
    <w:p w14:paraId="19136CA7" w14:textId="77777777" w:rsidR="00B60EA5" w:rsidRDefault="00B60EA5" w:rsidP="00B60EA5">
      <w:pPr>
        <w:keepNext/>
        <w:keepLines/>
        <w:spacing w:before="240" w:line="280" w:lineRule="exact"/>
        <w:outlineLvl w:val="1"/>
        <w:rPr>
          <w:iCs/>
          <w:sz w:val="20"/>
          <w:szCs w:val="20"/>
          <w:lang w:val="en-GB"/>
        </w:rPr>
      </w:pPr>
      <w:r>
        <w:rPr>
          <w:iCs/>
          <w:sz w:val="20"/>
          <w:szCs w:val="20"/>
          <w:lang w:val="en-GB"/>
        </w:rPr>
        <w:t>Omit the following food commodities and associated MRLs:</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42CDC617" w14:textId="77777777" w:rsidTr="00B60EA5">
        <w:trPr>
          <w:cantSplit/>
        </w:trPr>
        <w:tc>
          <w:tcPr>
            <w:tcW w:w="2977" w:type="dxa"/>
            <w:hideMark/>
          </w:tcPr>
          <w:p w14:paraId="193C0B47" w14:textId="77777777" w:rsidR="00B60EA5" w:rsidRDefault="00B60EA5">
            <w:pPr>
              <w:spacing w:before="60" w:after="60"/>
              <w:rPr>
                <w:rFonts w:eastAsia="Calibri"/>
                <w:szCs w:val="22"/>
              </w:rPr>
            </w:pPr>
            <w:r>
              <w:rPr>
                <w:rFonts w:eastAsia="Calibri" w:cs="Arial"/>
                <w:color w:val="000000"/>
                <w:szCs w:val="18"/>
                <w:shd w:val="clear" w:color="auto" w:fill="FFFFFF"/>
              </w:rPr>
              <w:t>Abiu</w:t>
            </w:r>
          </w:p>
        </w:tc>
        <w:tc>
          <w:tcPr>
            <w:tcW w:w="1446" w:type="dxa"/>
            <w:hideMark/>
          </w:tcPr>
          <w:p w14:paraId="2F8956A5" w14:textId="77777777" w:rsidR="00B60EA5" w:rsidRDefault="00B60EA5">
            <w:pPr>
              <w:spacing w:before="60" w:after="60"/>
              <w:jc w:val="right"/>
              <w:rPr>
                <w:rFonts w:eastAsia="Calibri"/>
              </w:rPr>
            </w:pPr>
            <w:r>
              <w:rPr>
                <w:rFonts w:eastAsia="Calibri"/>
              </w:rPr>
              <w:t>2</w:t>
            </w:r>
          </w:p>
        </w:tc>
      </w:tr>
      <w:tr w:rsidR="00B60EA5" w14:paraId="356DB4F3" w14:textId="77777777" w:rsidTr="00B60EA5">
        <w:trPr>
          <w:cantSplit/>
        </w:trPr>
        <w:tc>
          <w:tcPr>
            <w:tcW w:w="2977" w:type="dxa"/>
            <w:hideMark/>
          </w:tcPr>
          <w:p w14:paraId="6B354B80" w14:textId="77777777" w:rsidR="00B60EA5" w:rsidRDefault="00B60EA5">
            <w:pPr>
              <w:spacing w:before="60" w:after="60"/>
              <w:rPr>
                <w:rFonts w:eastAsia="Calibri"/>
              </w:rPr>
            </w:pPr>
            <w:r>
              <w:rPr>
                <w:rFonts w:eastAsia="Calibri" w:cs="Arial"/>
                <w:color w:val="000000"/>
                <w:szCs w:val="18"/>
                <w:shd w:val="clear" w:color="auto" w:fill="FFFFFF"/>
              </w:rPr>
              <w:lastRenderedPageBreak/>
              <w:t>Assorted tropical and sub-tropical fruits – inedible peel [except avocado; mango; pineapple; tree tomato</w:t>
            </w:r>
          </w:p>
        </w:tc>
        <w:tc>
          <w:tcPr>
            <w:tcW w:w="1446" w:type="dxa"/>
            <w:hideMark/>
          </w:tcPr>
          <w:p w14:paraId="769E63F5" w14:textId="77777777" w:rsidR="00B60EA5" w:rsidRDefault="00B60EA5">
            <w:pPr>
              <w:spacing w:before="60" w:after="60"/>
              <w:jc w:val="right"/>
              <w:rPr>
                <w:rFonts w:eastAsia="Calibri"/>
              </w:rPr>
            </w:pPr>
            <w:r>
              <w:rPr>
                <w:rFonts w:eastAsia="Calibri"/>
              </w:rPr>
              <w:t>2</w:t>
            </w:r>
          </w:p>
        </w:tc>
      </w:tr>
      <w:tr w:rsidR="00B60EA5" w14:paraId="3A34A6C7" w14:textId="77777777" w:rsidTr="00B60EA5">
        <w:trPr>
          <w:cantSplit/>
        </w:trPr>
        <w:tc>
          <w:tcPr>
            <w:tcW w:w="2977" w:type="dxa"/>
            <w:hideMark/>
          </w:tcPr>
          <w:p w14:paraId="4CC3AD5C"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rPr>
              <w:t>Cactus fruit</w:t>
            </w:r>
          </w:p>
        </w:tc>
        <w:tc>
          <w:tcPr>
            <w:tcW w:w="1446" w:type="dxa"/>
            <w:hideMark/>
          </w:tcPr>
          <w:p w14:paraId="09DE8F85" w14:textId="77777777" w:rsidR="00B60EA5" w:rsidRDefault="00B60EA5">
            <w:pPr>
              <w:spacing w:before="60" w:after="60"/>
              <w:jc w:val="right"/>
              <w:rPr>
                <w:rFonts w:eastAsia="Calibri"/>
                <w:szCs w:val="22"/>
              </w:rPr>
            </w:pPr>
            <w:r>
              <w:rPr>
                <w:rFonts w:eastAsia="Calibri"/>
              </w:rPr>
              <w:t>2</w:t>
            </w:r>
          </w:p>
        </w:tc>
      </w:tr>
      <w:tr w:rsidR="00B60EA5" w14:paraId="4C4EEC3A" w14:textId="77777777" w:rsidTr="00B60EA5">
        <w:trPr>
          <w:cantSplit/>
        </w:trPr>
        <w:tc>
          <w:tcPr>
            <w:tcW w:w="2977" w:type="dxa"/>
            <w:hideMark/>
          </w:tcPr>
          <w:p w14:paraId="10EEE262"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rPr>
              <w:t>Rollinia</w:t>
            </w:r>
          </w:p>
        </w:tc>
        <w:tc>
          <w:tcPr>
            <w:tcW w:w="1446" w:type="dxa"/>
            <w:hideMark/>
          </w:tcPr>
          <w:p w14:paraId="376F8505" w14:textId="77777777" w:rsidR="00B60EA5" w:rsidRDefault="00B60EA5">
            <w:pPr>
              <w:spacing w:before="60" w:after="60"/>
              <w:jc w:val="right"/>
              <w:rPr>
                <w:rFonts w:eastAsia="Calibri"/>
                <w:szCs w:val="22"/>
              </w:rPr>
            </w:pPr>
            <w:r>
              <w:rPr>
                <w:rFonts w:eastAsia="Calibri"/>
              </w:rPr>
              <w:t>2</w:t>
            </w:r>
          </w:p>
        </w:tc>
      </w:tr>
      <w:tr w:rsidR="00B60EA5" w14:paraId="08C5A525" w14:textId="77777777" w:rsidTr="00B60EA5">
        <w:trPr>
          <w:cantSplit/>
        </w:trPr>
        <w:tc>
          <w:tcPr>
            <w:tcW w:w="2977" w:type="dxa"/>
            <w:hideMark/>
          </w:tcPr>
          <w:p w14:paraId="0AC95DFE" w14:textId="77777777" w:rsidR="00B60EA5" w:rsidRDefault="00B60EA5">
            <w:pPr>
              <w:spacing w:before="60" w:after="60"/>
              <w:rPr>
                <w:rFonts w:eastAsia="Calibri" w:cs="Arial"/>
                <w:color w:val="000000"/>
                <w:szCs w:val="18"/>
                <w:shd w:val="clear" w:color="auto" w:fill="FFFFFF"/>
              </w:rPr>
            </w:pPr>
            <w:r>
              <w:rPr>
                <w:rFonts w:eastAsia="Calibri" w:cs="Arial"/>
                <w:color w:val="000000"/>
                <w:szCs w:val="18"/>
                <w:shd w:val="clear" w:color="auto" w:fill="FFFFFF"/>
                <w:lang w:val="en-GB"/>
              </w:rPr>
              <w:t>Santols (Sentul)</w:t>
            </w:r>
          </w:p>
        </w:tc>
        <w:tc>
          <w:tcPr>
            <w:tcW w:w="1446" w:type="dxa"/>
            <w:hideMark/>
          </w:tcPr>
          <w:p w14:paraId="6A27827B" w14:textId="77777777" w:rsidR="00B60EA5" w:rsidRDefault="00B60EA5">
            <w:pPr>
              <w:spacing w:before="60" w:after="60"/>
              <w:jc w:val="right"/>
              <w:rPr>
                <w:rFonts w:eastAsia="Calibri"/>
                <w:szCs w:val="22"/>
              </w:rPr>
            </w:pPr>
            <w:r>
              <w:rPr>
                <w:rFonts w:eastAsia="Calibri"/>
              </w:rPr>
              <w:t>2</w:t>
            </w:r>
          </w:p>
        </w:tc>
      </w:tr>
    </w:tbl>
    <w:p w14:paraId="215D249B"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[41]</w:t>
      </w:r>
      <w:r>
        <w:rPr>
          <w:b/>
          <w:bCs/>
          <w:iCs/>
          <w:sz w:val="20"/>
          <w:szCs w:val="20"/>
          <w:lang w:val="en-GB"/>
        </w:rPr>
        <w:tab/>
        <w:t xml:space="preserve">Section S20—3 (table entry for Agvet chemical: </w:t>
      </w:r>
      <w:r>
        <w:rPr>
          <w:b/>
          <w:bCs/>
          <w:iCs/>
          <w:sz w:val="20"/>
          <w:szCs w:val="20"/>
        </w:rPr>
        <w:t>Oxathiapiprolin</w:t>
      </w:r>
      <w:r>
        <w:rPr>
          <w:b/>
          <w:bCs/>
          <w:iCs/>
          <w:sz w:val="20"/>
          <w:szCs w:val="20"/>
          <w:lang w:val="en-GB"/>
        </w:rPr>
        <w:t>)</w:t>
      </w:r>
    </w:p>
    <w:p w14:paraId="0D520F93"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6DB0F1D5" w14:textId="77777777" w:rsidTr="00B60EA5">
        <w:trPr>
          <w:cantSplit/>
        </w:trPr>
        <w:tc>
          <w:tcPr>
            <w:tcW w:w="2977" w:type="dxa"/>
            <w:hideMark/>
          </w:tcPr>
          <w:p w14:paraId="202C35E6" w14:textId="77777777" w:rsidR="00B60EA5" w:rsidRDefault="00B60EA5">
            <w:pPr>
              <w:spacing w:before="60" w:after="60"/>
              <w:rPr>
                <w:rFonts w:eastAsia="Calibri"/>
                <w:szCs w:val="22"/>
              </w:rPr>
            </w:pPr>
            <w:r>
              <w:rPr>
                <w:rFonts w:eastAsia="Calibri" w:cs="Arial"/>
                <w:szCs w:val="18"/>
              </w:rPr>
              <w:t>Dried grapes (currants, raisins and sultanas)</w:t>
            </w:r>
          </w:p>
        </w:tc>
        <w:tc>
          <w:tcPr>
            <w:tcW w:w="1446" w:type="dxa"/>
            <w:hideMark/>
          </w:tcPr>
          <w:p w14:paraId="5B1C7492" w14:textId="77777777" w:rsidR="00B60EA5" w:rsidRDefault="00B60EA5">
            <w:pPr>
              <w:spacing w:before="60" w:after="60"/>
              <w:jc w:val="right"/>
              <w:rPr>
                <w:rFonts w:eastAsia="Calibri"/>
              </w:rPr>
            </w:pPr>
            <w:r>
              <w:rPr>
                <w:rFonts w:eastAsia="Calibri"/>
              </w:rPr>
              <w:t>1</w:t>
            </w:r>
          </w:p>
        </w:tc>
      </w:tr>
    </w:tbl>
    <w:p w14:paraId="383A6EB1"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[42]</w:t>
      </w:r>
      <w:r>
        <w:rPr>
          <w:b/>
          <w:bCs/>
          <w:iCs/>
          <w:sz w:val="20"/>
          <w:szCs w:val="20"/>
          <w:lang w:val="en-GB"/>
        </w:rPr>
        <w:tab/>
        <w:t>Section S20—3 (table entry for Agvet chemical: Pyraclostrobin)</w:t>
      </w:r>
    </w:p>
    <w:p w14:paraId="34B54EF3"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7C11F6D6" w14:textId="77777777" w:rsidTr="00B60EA5">
        <w:trPr>
          <w:cantSplit/>
        </w:trPr>
        <w:tc>
          <w:tcPr>
            <w:tcW w:w="2977" w:type="dxa"/>
            <w:hideMark/>
          </w:tcPr>
          <w:p w14:paraId="2AA2812B" w14:textId="77777777" w:rsidR="00B60EA5" w:rsidRDefault="00B60EA5">
            <w:pPr>
              <w:spacing w:before="60" w:after="60"/>
              <w:rPr>
                <w:rFonts w:eastAsia="Calibri"/>
                <w:szCs w:val="22"/>
              </w:rPr>
            </w:pPr>
            <w:r>
              <w:rPr>
                <w:rFonts w:eastAsia="Calibri"/>
              </w:rPr>
              <w:t>Jujube, Chinese</w:t>
            </w:r>
          </w:p>
        </w:tc>
        <w:tc>
          <w:tcPr>
            <w:tcW w:w="1446" w:type="dxa"/>
            <w:hideMark/>
          </w:tcPr>
          <w:p w14:paraId="37420DA3" w14:textId="77777777" w:rsidR="00B60EA5" w:rsidRDefault="00B60EA5">
            <w:pPr>
              <w:spacing w:before="60" w:after="60"/>
              <w:jc w:val="right"/>
              <w:rPr>
                <w:rFonts w:eastAsia="Calibri"/>
              </w:rPr>
            </w:pPr>
            <w:r>
              <w:rPr>
                <w:rFonts w:eastAsia="Calibri"/>
              </w:rPr>
              <w:t>T7</w:t>
            </w:r>
          </w:p>
        </w:tc>
      </w:tr>
      <w:tr w:rsidR="00B60EA5" w14:paraId="707482CD" w14:textId="77777777" w:rsidTr="00B60EA5">
        <w:trPr>
          <w:cantSplit/>
        </w:trPr>
        <w:tc>
          <w:tcPr>
            <w:tcW w:w="2977" w:type="dxa"/>
            <w:hideMark/>
          </w:tcPr>
          <w:p w14:paraId="58375AAA" w14:textId="77777777" w:rsidR="00B60EA5" w:rsidRDefault="00B60EA5">
            <w:pPr>
              <w:spacing w:before="60" w:after="60"/>
              <w:rPr>
                <w:rFonts w:eastAsia="Calibri"/>
              </w:rPr>
            </w:pPr>
            <w:r>
              <w:rPr>
                <w:rFonts w:eastAsia="Calibri"/>
              </w:rPr>
              <w:t>Lemon</w:t>
            </w:r>
          </w:p>
        </w:tc>
        <w:tc>
          <w:tcPr>
            <w:tcW w:w="1446" w:type="dxa"/>
            <w:hideMark/>
          </w:tcPr>
          <w:p w14:paraId="5E9E0D63" w14:textId="77777777" w:rsidR="00B60EA5" w:rsidRDefault="00B60EA5">
            <w:pPr>
              <w:spacing w:before="60" w:after="60"/>
              <w:jc w:val="right"/>
              <w:rPr>
                <w:rFonts w:eastAsia="Calibri"/>
              </w:rPr>
            </w:pPr>
            <w:r>
              <w:rPr>
                <w:rFonts w:eastAsia="Calibri"/>
              </w:rPr>
              <w:t>0.7</w:t>
            </w:r>
          </w:p>
        </w:tc>
      </w:tr>
      <w:tr w:rsidR="00B60EA5" w14:paraId="7C91CDDA" w14:textId="77777777" w:rsidTr="00B60EA5">
        <w:trPr>
          <w:cantSplit/>
        </w:trPr>
        <w:tc>
          <w:tcPr>
            <w:tcW w:w="2977" w:type="dxa"/>
            <w:hideMark/>
          </w:tcPr>
          <w:p w14:paraId="40CAEBA2" w14:textId="77777777" w:rsidR="00B60EA5" w:rsidRDefault="00B60EA5">
            <w:pPr>
              <w:spacing w:before="60" w:after="60"/>
              <w:rPr>
                <w:rFonts w:eastAsia="Calibri"/>
              </w:rPr>
            </w:pPr>
            <w:r>
              <w:rPr>
                <w:rFonts w:eastAsia="Calibri"/>
              </w:rPr>
              <w:t>Tangelo, large-sized cultivars</w:t>
            </w:r>
          </w:p>
        </w:tc>
        <w:tc>
          <w:tcPr>
            <w:tcW w:w="1446" w:type="dxa"/>
            <w:hideMark/>
          </w:tcPr>
          <w:p w14:paraId="43BE74C0" w14:textId="77777777" w:rsidR="00B60EA5" w:rsidRDefault="00B60EA5">
            <w:pPr>
              <w:spacing w:before="60" w:after="60"/>
              <w:jc w:val="right"/>
              <w:rPr>
                <w:rFonts w:eastAsia="Calibri"/>
              </w:rPr>
            </w:pPr>
            <w:r>
              <w:rPr>
                <w:rFonts w:eastAsia="Calibri"/>
              </w:rPr>
              <w:t>1</w:t>
            </w:r>
          </w:p>
        </w:tc>
      </w:tr>
      <w:tr w:rsidR="00B60EA5" w14:paraId="3322D134" w14:textId="77777777" w:rsidTr="00B60EA5">
        <w:trPr>
          <w:cantSplit/>
        </w:trPr>
        <w:tc>
          <w:tcPr>
            <w:tcW w:w="2977" w:type="dxa"/>
            <w:hideMark/>
          </w:tcPr>
          <w:p w14:paraId="009317D0" w14:textId="77777777" w:rsidR="00B60EA5" w:rsidRDefault="00B60EA5">
            <w:pPr>
              <w:spacing w:before="60" w:after="60"/>
              <w:rPr>
                <w:rFonts w:eastAsia="Calibri"/>
              </w:rPr>
            </w:pPr>
            <w:r>
              <w:rPr>
                <w:rFonts w:eastAsia="Calibri"/>
              </w:rPr>
              <w:t>Tangelo, small and medium sized cultivars</w:t>
            </w:r>
          </w:p>
        </w:tc>
        <w:tc>
          <w:tcPr>
            <w:tcW w:w="1446" w:type="dxa"/>
            <w:hideMark/>
          </w:tcPr>
          <w:p w14:paraId="26054488" w14:textId="77777777" w:rsidR="00B60EA5" w:rsidRDefault="00B60EA5">
            <w:pPr>
              <w:spacing w:before="60" w:after="60"/>
              <w:jc w:val="right"/>
              <w:rPr>
                <w:rFonts w:eastAsia="Calibri"/>
              </w:rPr>
            </w:pPr>
            <w:r>
              <w:rPr>
                <w:rFonts w:eastAsia="Calibri"/>
              </w:rPr>
              <w:t>1</w:t>
            </w:r>
          </w:p>
        </w:tc>
      </w:tr>
    </w:tbl>
    <w:p w14:paraId="59C074EB"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[43]</w:t>
      </w:r>
      <w:r>
        <w:rPr>
          <w:b/>
          <w:bCs/>
          <w:iCs/>
          <w:sz w:val="20"/>
          <w:szCs w:val="20"/>
          <w:lang w:val="en-GB"/>
        </w:rPr>
        <w:tab/>
        <w:t>Section S20—3 (table try for Agvet chemical: Pyraclostrobin)</w:t>
      </w:r>
    </w:p>
    <w:p w14:paraId="47524655" w14:textId="77777777" w:rsidR="00B60EA5" w:rsidRDefault="00B60EA5" w:rsidP="00B60EA5">
      <w:pPr>
        <w:keepNext/>
        <w:keepLines/>
        <w:spacing w:before="240" w:line="280" w:lineRule="exact"/>
        <w:outlineLvl w:val="1"/>
        <w:rPr>
          <w:iCs/>
          <w:sz w:val="20"/>
          <w:szCs w:val="20"/>
          <w:lang w:val="en-GB"/>
        </w:rPr>
      </w:pPr>
      <w:r>
        <w:rPr>
          <w:iCs/>
          <w:sz w:val="20"/>
          <w:szCs w:val="20"/>
          <w:lang w:val="en-GB"/>
        </w:rPr>
        <w:t>Omit:</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5256D70A" w14:textId="77777777" w:rsidTr="00B60EA5">
        <w:trPr>
          <w:cantSplit/>
        </w:trPr>
        <w:tc>
          <w:tcPr>
            <w:tcW w:w="2977" w:type="dxa"/>
            <w:hideMark/>
          </w:tcPr>
          <w:p w14:paraId="3A60FCB4" w14:textId="77777777" w:rsidR="00B60EA5" w:rsidRDefault="00B60EA5">
            <w:pPr>
              <w:spacing w:before="60" w:after="60"/>
              <w:rPr>
                <w:rFonts w:eastAsia="Calibri"/>
                <w:szCs w:val="22"/>
              </w:rPr>
            </w:pPr>
            <w:r>
              <w:rPr>
                <w:rFonts w:eastAsia="Calibri"/>
              </w:rPr>
              <w:t>Peppers</w:t>
            </w:r>
          </w:p>
        </w:tc>
        <w:tc>
          <w:tcPr>
            <w:tcW w:w="1446" w:type="dxa"/>
            <w:hideMark/>
          </w:tcPr>
          <w:p w14:paraId="35CB465B" w14:textId="77777777" w:rsidR="00B60EA5" w:rsidRDefault="00B60EA5">
            <w:pPr>
              <w:spacing w:before="60" w:after="60"/>
              <w:jc w:val="right"/>
              <w:rPr>
                <w:rFonts w:eastAsia="Calibri"/>
              </w:rPr>
            </w:pPr>
            <w:r>
              <w:rPr>
                <w:rFonts w:eastAsia="Calibri"/>
              </w:rPr>
              <w:t>0.5</w:t>
            </w:r>
          </w:p>
        </w:tc>
      </w:tr>
    </w:tbl>
    <w:p w14:paraId="68848D7F"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[44]</w:t>
      </w:r>
      <w:r>
        <w:rPr>
          <w:b/>
          <w:bCs/>
          <w:iCs/>
          <w:sz w:val="20"/>
          <w:szCs w:val="20"/>
          <w:lang w:val="en-GB"/>
        </w:rPr>
        <w:tab/>
        <w:t>Section S20—3 (table entry for Agvet chemical: Pyraclostrobin)</w:t>
      </w:r>
    </w:p>
    <w:p w14:paraId="40352C6F" w14:textId="77777777" w:rsidR="00B60EA5" w:rsidRDefault="00B60EA5" w:rsidP="00B60EA5">
      <w:pPr>
        <w:widowControl w:val="0"/>
        <w:tabs>
          <w:tab w:val="left" w:pos="851"/>
        </w:tabs>
        <w:spacing w:before="120" w:after="120"/>
        <w:rPr>
          <w:bCs/>
          <w:sz w:val="20"/>
          <w:szCs w:val="20"/>
          <w:lang w:val="en-GB" w:bidi="en-US"/>
        </w:rPr>
      </w:pPr>
      <w:r>
        <w:rPr>
          <w:bCs/>
          <w:sz w:val="20"/>
          <w:szCs w:val="20"/>
          <w:lang w:val="en-GB" w:bidi="en-US"/>
        </w:rPr>
        <w:tab/>
        <w:t>Omit:</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08CD11BB" w14:textId="77777777" w:rsidTr="00D222CC">
        <w:trPr>
          <w:trHeight w:val="66"/>
        </w:trPr>
        <w:tc>
          <w:tcPr>
            <w:tcW w:w="2976" w:type="dxa"/>
            <w:hideMark/>
          </w:tcPr>
          <w:p w14:paraId="52F67C5C" w14:textId="77777777" w:rsidR="00B60EA5" w:rsidRDefault="00B60EA5">
            <w:pPr>
              <w:keepLines/>
              <w:spacing w:before="20" w:after="20"/>
              <w:rPr>
                <w:rFonts w:eastAsia="Helvetica" w:cs="Arial"/>
                <w:szCs w:val="18"/>
                <w:lang w:val="en-GB" w:eastAsia="en-AU"/>
                <w14:ligatures w14:val="standardContextual"/>
              </w:rPr>
            </w:pPr>
            <w:r>
              <w:rPr>
                <w:szCs w:val="18"/>
              </w:rPr>
              <w:t>Fruiting vegetables, other than cucurbits [except peppers]</w:t>
            </w:r>
          </w:p>
        </w:tc>
        <w:tc>
          <w:tcPr>
            <w:tcW w:w="1446" w:type="dxa"/>
            <w:hideMark/>
          </w:tcPr>
          <w:p w14:paraId="550DADB0" w14:textId="77777777" w:rsidR="00B60EA5" w:rsidRDefault="00B60EA5">
            <w:pPr>
              <w:keepLines/>
              <w:spacing w:before="20" w:after="20"/>
              <w:jc w:val="right"/>
              <w:rPr>
                <w:szCs w:val="18"/>
                <w:lang w:val="en-GB"/>
              </w:rPr>
            </w:pPr>
            <w:r>
              <w:rPr>
                <w:szCs w:val="18"/>
                <w:lang w:val="en-GB"/>
              </w:rPr>
              <w:t>0.3</w:t>
            </w:r>
          </w:p>
        </w:tc>
      </w:tr>
    </w:tbl>
    <w:p w14:paraId="3E2DEFC7" w14:textId="77777777" w:rsidR="00B60EA5" w:rsidRDefault="00B60EA5" w:rsidP="00B60EA5">
      <w:pPr>
        <w:widowControl w:val="0"/>
        <w:tabs>
          <w:tab w:val="left" w:pos="851"/>
        </w:tabs>
        <w:spacing w:before="120" w:after="120"/>
        <w:rPr>
          <w:bCs/>
          <w:sz w:val="20"/>
          <w:szCs w:val="20"/>
          <w:lang w:val="en-GB" w:bidi="en-US"/>
          <w14:ligatures w14:val="standardContextual"/>
        </w:rPr>
      </w:pPr>
      <w:r>
        <w:rPr>
          <w:bCs/>
          <w:sz w:val="20"/>
          <w:szCs w:val="20"/>
          <w:lang w:val="en-GB" w:bidi="en-US"/>
        </w:rPr>
        <w:tab/>
        <w:t>Substitute:</w:t>
      </w:r>
    </w:p>
    <w:tbl>
      <w:tblPr>
        <w:tblStyle w:val="TableGrid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6"/>
        <w:gridCol w:w="1446"/>
      </w:tblGrid>
      <w:tr w:rsidR="00B60EA5" w14:paraId="59E2ECFF" w14:textId="77777777" w:rsidTr="00D222CC">
        <w:trPr>
          <w:trHeight w:val="66"/>
        </w:trPr>
        <w:tc>
          <w:tcPr>
            <w:tcW w:w="2976" w:type="dxa"/>
            <w:hideMark/>
          </w:tcPr>
          <w:p w14:paraId="03546BA8" w14:textId="77777777" w:rsidR="00B60EA5" w:rsidRDefault="00B60EA5">
            <w:pPr>
              <w:keepLines/>
              <w:spacing w:before="20" w:after="20"/>
              <w:rPr>
                <w:rFonts w:eastAsia="Helvetica" w:cs="Arial"/>
                <w:szCs w:val="18"/>
                <w:lang w:val="en-GB" w:eastAsia="en-AU"/>
              </w:rPr>
            </w:pPr>
            <w:r>
              <w:rPr>
                <w:szCs w:val="18"/>
              </w:rPr>
              <w:t>Fruiting vegetables, other than cucurbits</w:t>
            </w:r>
          </w:p>
        </w:tc>
        <w:tc>
          <w:tcPr>
            <w:tcW w:w="1446" w:type="dxa"/>
            <w:hideMark/>
          </w:tcPr>
          <w:p w14:paraId="58B2AEA6" w14:textId="77777777" w:rsidR="00B60EA5" w:rsidRDefault="00B60EA5">
            <w:pPr>
              <w:keepLines/>
              <w:spacing w:before="20" w:after="20"/>
              <w:jc w:val="right"/>
              <w:rPr>
                <w:szCs w:val="18"/>
                <w:lang w:val="en-GB"/>
              </w:rPr>
            </w:pPr>
            <w:r>
              <w:rPr>
                <w:szCs w:val="18"/>
                <w:lang w:val="en-GB"/>
              </w:rPr>
              <w:t>0.5</w:t>
            </w:r>
          </w:p>
        </w:tc>
      </w:tr>
    </w:tbl>
    <w:p w14:paraId="71AAE98C"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[45]</w:t>
      </w:r>
      <w:r>
        <w:rPr>
          <w:b/>
          <w:bCs/>
          <w:iCs/>
          <w:sz w:val="20"/>
          <w:szCs w:val="20"/>
          <w:lang w:val="en-GB"/>
        </w:rPr>
        <w:tab/>
        <w:t>Section S20—3 (table entry for Agvet chemical: Spirotetramat)</w:t>
      </w:r>
    </w:p>
    <w:p w14:paraId="44CE83D0" w14:textId="77777777" w:rsidR="00B60EA5" w:rsidRDefault="00B60EA5" w:rsidP="00B60EA5">
      <w:pPr>
        <w:keepNext/>
        <w:keepLines/>
        <w:spacing w:before="240" w:line="280" w:lineRule="exact"/>
        <w:outlineLvl w:val="1"/>
        <w:rPr>
          <w:b/>
          <w:bCs/>
          <w:iCs/>
          <w:sz w:val="20"/>
          <w:szCs w:val="20"/>
          <w:lang w:val="en-GB"/>
        </w:rPr>
      </w:pPr>
      <w:bookmarkStart w:id="40" w:name="_Hlk145335690"/>
      <w:r>
        <w:rPr>
          <w:iCs/>
          <w:sz w:val="20"/>
          <w:szCs w:val="20"/>
          <w:lang w:val="en-GB"/>
        </w:rPr>
        <w:t>Insert in alphabetical order</w:t>
      </w:r>
      <w:bookmarkEnd w:id="40"/>
      <w:r>
        <w:rPr>
          <w:iCs/>
          <w:sz w:val="20"/>
          <w:szCs w:val="20"/>
          <w:lang w:val="en-GB"/>
        </w:rPr>
        <w:t>:</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499D9340" w14:textId="77777777" w:rsidTr="00B60EA5">
        <w:trPr>
          <w:cantSplit/>
        </w:trPr>
        <w:tc>
          <w:tcPr>
            <w:tcW w:w="2977" w:type="dxa"/>
            <w:hideMark/>
          </w:tcPr>
          <w:p w14:paraId="41A3A864" w14:textId="77777777" w:rsidR="00B60EA5" w:rsidRDefault="00B60EA5">
            <w:pPr>
              <w:spacing w:before="60" w:after="60"/>
              <w:rPr>
                <w:rFonts w:eastAsia="Calibri"/>
                <w:szCs w:val="22"/>
              </w:rPr>
            </w:pPr>
            <w:r>
              <w:rPr>
                <w:rFonts w:eastAsia="Calibri"/>
              </w:rPr>
              <w:t>Lentil (dry)</w:t>
            </w:r>
          </w:p>
        </w:tc>
        <w:tc>
          <w:tcPr>
            <w:tcW w:w="1446" w:type="dxa"/>
            <w:hideMark/>
          </w:tcPr>
          <w:p w14:paraId="3E7FD866" w14:textId="77777777" w:rsidR="00B60EA5" w:rsidRDefault="00B60EA5">
            <w:pPr>
              <w:spacing w:before="60" w:after="60"/>
              <w:jc w:val="right"/>
              <w:rPr>
                <w:rFonts w:eastAsia="Calibri"/>
              </w:rPr>
            </w:pPr>
            <w:r>
              <w:rPr>
                <w:rFonts w:eastAsia="Calibri"/>
              </w:rPr>
              <w:t>T1</w:t>
            </w:r>
          </w:p>
        </w:tc>
      </w:tr>
    </w:tbl>
    <w:p w14:paraId="3D26E20E"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[46]</w:t>
      </w:r>
      <w:r>
        <w:rPr>
          <w:b/>
          <w:bCs/>
          <w:iCs/>
          <w:sz w:val="20"/>
          <w:szCs w:val="20"/>
          <w:lang w:val="en-GB"/>
        </w:rPr>
        <w:tab/>
        <w:t>Section S20—3 (table entry for Agvet chemical: Tebuconazole)</w:t>
      </w:r>
    </w:p>
    <w:p w14:paraId="17BB0AD4"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55EBDEA0" w14:textId="77777777" w:rsidTr="00B60EA5">
        <w:trPr>
          <w:cantSplit/>
        </w:trPr>
        <w:tc>
          <w:tcPr>
            <w:tcW w:w="2977" w:type="dxa"/>
            <w:hideMark/>
          </w:tcPr>
          <w:p w14:paraId="7D9B3563" w14:textId="77777777" w:rsidR="00B60EA5" w:rsidRDefault="00B60EA5">
            <w:pPr>
              <w:spacing w:before="60" w:after="60"/>
              <w:rPr>
                <w:rFonts w:eastAsia="Calibri"/>
                <w:szCs w:val="22"/>
              </w:rPr>
            </w:pPr>
            <w:r>
              <w:rPr>
                <w:rFonts w:eastAsia="Calibri"/>
              </w:rPr>
              <w:t>Prunes</w:t>
            </w:r>
          </w:p>
        </w:tc>
        <w:tc>
          <w:tcPr>
            <w:tcW w:w="1446" w:type="dxa"/>
            <w:hideMark/>
          </w:tcPr>
          <w:p w14:paraId="465C1704" w14:textId="77777777" w:rsidR="00B60EA5" w:rsidRDefault="00B60EA5">
            <w:pPr>
              <w:spacing w:before="60" w:after="60"/>
              <w:jc w:val="right"/>
              <w:rPr>
                <w:rFonts w:eastAsia="Calibri"/>
              </w:rPr>
            </w:pPr>
            <w:r>
              <w:rPr>
                <w:rFonts w:eastAsia="Calibri"/>
              </w:rPr>
              <w:t>T2</w:t>
            </w:r>
          </w:p>
        </w:tc>
      </w:tr>
    </w:tbl>
    <w:p w14:paraId="54C888B9"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[47]</w:t>
      </w:r>
      <w:r>
        <w:rPr>
          <w:b/>
          <w:bCs/>
          <w:iCs/>
          <w:sz w:val="20"/>
          <w:szCs w:val="20"/>
          <w:lang w:val="en-GB"/>
        </w:rPr>
        <w:tab/>
        <w:t>Section S20—3 (table entry for Agvet chemical: Tetraniliprole)</w:t>
      </w:r>
    </w:p>
    <w:p w14:paraId="2C3210ED"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7D37FE0A" w14:textId="77777777" w:rsidTr="00B60EA5">
        <w:trPr>
          <w:cantSplit/>
        </w:trPr>
        <w:tc>
          <w:tcPr>
            <w:tcW w:w="2977" w:type="dxa"/>
            <w:vAlign w:val="bottom"/>
            <w:hideMark/>
          </w:tcPr>
          <w:p w14:paraId="17C02745" w14:textId="77777777" w:rsidR="00B60EA5" w:rsidRDefault="00B60EA5">
            <w:pPr>
              <w:spacing w:before="60" w:after="60"/>
              <w:rPr>
                <w:rFonts w:eastAsia="Calibri"/>
                <w:szCs w:val="22"/>
              </w:rPr>
            </w:pPr>
            <w:r>
              <w:rPr>
                <w:rFonts w:eastAsia="Calibri"/>
              </w:rPr>
              <w:t>Avocado</w:t>
            </w:r>
          </w:p>
        </w:tc>
        <w:tc>
          <w:tcPr>
            <w:tcW w:w="1446" w:type="dxa"/>
            <w:hideMark/>
          </w:tcPr>
          <w:p w14:paraId="41AF4D5F" w14:textId="77777777" w:rsidR="00B60EA5" w:rsidRDefault="00B60EA5">
            <w:pPr>
              <w:spacing w:before="60" w:after="60"/>
              <w:jc w:val="right"/>
              <w:rPr>
                <w:rFonts w:eastAsia="Calibri"/>
              </w:rPr>
            </w:pPr>
            <w:r>
              <w:rPr>
                <w:rFonts w:eastAsia="Calibri"/>
              </w:rPr>
              <w:t>T0.2</w:t>
            </w:r>
          </w:p>
        </w:tc>
      </w:tr>
      <w:tr w:rsidR="00B60EA5" w14:paraId="79985963" w14:textId="77777777" w:rsidTr="00B60EA5">
        <w:trPr>
          <w:cantSplit/>
        </w:trPr>
        <w:tc>
          <w:tcPr>
            <w:tcW w:w="2977" w:type="dxa"/>
            <w:vAlign w:val="bottom"/>
            <w:hideMark/>
          </w:tcPr>
          <w:p w14:paraId="6819BF3D" w14:textId="77777777" w:rsidR="00B60EA5" w:rsidRDefault="00B60EA5">
            <w:pPr>
              <w:spacing w:before="60" w:after="60"/>
              <w:rPr>
                <w:rFonts w:eastAsia="Calibri"/>
              </w:rPr>
            </w:pPr>
            <w:r>
              <w:rPr>
                <w:rFonts w:eastAsia="Calibri"/>
              </w:rPr>
              <w:lastRenderedPageBreak/>
              <w:t>Sorghum grain and millet</w:t>
            </w:r>
          </w:p>
        </w:tc>
        <w:tc>
          <w:tcPr>
            <w:tcW w:w="1446" w:type="dxa"/>
            <w:hideMark/>
          </w:tcPr>
          <w:p w14:paraId="3ECA7FDF" w14:textId="77777777" w:rsidR="00B60EA5" w:rsidRDefault="00B60EA5">
            <w:pPr>
              <w:spacing w:before="60" w:after="60"/>
              <w:jc w:val="right"/>
              <w:rPr>
                <w:rFonts w:eastAsia="Calibri"/>
              </w:rPr>
            </w:pPr>
            <w:r>
              <w:rPr>
                <w:rFonts w:eastAsia="Calibri"/>
              </w:rPr>
              <w:t>*0.01</w:t>
            </w:r>
          </w:p>
        </w:tc>
      </w:tr>
    </w:tbl>
    <w:p w14:paraId="64AA20D3"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[48]</w:t>
      </w:r>
      <w:r>
        <w:rPr>
          <w:b/>
          <w:bCs/>
          <w:iCs/>
          <w:sz w:val="20"/>
          <w:szCs w:val="20"/>
          <w:lang w:val="en-GB"/>
        </w:rPr>
        <w:tab/>
        <w:t>Section S20—3 (table try for Agvet chemical: Tetraniliprole)</w:t>
      </w:r>
    </w:p>
    <w:p w14:paraId="6DBA3436" w14:textId="77777777" w:rsidR="00B60EA5" w:rsidRDefault="00B60EA5" w:rsidP="00B60EA5">
      <w:pPr>
        <w:tabs>
          <w:tab w:val="left" w:pos="851"/>
        </w:tabs>
        <w:spacing w:before="120" w:after="120"/>
        <w:ind w:left="851" w:hanging="851"/>
        <w:rPr>
          <w:sz w:val="20"/>
          <w:szCs w:val="20"/>
          <w:lang w:val="en-GB"/>
        </w:rPr>
      </w:pPr>
      <w:r>
        <w:rPr>
          <w:sz w:val="20"/>
          <w:szCs w:val="20"/>
          <w:lang w:val="en-GB"/>
        </w:rPr>
        <w:t>Each commodity name in the entry and that is listed in the following table is amended as set out in the table:</w:t>
      </w:r>
    </w:p>
    <w:tbl>
      <w:tblPr>
        <w:tblW w:w="7122" w:type="dxa"/>
        <w:tblInd w:w="108" w:type="dxa"/>
        <w:tblCellMar>
          <w:left w:w="0" w:type="dxa"/>
          <w:right w:w="0" w:type="dxa"/>
        </w:tblCellMar>
        <w:tblLook w:val="04A0" w:firstRow="1" w:lastRow="0" w:firstColumn="1" w:lastColumn="0" w:noHBand="0" w:noVBand="1"/>
      </w:tblPr>
      <w:tblGrid>
        <w:gridCol w:w="851"/>
        <w:gridCol w:w="3010"/>
        <w:gridCol w:w="3261"/>
      </w:tblGrid>
      <w:tr w:rsidR="00B60EA5" w14:paraId="7ECDD958" w14:textId="77777777" w:rsidTr="00B60EA5">
        <w:trPr>
          <w:trHeight w:val="198"/>
          <w:tblHeader/>
        </w:trPr>
        <w:tc>
          <w:tcPr>
            <w:tcW w:w="7122" w:type="dxa"/>
            <w:gridSpan w:val="3"/>
            <w:tcBorders>
              <w:top w:val="single" w:sz="12" w:space="0" w:color="auto"/>
              <w:left w:val="nil"/>
              <w:bottom w:val="single" w:sz="8" w:space="0" w:color="auto"/>
              <w:right w:val="nil"/>
            </w:tcBorders>
            <w:tcMar>
              <w:top w:w="0" w:type="dxa"/>
              <w:left w:w="108" w:type="dxa"/>
              <w:bottom w:w="0" w:type="dxa"/>
              <w:right w:w="108" w:type="dxa"/>
            </w:tcMar>
            <w:hideMark/>
          </w:tcPr>
          <w:p w14:paraId="1B71FB99" w14:textId="77777777" w:rsidR="00B60EA5" w:rsidRDefault="00B60EA5">
            <w:pPr>
              <w:keepNext/>
              <w:spacing w:line="240" w:lineRule="atLeast"/>
              <w:rPr>
                <w:rFonts w:eastAsia="Calibri" w:cs="Arial"/>
                <w:b/>
                <w:bCs/>
                <w:szCs w:val="18"/>
              </w:rPr>
            </w:pPr>
            <w:r>
              <w:rPr>
                <w:rFonts w:eastAsia="Calibri" w:cs="Arial"/>
                <w:b/>
                <w:bCs/>
                <w:szCs w:val="18"/>
              </w:rPr>
              <w:t>Amendments relating to commodity names</w:t>
            </w:r>
          </w:p>
        </w:tc>
      </w:tr>
      <w:tr w:rsidR="00B60EA5" w14:paraId="78E6597A" w14:textId="77777777" w:rsidTr="00B60EA5">
        <w:trPr>
          <w:trHeight w:val="198"/>
          <w:tblHeader/>
        </w:trPr>
        <w:tc>
          <w:tcPr>
            <w:tcW w:w="851" w:type="dxa"/>
            <w:tcBorders>
              <w:top w:val="nil"/>
              <w:left w:val="nil"/>
              <w:bottom w:val="single" w:sz="12" w:space="0" w:color="auto"/>
              <w:right w:val="nil"/>
            </w:tcBorders>
            <w:tcMar>
              <w:top w:w="0" w:type="dxa"/>
              <w:left w:w="108" w:type="dxa"/>
              <w:bottom w:w="0" w:type="dxa"/>
              <w:right w:w="108" w:type="dxa"/>
            </w:tcMar>
            <w:hideMark/>
          </w:tcPr>
          <w:p w14:paraId="3A181116" w14:textId="77777777" w:rsidR="00B60EA5" w:rsidRDefault="00B60EA5">
            <w:pPr>
              <w:keepNext/>
              <w:spacing w:after="20" w:line="240" w:lineRule="atLeast"/>
              <w:rPr>
                <w:rFonts w:eastAsia="Calibri" w:cs="Arial"/>
                <w:b/>
                <w:bCs/>
                <w:szCs w:val="18"/>
              </w:rPr>
            </w:pPr>
            <w:r>
              <w:rPr>
                <w:rFonts w:eastAsia="Calibri" w:cs="Arial"/>
                <w:b/>
                <w:bCs/>
                <w:szCs w:val="18"/>
              </w:rPr>
              <w:t>Item</w:t>
            </w:r>
          </w:p>
        </w:tc>
        <w:tc>
          <w:tcPr>
            <w:tcW w:w="3010" w:type="dxa"/>
            <w:tcBorders>
              <w:top w:val="nil"/>
              <w:left w:val="nil"/>
              <w:bottom w:val="single" w:sz="12" w:space="0" w:color="auto"/>
              <w:right w:val="nil"/>
            </w:tcBorders>
            <w:tcMar>
              <w:top w:w="0" w:type="dxa"/>
              <w:left w:w="108" w:type="dxa"/>
              <w:bottom w:w="0" w:type="dxa"/>
              <w:right w:w="108" w:type="dxa"/>
            </w:tcMar>
            <w:hideMark/>
          </w:tcPr>
          <w:p w14:paraId="4854463E" w14:textId="77777777" w:rsidR="00B60EA5" w:rsidRDefault="00B60EA5">
            <w:pPr>
              <w:keepNext/>
              <w:spacing w:after="20" w:line="240" w:lineRule="atLeast"/>
              <w:rPr>
                <w:rFonts w:eastAsia="Calibri" w:cs="Arial"/>
                <w:b/>
                <w:bCs/>
                <w:szCs w:val="18"/>
              </w:rPr>
            </w:pPr>
            <w:r>
              <w:rPr>
                <w:rFonts w:eastAsia="Calibri" w:cs="Arial"/>
                <w:b/>
                <w:bCs/>
                <w:szCs w:val="18"/>
              </w:rPr>
              <w:t>Omit</w:t>
            </w:r>
          </w:p>
        </w:tc>
        <w:tc>
          <w:tcPr>
            <w:tcW w:w="3261" w:type="dxa"/>
            <w:tcBorders>
              <w:top w:val="nil"/>
              <w:left w:val="nil"/>
              <w:bottom w:val="single" w:sz="12" w:space="0" w:color="auto"/>
              <w:right w:val="nil"/>
            </w:tcBorders>
            <w:tcMar>
              <w:top w:w="0" w:type="dxa"/>
              <w:left w:w="108" w:type="dxa"/>
              <w:bottom w:w="0" w:type="dxa"/>
              <w:right w:w="108" w:type="dxa"/>
            </w:tcMar>
            <w:hideMark/>
          </w:tcPr>
          <w:p w14:paraId="64179CC7" w14:textId="77777777" w:rsidR="00B60EA5" w:rsidRDefault="00B60EA5">
            <w:pPr>
              <w:keepNext/>
              <w:spacing w:after="20" w:line="240" w:lineRule="atLeast"/>
              <w:rPr>
                <w:rFonts w:eastAsia="Calibri" w:cs="Arial"/>
                <w:b/>
                <w:bCs/>
                <w:szCs w:val="18"/>
              </w:rPr>
            </w:pPr>
            <w:r>
              <w:rPr>
                <w:rFonts w:eastAsia="Calibri" w:cs="Arial"/>
                <w:b/>
                <w:bCs/>
                <w:szCs w:val="18"/>
              </w:rPr>
              <w:t>Substitute</w:t>
            </w:r>
          </w:p>
        </w:tc>
      </w:tr>
      <w:tr w:rsidR="00B60EA5" w14:paraId="3E67153F" w14:textId="77777777" w:rsidTr="00B60EA5">
        <w:tc>
          <w:tcPr>
            <w:tcW w:w="851" w:type="dxa"/>
            <w:tcBorders>
              <w:top w:val="nil"/>
              <w:left w:val="nil"/>
              <w:bottom w:val="single" w:sz="8" w:space="0" w:color="auto"/>
              <w:right w:val="nil"/>
            </w:tcBorders>
            <w:tcMar>
              <w:top w:w="0" w:type="dxa"/>
              <w:left w:w="108" w:type="dxa"/>
              <w:bottom w:w="0" w:type="dxa"/>
              <w:right w:w="108" w:type="dxa"/>
            </w:tcMar>
            <w:hideMark/>
          </w:tcPr>
          <w:p w14:paraId="38039FB2" w14:textId="77777777" w:rsidR="00B60EA5" w:rsidRDefault="00B60EA5">
            <w:pPr>
              <w:spacing w:before="40" w:after="40"/>
              <w:rPr>
                <w:rFonts w:eastAsia="Calibri" w:cs="Arial"/>
                <w:szCs w:val="18"/>
              </w:rPr>
            </w:pPr>
            <w:r>
              <w:rPr>
                <w:rFonts w:eastAsia="Calibri" w:cs="Arial"/>
                <w:szCs w:val="18"/>
              </w:rPr>
              <w:t>1</w:t>
            </w:r>
          </w:p>
        </w:tc>
        <w:tc>
          <w:tcPr>
            <w:tcW w:w="3010" w:type="dxa"/>
            <w:tcBorders>
              <w:top w:val="nil"/>
              <w:left w:val="nil"/>
              <w:bottom w:val="single" w:sz="8" w:space="0" w:color="auto"/>
              <w:right w:val="nil"/>
            </w:tcBorders>
            <w:tcMar>
              <w:top w:w="0" w:type="dxa"/>
              <w:left w:w="108" w:type="dxa"/>
              <w:bottom w:w="0" w:type="dxa"/>
              <w:right w:w="108" w:type="dxa"/>
            </w:tcMar>
            <w:hideMark/>
          </w:tcPr>
          <w:p w14:paraId="7E124B99" w14:textId="77777777" w:rsidR="00B60EA5" w:rsidRDefault="00B60EA5">
            <w:pPr>
              <w:spacing w:before="40" w:after="40"/>
              <w:rPr>
                <w:rFonts w:eastAsia="Calibri" w:cs="Arial"/>
                <w:szCs w:val="18"/>
              </w:rPr>
            </w:pPr>
            <w:r>
              <w:rPr>
                <w:rFonts w:eastAsia="Calibri" w:cs="Arial"/>
                <w:szCs w:val="18"/>
                <w:lang w:eastAsia="en-AU"/>
              </w:rPr>
              <w:t>Maize</w:t>
            </w:r>
          </w:p>
        </w:tc>
        <w:tc>
          <w:tcPr>
            <w:tcW w:w="3261" w:type="dxa"/>
            <w:tcBorders>
              <w:top w:val="nil"/>
              <w:left w:val="nil"/>
              <w:bottom w:val="single" w:sz="8" w:space="0" w:color="auto"/>
              <w:right w:val="nil"/>
            </w:tcBorders>
            <w:tcMar>
              <w:top w:w="0" w:type="dxa"/>
              <w:left w:w="108" w:type="dxa"/>
              <w:bottom w:w="0" w:type="dxa"/>
              <w:right w:w="108" w:type="dxa"/>
            </w:tcMar>
            <w:hideMark/>
          </w:tcPr>
          <w:p w14:paraId="1EEB27EB" w14:textId="77777777" w:rsidR="00B60EA5" w:rsidRDefault="00B60EA5">
            <w:pPr>
              <w:spacing w:before="40" w:after="40"/>
              <w:rPr>
                <w:rFonts w:eastAsia="Calibri" w:cs="Arial"/>
                <w:szCs w:val="18"/>
              </w:rPr>
            </w:pPr>
            <w:r>
              <w:rPr>
                <w:rFonts w:eastAsia="Calibri" w:cs="Arial"/>
                <w:szCs w:val="18"/>
              </w:rPr>
              <w:t>Maize cereals</w:t>
            </w:r>
          </w:p>
        </w:tc>
      </w:tr>
      <w:tr w:rsidR="00B60EA5" w14:paraId="56E0B8E8" w14:textId="77777777" w:rsidTr="00B60EA5">
        <w:tc>
          <w:tcPr>
            <w:tcW w:w="851" w:type="dxa"/>
            <w:tcBorders>
              <w:top w:val="single" w:sz="8" w:space="0" w:color="auto"/>
              <w:left w:val="nil"/>
              <w:bottom w:val="single" w:sz="4" w:space="0" w:color="auto"/>
              <w:right w:val="nil"/>
            </w:tcBorders>
            <w:tcMar>
              <w:top w:w="0" w:type="dxa"/>
              <w:left w:w="108" w:type="dxa"/>
              <w:bottom w:w="0" w:type="dxa"/>
              <w:right w:w="108" w:type="dxa"/>
            </w:tcMar>
            <w:hideMark/>
          </w:tcPr>
          <w:p w14:paraId="13A6F88B" w14:textId="77777777" w:rsidR="00B60EA5" w:rsidRDefault="00B60EA5">
            <w:pPr>
              <w:spacing w:before="40" w:after="40"/>
              <w:rPr>
                <w:rFonts w:eastAsia="Calibri" w:cs="Arial"/>
                <w:szCs w:val="18"/>
              </w:rPr>
            </w:pPr>
            <w:r>
              <w:rPr>
                <w:rFonts w:eastAsia="Calibri" w:cs="Arial"/>
                <w:szCs w:val="18"/>
              </w:rPr>
              <w:t>2</w:t>
            </w:r>
          </w:p>
        </w:tc>
        <w:tc>
          <w:tcPr>
            <w:tcW w:w="3010" w:type="dxa"/>
            <w:tcBorders>
              <w:top w:val="single" w:sz="8" w:space="0" w:color="auto"/>
              <w:left w:val="nil"/>
              <w:bottom w:val="single" w:sz="4" w:space="0" w:color="auto"/>
              <w:right w:val="nil"/>
            </w:tcBorders>
            <w:tcMar>
              <w:top w:w="0" w:type="dxa"/>
              <w:left w:w="108" w:type="dxa"/>
              <w:bottom w:w="0" w:type="dxa"/>
              <w:right w:w="108" w:type="dxa"/>
            </w:tcMar>
            <w:hideMark/>
          </w:tcPr>
          <w:p w14:paraId="07999A22" w14:textId="77777777" w:rsidR="00B60EA5" w:rsidRDefault="00B60EA5">
            <w:pPr>
              <w:spacing w:before="40" w:after="40"/>
              <w:rPr>
                <w:rFonts w:eastAsia="Calibri" w:cs="Arial"/>
                <w:szCs w:val="18"/>
              </w:rPr>
            </w:pPr>
            <w:r>
              <w:rPr>
                <w:rFonts w:eastAsia="Calibri" w:cs="Arial"/>
                <w:szCs w:val="18"/>
                <w:lang w:eastAsia="en-AU"/>
              </w:rPr>
              <w:t>Sweet corn (corn-on-the-cob)</w:t>
            </w:r>
          </w:p>
        </w:tc>
        <w:tc>
          <w:tcPr>
            <w:tcW w:w="3261" w:type="dxa"/>
            <w:tcBorders>
              <w:top w:val="single" w:sz="8" w:space="0" w:color="auto"/>
              <w:left w:val="nil"/>
              <w:bottom w:val="single" w:sz="4" w:space="0" w:color="auto"/>
              <w:right w:val="nil"/>
            </w:tcBorders>
            <w:tcMar>
              <w:top w:w="0" w:type="dxa"/>
              <w:left w:w="108" w:type="dxa"/>
              <w:bottom w:w="0" w:type="dxa"/>
              <w:right w:w="108" w:type="dxa"/>
            </w:tcMar>
            <w:hideMark/>
          </w:tcPr>
          <w:p w14:paraId="2ABAAF38" w14:textId="77777777" w:rsidR="00B60EA5" w:rsidRDefault="00B60EA5">
            <w:pPr>
              <w:spacing w:before="40" w:after="40"/>
              <w:rPr>
                <w:rFonts w:eastAsia="Calibri" w:cs="Arial"/>
                <w:szCs w:val="18"/>
              </w:rPr>
            </w:pPr>
            <w:r>
              <w:rPr>
                <w:rFonts w:eastAsia="Calibri" w:cs="Arial"/>
                <w:color w:val="000000"/>
                <w:szCs w:val="18"/>
                <w:shd w:val="clear" w:color="auto" w:fill="FFFFFF"/>
                <w:lang w:eastAsia="en-AU"/>
              </w:rPr>
              <w:t>Sweet corns</w:t>
            </w:r>
          </w:p>
        </w:tc>
      </w:tr>
    </w:tbl>
    <w:p w14:paraId="062273A7" w14:textId="77777777" w:rsidR="00B60EA5" w:rsidRDefault="00B60EA5" w:rsidP="00B60EA5">
      <w:pPr>
        <w:keepNext/>
        <w:keepLines/>
        <w:spacing w:before="240" w:line="280" w:lineRule="exact"/>
        <w:outlineLvl w:val="1"/>
        <w:rPr>
          <w:b/>
          <w:bCs/>
          <w:iCs/>
          <w:sz w:val="20"/>
          <w:szCs w:val="20"/>
          <w:lang w:val="en-GB"/>
        </w:rPr>
      </w:pPr>
      <w:bookmarkStart w:id="41" w:name="_Hlk149816678"/>
      <w:r>
        <w:rPr>
          <w:b/>
          <w:bCs/>
          <w:iCs/>
          <w:sz w:val="20"/>
          <w:szCs w:val="20"/>
          <w:lang w:val="en-GB"/>
        </w:rPr>
        <w:t>[49]</w:t>
      </w:r>
      <w:r>
        <w:rPr>
          <w:b/>
          <w:bCs/>
          <w:iCs/>
          <w:sz w:val="20"/>
          <w:szCs w:val="20"/>
          <w:lang w:val="en-GB"/>
        </w:rPr>
        <w:tab/>
        <w:t>Section S20—3 (table entry for Agvet chemical: Thiamethoxam)</w:t>
      </w:r>
    </w:p>
    <w:p w14:paraId="72BB7933" w14:textId="77777777" w:rsidR="00B60EA5" w:rsidRDefault="00B60EA5" w:rsidP="00B60EA5">
      <w:pPr>
        <w:keepNext/>
        <w:keepLines/>
        <w:spacing w:before="240" w:line="280" w:lineRule="exact"/>
        <w:outlineLvl w:val="1"/>
        <w:rPr>
          <w:b/>
          <w:bCs/>
          <w:iCs/>
          <w:sz w:val="20"/>
          <w:szCs w:val="20"/>
          <w:lang w:val="en-GB"/>
        </w:rPr>
      </w:pPr>
      <w:bookmarkStart w:id="42" w:name="_Hlk150856119"/>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60A173D4" w14:textId="77777777" w:rsidTr="00B60EA5">
        <w:trPr>
          <w:cantSplit/>
        </w:trPr>
        <w:tc>
          <w:tcPr>
            <w:tcW w:w="2977" w:type="dxa"/>
            <w:hideMark/>
          </w:tcPr>
          <w:bookmarkEnd w:id="42"/>
          <w:p w14:paraId="1D2587D3" w14:textId="77777777" w:rsidR="00B60EA5" w:rsidRDefault="00B60EA5">
            <w:pPr>
              <w:spacing w:before="60" w:after="60"/>
              <w:rPr>
                <w:rFonts w:eastAsia="Calibri"/>
                <w:szCs w:val="22"/>
              </w:rPr>
            </w:pPr>
            <w:r>
              <w:rPr>
                <w:rFonts w:cs="Arial"/>
                <w:szCs w:val="18"/>
              </w:rPr>
              <w:t>Pulses</w:t>
            </w:r>
          </w:p>
        </w:tc>
        <w:tc>
          <w:tcPr>
            <w:tcW w:w="1446" w:type="dxa"/>
            <w:hideMark/>
          </w:tcPr>
          <w:p w14:paraId="43D86B84" w14:textId="77777777" w:rsidR="00B60EA5" w:rsidRDefault="00B60EA5">
            <w:pPr>
              <w:spacing w:before="60" w:after="60"/>
              <w:jc w:val="right"/>
              <w:rPr>
                <w:rFonts w:eastAsia="Calibri"/>
              </w:rPr>
            </w:pPr>
            <w:r>
              <w:rPr>
                <w:rFonts w:eastAsia="Calibri"/>
              </w:rPr>
              <w:t>*0.02</w:t>
            </w:r>
          </w:p>
        </w:tc>
      </w:tr>
    </w:tbl>
    <w:bookmarkEnd w:id="41"/>
    <w:p w14:paraId="2CE573CB"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[50]</w:t>
      </w:r>
      <w:r>
        <w:rPr>
          <w:b/>
          <w:bCs/>
          <w:iCs/>
          <w:sz w:val="20"/>
          <w:szCs w:val="20"/>
          <w:lang w:val="en-GB"/>
        </w:rPr>
        <w:tab/>
        <w:t>Section S20—3 (table entry for Agvet chemical: Trifloxystrobin)</w:t>
      </w:r>
    </w:p>
    <w:p w14:paraId="7997FC2C"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1556EDFF" w14:textId="77777777" w:rsidTr="00B60EA5">
        <w:trPr>
          <w:cantSplit/>
        </w:trPr>
        <w:tc>
          <w:tcPr>
            <w:tcW w:w="2977" w:type="dxa"/>
            <w:hideMark/>
          </w:tcPr>
          <w:p w14:paraId="56B2247C" w14:textId="77777777" w:rsidR="00B60EA5" w:rsidRDefault="00B60EA5">
            <w:pPr>
              <w:spacing w:before="60" w:after="60"/>
              <w:rPr>
                <w:rFonts w:eastAsia="Calibri"/>
                <w:szCs w:val="22"/>
              </w:rPr>
            </w:pPr>
            <w:r>
              <w:rPr>
                <w:rFonts w:eastAsia="Calibri"/>
              </w:rPr>
              <w:t>Hazelnuts</w:t>
            </w:r>
          </w:p>
        </w:tc>
        <w:tc>
          <w:tcPr>
            <w:tcW w:w="1446" w:type="dxa"/>
            <w:hideMark/>
          </w:tcPr>
          <w:p w14:paraId="0B2E96AC" w14:textId="77777777" w:rsidR="00B60EA5" w:rsidRDefault="00B60EA5">
            <w:pPr>
              <w:spacing w:before="60" w:after="60"/>
              <w:jc w:val="right"/>
              <w:rPr>
                <w:rFonts w:eastAsia="Calibri"/>
              </w:rPr>
            </w:pPr>
            <w:r>
              <w:rPr>
                <w:rFonts w:eastAsia="Calibri"/>
              </w:rPr>
              <w:t>T0.1</w:t>
            </w:r>
          </w:p>
        </w:tc>
      </w:tr>
    </w:tbl>
    <w:p w14:paraId="42F51B3D"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[51]</w:t>
      </w:r>
      <w:r>
        <w:rPr>
          <w:b/>
          <w:bCs/>
          <w:iCs/>
          <w:sz w:val="20"/>
          <w:szCs w:val="20"/>
          <w:lang w:val="en-GB"/>
        </w:rPr>
        <w:tab/>
        <w:t>Section S20—3 (table entry for Agvet chemical: Trifludimoxazin)</w:t>
      </w:r>
    </w:p>
    <w:p w14:paraId="5022D790" w14:textId="77777777" w:rsidR="00B60EA5" w:rsidRDefault="00B60EA5" w:rsidP="00B60EA5">
      <w:pPr>
        <w:keepNext/>
        <w:keepLines/>
        <w:spacing w:before="240" w:line="280" w:lineRule="exact"/>
        <w:outlineLvl w:val="1"/>
        <w:rPr>
          <w:iCs/>
          <w:sz w:val="20"/>
          <w:szCs w:val="20"/>
          <w:lang w:val="en-GB"/>
        </w:rPr>
      </w:pPr>
      <w:r>
        <w:rPr>
          <w:iCs/>
          <w:sz w:val="20"/>
          <w:szCs w:val="20"/>
          <w:lang w:val="en-GB"/>
        </w:rPr>
        <w:t>Insert the following food commodities and associated MRLs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5F0B6930" w14:textId="77777777" w:rsidTr="00B60EA5">
        <w:trPr>
          <w:cantSplit/>
        </w:trPr>
        <w:tc>
          <w:tcPr>
            <w:tcW w:w="2977" w:type="dxa"/>
            <w:vAlign w:val="bottom"/>
            <w:hideMark/>
          </w:tcPr>
          <w:p w14:paraId="63B4986F" w14:textId="77777777" w:rsidR="00B60EA5" w:rsidRDefault="00B60EA5">
            <w:pPr>
              <w:spacing w:before="60" w:after="60"/>
              <w:rPr>
                <w:rFonts w:eastAsia="Calibri"/>
                <w:szCs w:val="22"/>
              </w:rPr>
            </w:pPr>
            <w:r>
              <w:rPr>
                <w:rFonts w:eastAsia="Calibri"/>
              </w:rPr>
              <w:t>Broad bean (dry) (faba bean)</w:t>
            </w:r>
          </w:p>
        </w:tc>
        <w:tc>
          <w:tcPr>
            <w:tcW w:w="1446" w:type="dxa"/>
            <w:hideMark/>
          </w:tcPr>
          <w:p w14:paraId="2248D476" w14:textId="77777777" w:rsidR="00B60EA5" w:rsidRDefault="00B60EA5">
            <w:pPr>
              <w:spacing w:before="60" w:after="60"/>
              <w:jc w:val="right"/>
              <w:rPr>
                <w:rFonts w:eastAsia="Calibri"/>
              </w:rPr>
            </w:pPr>
            <w:r>
              <w:rPr>
                <w:rFonts w:eastAsia="Calibri"/>
              </w:rPr>
              <w:t>*0.01</w:t>
            </w:r>
          </w:p>
        </w:tc>
      </w:tr>
      <w:tr w:rsidR="00B60EA5" w14:paraId="1136E307" w14:textId="77777777" w:rsidTr="00B60EA5">
        <w:trPr>
          <w:cantSplit/>
        </w:trPr>
        <w:tc>
          <w:tcPr>
            <w:tcW w:w="2977" w:type="dxa"/>
            <w:hideMark/>
          </w:tcPr>
          <w:p w14:paraId="53CF4ABA" w14:textId="77777777" w:rsidR="00B60EA5" w:rsidRDefault="00B60EA5">
            <w:pPr>
              <w:spacing w:before="60" w:after="60"/>
              <w:rPr>
                <w:rFonts w:eastAsia="Calibri"/>
              </w:rPr>
            </w:pPr>
            <w:r>
              <w:rPr>
                <w:rFonts w:eastAsia="Calibri"/>
              </w:rPr>
              <w:t>Chick-pea (dry)</w:t>
            </w:r>
          </w:p>
        </w:tc>
        <w:tc>
          <w:tcPr>
            <w:tcW w:w="1446" w:type="dxa"/>
            <w:hideMark/>
          </w:tcPr>
          <w:p w14:paraId="527297D0" w14:textId="77777777" w:rsidR="00B60EA5" w:rsidRDefault="00B60EA5">
            <w:pPr>
              <w:spacing w:before="60" w:after="60"/>
              <w:jc w:val="right"/>
              <w:rPr>
                <w:rFonts w:eastAsia="Calibri"/>
              </w:rPr>
            </w:pPr>
            <w:r>
              <w:rPr>
                <w:rFonts w:eastAsia="Calibri"/>
              </w:rPr>
              <w:t>*0.01</w:t>
            </w:r>
          </w:p>
        </w:tc>
      </w:tr>
      <w:tr w:rsidR="00B60EA5" w14:paraId="47E40CB6" w14:textId="77777777" w:rsidTr="00B60EA5">
        <w:trPr>
          <w:cantSplit/>
        </w:trPr>
        <w:tc>
          <w:tcPr>
            <w:tcW w:w="2977" w:type="dxa"/>
            <w:hideMark/>
          </w:tcPr>
          <w:p w14:paraId="01B03C91" w14:textId="77777777" w:rsidR="00B60EA5" w:rsidRDefault="00B60EA5">
            <w:pPr>
              <w:spacing w:before="60" w:after="60"/>
              <w:rPr>
                <w:rFonts w:eastAsia="Calibri"/>
              </w:rPr>
            </w:pPr>
            <w:r>
              <w:rPr>
                <w:rFonts w:eastAsia="Calibri"/>
              </w:rPr>
              <w:t>Field pea (dry)</w:t>
            </w:r>
          </w:p>
        </w:tc>
        <w:tc>
          <w:tcPr>
            <w:tcW w:w="1446" w:type="dxa"/>
            <w:hideMark/>
          </w:tcPr>
          <w:p w14:paraId="611042EB" w14:textId="77777777" w:rsidR="00B60EA5" w:rsidRDefault="00B60EA5">
            <w:pPr>
              <w:spacing w:before="60" w:after="60"/>
              <w:jc w:val="right"/>
              <w:rPr>
                <w:rFonts w:eastAsia="Calibri"/>
              </w:rPr>
            </w:pPr>
            <w:r>
              <w:rPr>
                <w:rFonts w:eastAsia="Calibri"/>
              </w:rPr>
              <w:t>*0.01</w:t>
            </w:r>
          </w:p>
        </w:tc>
      </w:tr>
    </w:tbl>
    <w:p w14:paraId="12C87CB5" w14:textId="77777777" w:rsidR="00B60EA5" w:rsidRDefault="00B60EA5" w:rsidP="00B60EA5">
      <w:pPr>
        <w:keepNext/>
        <w:keepLines/>
        <w:spacing w:before="240" w:line="280" w:lineRule="exact"/>
        <w:outlineLvl w:val="1"/>
        <w:rPr>
          <w:b/>
          <w:bCs/>
          <w:iCs/>
          <w:sz w:val="20"/>
          <w:szCs w:val="20"/>
          <w:lang w:val="en-GB"/>
        </w:rPr>
      </w:pPr>
      <w:r>
        <w:rPr>
          <w:b/>
          <w:bCs/>
          <w:iCs/>
          <w:sz w:val="20"/>
          <w:szCs w:val="20"/>
          <w:lang w:val="en-GB"/>
        </w:rPr>
        <w:t>[52]</w:t>
      </w:r>
      <w:r>
        <w:rPr>
          <w:b/>
          <w:bCs/>
          <w:iCs/>
          <w:sz w:val="20"/>
          <w:szCs w:val="20"/>
          <w:lang w:val="en-GB"/>
        </w:rPr>
        <w:tab/>
        <w:t>Section S20—3 (table entry for Agvet chemical: Trifluralin)</w:t>
      </w:r>
    </w:p>
    <w:p w14:paraId="3064F662" w14:textId="77777777" w:rsidR="00B60EA5" w:rsidRDefault="00B60EA5" w:rsidP="00B60EA5">
      <w:pPr>
        <w:keepNext/>
        <w:keepLines/>
        <w:spacing w:before="240" w:line="280" w:lineRule="exact"/>
        <w:outlineLvl w:val="1"/>
        <w:rPr>
          <w:b/>
          <w:bCs/>
          <w:iCs/>
          <w:sz w:val="20"/>
          <w:szCs w:val="20"/>
          <w:lang w:val="en-GB"/>
        </w:rPr>
      </w:pPr>
      <w:r>
        <w:rPr>
          <w:iCs/>
          <w:sz w:val="20"/>
          <w:szCs w:val="20"/>
          <w:lang w:val="en-GB"/>
        </w:rPr>
        <w:t>Insert in alphabetical order:</w:t>
      </w:r>
    </w:p>
    <w:tbl>
      <w:tblPr>
        <w:tblW w:w="4425" w:type="dxa"/>
        <w:tblLayout w:type="fixed"/>
        <w:tblCellMar>
          <w:left w:w="80" w:type="dxa"/>
          <w:right w:w="80" w:type="dxa"/>
        </w:tblCellMar>
        <w:tblLook w:val="04A0" w:firstRow="1" w:lastRow="0" w:firstColumn="1" w:lastColumn="0" w:noHBand="0" w:noVBand="1"/>
      </w:tblPr>
      <w:tblGrid>
        <w:gridCol w:w="2978"/>
        <w:gridCol w:w="1447"/>
      </w:tblGrid>
      <w:tr w:rsidR="00B60EA5" w14:paraId="53497E68" w14:textId="77777777" w:rsidTr="00B60EA5">
        <w:trPr>
          <w:cantSplit/>
        </w:trPr>
        <w:tc>
          <w:tcPr>
            <w:tcW w:w="2977" w:type="dxa"/>
            <w:hideMark/>
          </w:tcPr>
          <w:p w14:paraId="2C4CE425" w14:textId="77777777" w:rsidR="00B60EA5" w:rsidRDefault="00B60EA5">
            <w:pPr>
              <w:spacing w:before="60" w:after="60"/>
              <w:rPr>
                <w:rFonts w:eastAsia="Calibri"/>
                <w:szCs w:val="22"/>
              </w:rPr>
            </w:pPr>
            <w:r>
              <w:rPr>
                <w:rFonts w:eastAsia="Calibri"/>
              </w:rPr>
              <w:t>Shrimps or Prawns</w:t>
            </w:r>
          </w:p>
        </w:tc>
        <w:tc>
          <w:tcPr>
            <w:tcW w:w="1446" w:type="dxa"/>
            <w:hideMark/>
          </w:tcPr>
          <w:p w14:paraId="1CD9316A" w14:textId="77777777" w:rsidR="00B60EA5" w:rsidRDefault="00B60EA5">
            <w:pPr>
              <w:spacing w:before="60" w:after="60"/>
              <w:jc w:val="right"/>
              <w:rPr>
                <w:rFonts w:eastAsia="Calibri"/>
              </w:rPr>
            </w:pPr>
            <w:r>
              <w:rPr>
                <w:rFonts w:eastAsia="Calibri"/>
              </w:rPr>
              <w:t>T0.001</w:t>
            </w:r>
          </w:p>
        </w:tc>
      </w:tr>
    </w:tbl>
    <w:p w14:paraId="1BD2540C" w14:textId="77777777" w:rsidR="00D222CC" w:rsidRDefault="00D222CC" w:rsidP="00B60EA5">
      <w:pPr>
        <w:pStyle w:val="GazetteNormalText"/>
        <w:sectPr w:rsidR="00D222CC" w:rsidSect="00C5248F">
          <w:headerReference w:type="even" r:id="rId27"/>
          <w:headerReference w:type="default" r:id="rId28"/>
          <w:footerReference w:type="default" r:id="rId29"/>
          <w:pgSz w:w="11906" w:h="16838"/>
          <w:pgMar w:top="1440" w:right="1134" w:bottom="1440" w:left="1134" w:header="794" w:footer="737" w:gutter="0"/>
          <w:cols w:space="708"/>
          <w:docGrid w:linePitch="360"/>
        </w:sectPr>
      </w:pPr>
    </w:p>
    <w:p w14:paraId="4D4FFC71" w14:textId="77777777" w:rsidR="00B60EA5" w:rsidRPr="007B6D4F" w:rsidRDefault="00B60EA5" w:rsidP="007B6D4F">
      <w:pPr>
        <w:pStyle w:val="GazetteHeading1"/>
      </w:pPr>
      <w:bookmarkStart w:id="43" w:name="_Toc163820689"/>
      <w:r w:rsidRPr="007B6D4F">
        <w:lastRenderedPageBreak/>
        <w:t>Agvet chemical voluntary recall: Conserve Plus Qalcova active Grain Protector</w:t>
      </w:r>
      <w:bookmarkEnd w:id="43"/>
    </w:p>
    <w:p w14:paraId="10945B69" w14:textId="77777777" w:rsidR="00B60EA5" w:rsidRDefault="00B60EA5" w:rsidP="00B60EA5">
      <w:pPr>
        <w:pStyle w:val="GazetteNormalText"/>
      </w:pPr>
      <w:r w:rsidRPr="00C00BDF">
        <w:rPr>
          <w:b/>
          <w:bCs/>
        </w:rPr>
        <w:t>Product name</w:t>
      </w:r>
      <w:r>
        <w:t xml:space="preserve">: </w:t>
      </w:r>
      <w:r w:rsidRPr="00C50D70">
        <w:t>Conserve Plus Qalcova active Grain Protector</w:t>
      </w:r>
    </w:p>
    <w:p w14:paraId="26839540" w14:textId="77777777" w:rsidR="00B60EA5" w:rsidRDefault="00B60EA5" w:rsidP="00B60EA5">
      <w:pPr>
        <w:pStyle w:val="GazetteNormalText"/>
      </w:pPr>
      <w:r w:rsidRPr="00C00BDF">
        <w:rPr>
          <w:b/>
          <w:bCs/>
        </w:rPr>
        <w:t>APVMA registration number</w:t>
      </w:r>
      <w:r>
        <w:t xml:space="preserve">: </w:t>
      </w:r>
      <w:r w:rsidRPr="00C50D70">
        <w:t>81465</w:t>
      </w:r>
    </w:p>
    <w:p w14:paraId="21018461" w14:textId="77777777" w:rsidR="00B60EA5" w:rsidRDefault="00B60EA5" w:rsidP="00B60EA5">
      <w:pPr>
        <w:pStyle w:val="GazetteNormalText"/>
      </w:pPr>
      <w:r w:rsidRPr="00C00BDF">
        <w:rPr>
          <w:b/>
          <w:bCs/>
        </w:rPr>
        <w:t>APVMA approved label number</w:t>
      </w:r>
      <w:r>
        <w:t xml:space="preserve">: </w:t>
      </w:r>
      <w:r w:rsidRPr="00C50D70">
        <w:t>133430</w:t>
      </w:r>
    </w:p>
    <w:p w14:paraId="524045B1" w14:textId="77777777" w:rsidR="00B60EA5" w:rsidRDefault="00B60EA5" w:rsidP="00B60EA5">
      <w:pPr>
        <w:pStyle w:val="GazetteNormalText"/>
      </w:pPr>
      <w:r w:rsidRPr="00C00BDF">
        <w:rPr>
          <w:b/>
          <w:bCs/>
        </w:rPr>
        <w:t>Batch number</w:t>
      </w:r>
      <w:r>
        <w:t xml:space="preserve">: </w:t>
      </w:r>
      <w:r w:rsidRPr="00C50D70">
        <w:t>22I2078R40</w:t>
      </w:r>
    </w:p>
    <w:p w14:paraId="06BE89F2" w14:textId="1AE86382" w:rsidR="00B60EA5" w:rsidRPr="00045F9B" w:rsidRDefault="00B60EA5" w:rsidP="00B60EA5">
      <w:pPr>
        <w:pStyle w:val="GazetteNormalText"/>
      </w:pPr>
      <w:r w:rsidRPr="00C00BDF">
        <w:rPr>
          <w:b/>
          <w:bCs/>
        </w:rPr>
        <w:t>Sold by</w:t>
      </w:r>
      <w:r>
        <w:t>:</w:t>
      </w:r>
      <w:r w:rsidRPr="00C50D70">
        <w:t xml:space="preserve"> Corteva Agriscience Australia in SA / Vic / NSW / Qld between 4</w:t>
      </w:r>
      <w:r w:rsidR="00E86A38">
        <w:t xml:space="preserve"> May </w:t>
      </w:r>
      <w:r w:rsidRPr="00C50D70">
        <w:t>2023 to 27</w:t>
      </w:r>
      <w:r w:rsidR="00E86A38">
        <w:t xml:space="preserve"> March </w:t>
      </w:r>
      <w:r w:rsidRPr="00C50D70">
        <w:t>2024</w:t>
      </w:r>
      <w:r w:rsidRPr="00045F9B">
        <w:t>.</w:t>
      </w:r>
    </w:p>
    <w:p w14:paraId="56BEB8F1" w14:textId="734A7496" w:rsidR="00B60EA5" w:rsidRPr="002F7354" w:rsidRDefault="00B60EA5" w:rsidP="00B60EA5">
      <w:pPr>
        <w:pStyle w:val="GazetteNormalText"/>
        <w:rPr>
          <w:lang w:val="en-AU"/>
        </w:rPr>
      </w:pPr>
      <w:r w:rsidRPr="00C50D70">
        <w:t>On 27</w:t>
      </w:r>
      <w:r w:rsidR="00E86A38">
        <w:t xml:space="preserve"> March </w:t>
      </w:r>
      <w:r w:rsidRPr="00C50D70">
        <w:t xml:space="preserve">2024, Corteva Agriscience Australia (A.C.N. 003 771 659) initiated a voluntary recall under section 106 of the Agricultural and Veterinary Chemicals Code scheduled to the </w:t>
      </w:r>
      <w:r w:rsidRPr="006879BE">
        <w:rPr>
          <w:i/>
          <w:iCs/>
        </w:rPr>
        <w:t>Agricultural and Veterinary Chemicals Code Act 1994</w:t>
      </w:r>
      <w:r w:rsidRPr="00C50D70">
        <w:t xml:space="preserve"> (Cth) in relation to the chemical product described above</w:t>
      </w:r>
      <w:r>
        <w:t>.</w:t>
      </w:r>
    </w:p>
    <w:p w14:paraId="6DC9DFF2" w14:textId="77777777" w:rsidR="00B60EA5" w:rsidRDefault="00B60EA5" w:rsidP="00B60EA5">
      <w:pPr>
        <w:pStyle w:val="GazetteHeading2"/>
      </w:pPr>
      <w:r>
        <w:t>Reason for voluntary recall</w:t>
      </w:r>
    </w:p>
    <w:p w14:paraId="74A1446B" w14:textId="795F8845" w:rsidR="00B60EA5" w:rsidRDefault="00B60EA5" w:rsidP="00D222CC">
      <w:pPr>
        <w:pStyle w:val="GazetteNormalText"/>
        <w:rPr>
          <w:bCs/>
          <w:iCs/>
        </w:rPr>
      </w:pPr>
      <w:r w:rsidRPr="00C50D70">
        <w:t>Product is outside the APVMA approved specifications for active ingredients</w:t>
      </w:r>
      <w:r w:rsidRPr="00134733">
        <w:t>.</w:t>
      </w:r>
    </w:p>
    <w:p w14:paraId="69CAA04C" w14:textId="77777777" w:rsidR="00B60EA5" w:rsidRDefault="00B60EA5" w:rsidP="00B60EA5">
      <w:pPr>
        <w:pStyle w:val="GazetteHeading2"/>
      </w:pPr>
      <w:r>
        <w:t>Hazard</w:t>
      </w:r>
    </w:p>
    <w:p w14:paraId="1D748550" w14:textId="77777777" w:rsidR="00B60EA5" w:rsidRDefault="00B60EA5" w:rsidP="00B60EA5">
      <w:pPr>
        <w:pStyle w:val="GazetteNormalText"/>
      </w:pPr>
      <w:r>
        <w:t>T</w:t>
      </w:r>
      <w:r w:rsidRPr="00C50D70">
        <w:t>he active ingredient</w:t>
      </w:r>
      <w:r>
        <w:t>s</w:t>
      </w:r>
      <w:r w:rsidRPr="00C50D70">
        <w:t xml:space="preserve"> being out of specifications may affect the product efficacy</w:t>
      </w:r>
      <w:r w:rsidRPr="00D94036">
        <w:t>.</w:t>
      </w:r>
    </w:p>
    <w:p w14:paraId="1A2B11A7" w14:textId="77777777" w:rsidR="00B60EA5" w:rsidRPr="00D222CC" w:rsidRDefault="00B60EA5" w:rsidP="00D222CC">
      <w:pPr>
        <w:pStyle w:val="GazetteHeading2"/>
      </w:pPr>
      <w:r w:rsidRPr="00D222CC">
        <w:t>What to do if in possession of this chemical product</w:t>
      </w:r>
    </w:p>
    <w:p w14:paraId="0150E101" w14:textId="77777777" w:rsidR="00B60EA5" w:rsidRDefault="00B60EA5" w:rsidP="00D222CC">
      <w:pPr>
        <w:pStyle w:val="GazetteNormalText"/>
        <w:rPr>
          <w:bCs/>
          <w:iCs/>
        </w:rPr>
      </w:pPr>
      <w:r w:rsidRPr="00C50D70">
        <w:t>Please contact Corteva Agriscience to organise return of the product</w:t>
      </w:r>
      <w:r w:rsidRPr="00134733">
        <w:t>.</w:t>
      </w:r>
    </w:p>
    <w:p w14:paraId="16D492B9" w14:textId="77777777" w:rsidR="00B60EA5" w:rsidRPr="00D222CC" w:rsidRDefault="00B60EA5" w:rsidP="00D222CC">
      <w:pPr>
        <w:pStyle w:val="GazetteHeading2"/>
      </w:pPr>
      <w:r w:rsidRPr="00D222CC">
        <w:t>More information</w:t>
      </w:r>
    </w:p>
    <w:p w14:paraId="740D6EE3" w14:textId="01742AAB" w:rsidR="00B60EA5" w:rsidRDefault="00B60EA5" w:rsidP="00B60EA5">
      <w:pPr>
        <w:pStyle w:val="GazetteNormalText"/>
      </w:pPr>
      <w:r>
        <w:t xml:space="preserve">Visit the APVMA website to </w:t>
      </w:r>
      <w:hyperlink r:id="rId30" w:history="1">
        <w:r w:rsidRPr="00E86A38">
          <w:rPr>
            <w:rStyle w:val="Hyperlink"/>
          </w:rPr>
          <w:t>view the notice</w:t>
        </w:r>
      </w:hyperlink>
      <w:r w:rsidRPr="00E86A38">
        <w:rPr>
          <w:rStyle w:val="Hyperlink"/>
        </w:rPr>
        <w:t xml:space="preserve"> </w:t>
      </w:r>
      <w:r>
        <w:t>of voluntary recall for the chemical product described above.</w:t>
      </w:r>
    </w:p>
    <w:p w14:paraId="42640233" w14:textId="77777777" w:rsidR="00B60EA5" w:rsidRPr="0033395A" w:rsidRDefault="00B60EA5" w:rsidP="00B60EA5">
      <w:pPr>
        <w:pStyle w:val="GazetteNormalText"/>
      </w:pPr>
      <w:r>
        <w:t xml:space="preserve">The APVMA publishes a list of </w:t>
      </w:r>
      <w:hyperlink r:id="rId31" w:history="1">
        <w:r>
          <w:rPr>
            <w:rStyle w:val="Hyperlink"/>
          </w:rPr>
          <w:t>agvet chemical r</w:t>
        </w:r>
        <w:r w:rsidRPr="00D30910">
          <w:rPr>
            <w:rStyle w:val="Hyperlink"/>
          </w:rPr>
          <w:t>ecall notices</w:t>
        </w:r>
      </w:hyperlink>
      <w:r>
        <w:t xml:space="preserve"> on its website and provides a </w:t>
      </w:r>
      <w:hyperlink r:id="rId32" w:history="1">
        <w:r w:rsidRPr="00D30910">
          <w:rPr>
            <w:rStyle w:val="Hyperlink"/>
          </w:rPr>
          <w:t>subscription option</w:t>
        </w:r>
      </w:hyperlink>
      <w:r>
        <w:t xml:space="preserve"> to be notified by email when a new recall notice is published.</w:t>
      </w:r>
    </w:p>
    <w:p w14:paraId="11B526D6" w14:textId="77777777" w:rsidR="00B60EA5" w:rsidRDefault="00B60EA5" w:rsidP="00B60EA5">
      <w:pPr>
        <w:pStyle w:val="GazetteHeading2"/>
      </w:pPr>
      <w:r>
        <w:t>Contact</w:t>
      </w:r>
    </w:p>
    <w:p w14:paraId="6D9F9E14" w14:textId="77777777" w:rsidR="00B60EA5" w:rsidRDefault="00B60EA5" w:rsidP="00B60EA5">
      <w:pPr>
        <w:pStyle w:val="GazetteNormalText"/>
      </w:pPr>
      <w:r>
        <w:t>Questions about this voluntary recall should be directed to:</w:t>
      </w:r>
    </w:p>
    <w:p w14:paraId="1C797611" w14:textId="5422223D" w:rsidR="00B60EA5" w:rsidRPr="006F51D9" w:rsidRDefault="00B60EA5" w:rsidP="00B60EA5">
      <w:pPr>
        <w:pStyle w:val="GazetteNormalText"/>
        <w:spacing w:before="0" w:after="0"/>
      </w:pPr>
      <w:r w:rsidRPr="00C50D70">
        <w:t>Corteva Agriscience customer service</w:t>
      </w:r>
      <w:r w:rsidR="00D222CC">
        <w:br/>
      </w:r>
      <w:r w:rsidRPr="00045F9B">
        <w:rPr>
          <w:b/>
          <w:bCs/>
        </w:rPr>
        <w:t>Phone</w:t>
      </w:r>
      <w:r w:rsidRPr="00045F9B">
        <w:t xml:space="preserve">: </w:t>
      </w:r>
      <w:r w:rsidRPr="00C50D70">
        <w:t>1800 700 096</w:t>
      </w:r>
    </w:p>
    <w:sectPr w:rsidR="00B60EA5" w:rsidRPr="006F51D9" w:rsidSect="00C5248F">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F6FBF" w14:textId="77777777" w:rsidR="00C5248F" w:rsidRDefault="00C5248F" w:rsidP="002C53E5">
      <w:r>
        <w:separator/>
      </w:r>
    </w:p>
  </w:endnote>
  <w:endnote w:type="continuationSeparator" w:id="0">
    <w:p w14:paraId="0BD9E113" w14:textId="77777777" w:rsidR="00C5248F" w:rsidRDefault="00C5248F"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B447" w14:textId="77777777" w:rsidR="00C5248F" w:rsidRDefault="00C5248F" w:rsidP="002C53E5">
      <w:r>
        <w:separator/>
      </w:r>
    </w:p>
  </w:footnote>
  <w:footnote w:type="continuationSeparator" w:id="0">
    <w:p w14:paraId="62C783AD" w14:textId="77777777" w:rsidR="00C5248F" w:rsidRDefault="00C5248F"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591C" w14:textId="77777777" w:rsidR="00FD71D4" w:rsidRPr="003F2769" w:rsidRDefault="00FD71D4" w:rsidP="00FD71D4">
    <w:pPr>
      <w:pStyle w:val="Header"/>
      <w:rPr>
        <w:i/>
      </w:rPr>
    </w:pPr>
    <w:r w:rsidRPr="003F2769">
      <w:t>Commonwealth of Australia Gazette</w:t>
    </w:r>
  </w:p>
  <w:p w14:paraId="7158673A" w14:textId="68A3093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B23850">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A42F" w14:textId="7B619BCC" w:rsidR="002C6905" w:rsidRDefault="002C6905" w:rsidP="002C6905">
    <w:pPr>
      <w:pStyle w:val="GazetteHeaderOdd"/>
      <w:tabs>
        <w:tab w:val="clear" w:pos="4513"/>
        <w:tab w:val="clear" w:pos="9026"/>
        <w:tab w:val="center" w:pos="4962"/>
        <w:tab w:val="left" w:pos="8364"/>
        <w:tab w:val="right" w:pos="8789"/>
      </w:tabs>
    </w:pPr>
    <w:r w:rsidRPr="002C53E5">
      <w:t xml:space="preserve">Commonwealth of Australia </w:t>
    </w:r>
    <w:fldSimple w:instr=" STYLEREF  &quot;Gazette Cover H3&quot;  \* MERGEFORMAT ">
      <w:r w:rsidR="0000495C">
        <w:rPr>
          <w:noProof/>
        </w:rPr>
        <w:t>No. APVMA 8, 16 April 2024</w:t>
      </w:r>
    </w:fldSimple>
    <w:r>
      <w:tab/>
    </w:r>
    <w:r>
      <w:fldChar w:fldCharType="begin"/>
    </w:r>
    <w:r>
      <w:instrText xml:space="preserve"> PAGE   \* MERGEFORMAT </w:instrText>
    </w:r>
    <w:r>
      <w:fldChar w:fldCharType="separate"/>
    </w:r>
    <w:r>
      <w:t>iii</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CF773" w14:textId="77777777" w:rsidR="002C6905" w:rsidRDefault="002C6905" w:rsidP="002C6905">
    <w:pPr>
      <w:pStyle w:val="Header"/>
      <w:pBdr>
        <w:bottom w:val="single" w:sz="4" w:space="1" w:color="auto"/>
      </w:pBdr>
      <w:jc w:val="right"/>
    </w:pPr>
    <w:r>
      <w:fldChar w:fldCharType="begin"/>
    </w:r>
    <w:r>
      <w:instrText xml:space="preserve"> PAGE   \* MERGEFORMAT </w:instrText>
    </w:r>
    <w:r>
      <w:fldChar w:fldCharType="separate"/>
    </w:r>
    <w:r>
      <w:t>iii</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79190"/>
      <w:docPartObj>
        <w:docPartGallery w:val="Page Numbers (Top of Page)"/>
        <w:docPartUnique/>
      </w:docPartObj>
    </w:sdtPr>
    <w:sdtEndPr>
      <w:rPr>
        <w:rFonts w:cs="Times New Roman"/>
        <w:noProof/>
        <w:sz w:val="18"/>
        <w:szCs w:val="24"/>
      </w:rPr>
    </w:sdtEndPr>
    <w:sdtContent>
      <w:sdt>
        <w:sdtPr>
          <w:id w:val="1990122049"/>
          <w:docPartObj>
            <w:docPartGallery w:val="Page Numbers (Top of Page)"/>
            <w:docPartUnique/>
          </w:docPartObj>
        </w:sdtPr>
        <w:sdtContent>
          <w:p w14:paraId="19E6C69F" w14:textId="0D581C3E" w:rsidR="002C6905" w:rsidRPr="00C77DC6" w:rsidRDefault="002C6905" w:rsidP="002C6905">
            <w:pPr>
              <w:pStyle w:val="GazetteHeaderOdd"/>
              <w:tabs>
                <w:tab w:val="clear" w:pos="4513"/>
                <w:tab w:val="clear" w:pos="9026"/>
              </w:tabs>
              <w:jc w:val="left"/>
            </w:pPr>
            <w:r w:rsidRPr="002C6905">
              <w:fldChar w:fldCharType="begin"/>
            </w:r>
            <w:r w:rsidRPr="002C6905">
              <w:instrText xml:space="preserve"> PAGE   \* MERGEFORMAT </w:instrText>
            </w:r>
            <w:r w:rsidRPr="002C6905">
              <w:fldChar w:fldCharType="separate"/>
            </w:r>
            <w:r w:rsidRPr="002C6905">
              <w:t>2</w:t>
            </w:r>
            <w:r w:rsidRPr="002C6905">
              <w:fldChar w:fldCharType="end"/>
            </w:r>
            <w:r w:rsidRPr="002C6905">
              <w:tab/>
            </w:r>
            <w:fldSimple w:instr=" STYLEREF  &quot;Gazette Heading 1&quot;  \* MERGEFORMAT ">
              <w:r w:rsidR="0000495C" w:rsidRPr="0000495C">
                <w:rPr>
                  <w:noProof/>
                  <w:lang w:val="en-US"/>
                </w:rPr>
                <w:t>Agricultural chemical products</w:t>
              </w:r>
              <w:r w:rsidR="0000495C">
                <w:rPr>
                  <w:noProof/>
                </w:rPr>
                <w:t xml:space="preserve"> and approved labels</w:t>
              </w:r>
            </w:fldSimple>
          </w:p>
        </w:sdtContent>
      </w:sdt>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7D73" w14:textId="5A5ECC6C" w:rsidR="002C6905" w:rsidRDefault="002C6905" w:rsidP="002C6905">
    <w:pPr>
      <w:pStyle w:val="GazetteHeaderOdd"/>
      <w:tabs>
        <w:tab w:val="clear" w:pos="4513"/>
        <w:tab w:val="clear" w:pos="9026"/>
        <w:tab w:val="center" w:pos="4962"/>
        <w:tab w:val="left" w:pos="8364"/>
        <w:tab w:val="right" w:pos="8789"/>
      </w:tabs>
    </w:pPr>
    <w:r w:rsidRPr="002C53E5">
      <w:t xml:space="preserve">Commonwealth of Australia </w:t>
    </w:r>
    <w:fldSimple w:instr=" STYLEREF  &quot;Gazette Cover H3&quot;  \* MERGEFORMAT ">
      <w:r w:rsidR="0000495C">
        <w:rPr>
          <w:noProof/>
        </w:rPr>
        <w:t>No. APVMA 8, 16 April 2024</w:t>
      </w:r>
    </w:fldSimple>
    <w:r>
      <w:tab/>
    </w:r>
    <w:r>
      <w:fldChar w:fldCharType="begin"/>
    </w:r>
    <w:r>
      <w:instrText xml:space="preserve"> PAGE   \* MERGEFORMAT </w:instrText>
    </w:r>
    <w:r>
      <w:fldChar w:fldCharType="separate"/>
    </w:r>
    <w:r>
      <w:t>22</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5846043"/>
      <w:docPartObj>
        <w:docPartGallery w:val="Page Numbers (Top of Page)"/>
        <w:docPartUnique/>
      </w:docPartObj>
    </w:sdtPr>
    <w:sdtEndPr>
      <w:rPr>
        <w:rFonts w:cs="Times New Roman"/>
        <w:noProof/>
        <w:sz w:val="18"/>
        <w:szCs w:val="24"/>
      </w:rPr>
    </w:sdtEndPr>
    <w:sdtContent>
      <w:sdt>
        <w:sdtPr>
          <w:id w:val="1176314991"/>
          <w:docPartObj>
            <w:docPartGallery w:val="Page Numbers (Top of Page)"/>
            <w:docPartUnique/>
          </w:docPartObj>
        </w:sdtPr>
        <w:sdtContent>
          <w:p w14:paraId="0BB2CD17" w14:textId="6CBF103F" w:rsidR="002C6905" w:rsidRPr="00C77DC6" w:rsidRDefault="002C6905" w:rsidP="002C6905">
            <w:pPr>
              <w:pStyle w:val="GazetteHeaderOdd"/>
              <w:tabs>
                <w:tab w:val="clear" w:pos="4513"/>
                <w:tab w:val="clear" w:pos="9026"/>
              </w:tabs>
              <w:jc w:val="left"/>
            </w:pPr>
            <w:r w:rsidRPr="002C6905">
              <w:fldChar w:fldCharType="begin"/>
            </w:r>
            <w:r w:rsidRPr="002C6905">
              <w:instrText xml:space="preserve"> PAGE   \* MERGEFORMAT </w:instrText>
            </w:r>
            <w:r w:rsidRPr="002C6905">
              <w:fldChar w:fldCharType="separate"/>
            </w:r>
            <w:r>
              <w:t>21</w:t>
            </w:r>
            <w:r w:rsidRPr="002C6905">
              <w:fldChar w:fldCharType="end"/>
            </w:r>
            <w:r w:rsidRPr="002C6905">
              <w:tab/>
            </w:r>
            <w:fldSimple w:instr=" STYLEREF  &quot;Gazette Heading 1&quot;  \* MERGEFORMAT ">
              <w:r w:rsidR="0000495C" w:rsidRPr="0000495C">
                <w:rPr>
                  <w:noProof/>
                  <w:lang w:val="en-US"/>
                </w:rPr>
                <w:t>Agvet chemical voluntary</w:t>
              </w:r>
              <w:r w:rsidR="0000495C">
                <w:rPr>
                  <w:noProof/>
                </w:rPr>
                <w:t xml:space="preserve"> recall: Conserve Plus Qalcova active Grain Protector</w:t>
              </w:r>
            </w:fldSimple>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2"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9"/>
  </w:num>
  <w:num w:numId="3" w16cid:durableId="2026127260">
    <w:abstractNumId w:val="12"/>
  </w:num>
  <w:num w:numId="4" w16cid:durableId="1938126673">
    <w:abstractNumId w:val="5"/>
  </w:num>
  <w:num w:numId="5" w16cid:durableId="613485662">
    <w:abstractNumId w:val="13"/>
  </w:num>
  <w:num w:numId="6" w16cid:durableId="214702721">
    <w:abstractNumId w:val="11"/>
  </w:num>
  <w:num w:numId="7" w16cid:durableId="56169581">
    <w:abstractNumId w:val="8"/>
  </w:num>
  <w:num w:numId="8" w16cid:durableId="2030642151">
    <w:abstractNumId w:val="10"/>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4"/>
  </w:num>
  <w:num w:numId="18" w16cid:durableId="4608074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27429747">
    <w:abstractNumId w:val="9"/>
  </w:num>
  <w:num w:numId="20" w16cid:durableId="1129013077">
    <w:abstractNumId w:val="12"/>
  </w:num>
  <w:num w:numId="21" w16cid:durableId="1450661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36954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0495C"/>
    <w:rsid w:val="000474DA"/>
    <w:rsid w:val="000A1EF3"/>
    <w:rsid w:val="000D1B41"/>
    <w:rsid w:val="00132A52"/>
    <w:rsid w:val="00153604"/>
    <w:rsid w:val="00164325"/>
    <w:rsid w:val="0027119F"/>
    <w:rsid w:val="00271343"/>
    <w:rsid w:val="002760FD"/>
    <w:rsid w:val="002A01D5"/>
    <w:rsid w:val="002C53E5"/>
    <w:rsid w:val="002C6905"/>
    <w:rsid w:val="002E4E04"/>
    <w:rsid w:val="00304C66"/>
    <w:rsid w:val="003149E4"/>
    <w:rsid w:val="0032095E"/>
    <w:rsid w:val="00336B4E"/>
    <w:rsid w:val="00342502"/>
    <w:rsid w:val="003636FE"/>
    <w:rsid w:val="003C1999"/>
    <w:rsid w:val="00423E6E"/>
    <w:rsid w:val="00427975"/>
    <w:rsid w:val="00435F2E"/>
    <w:rsid w:val="00442F77"/>
    <w:rsid w:val="004B2942"/>
    <w:rsid w:val="004E2DD3"/>
    <w:rsid w:val="004E4EB1"/>
    <w:rsid w:val="00510E14"/>
    <w:rsid w:val="005164EF"/>
    <w:rsid w:val="005168F7"/>
    <w:rsid w:val="005340F9"/>
    <w:rsid w:val="00546A23"/>
    <w:rsid w:val="00553BB1"/>
    <w:rsid w:val="00557AEB"/>
    <w:rsid w:val="0056456A"/>
    <w:rsid w:val="00593D79"/>
    <w:rsid w:val="005C234E"/>
    <w:rsid w:val="005F5664"/>
    <w:rsid w:val="00610B1A"/>
    <w:rsid w:val="00610E13"/>
    <w:rsid w:val="00616EBE"/>
    <w:rsid w:val="00627323"/>
    <w:rsid w:val="006512C6"/>
    <w:rsid w:val="00662C9E"/>
    <w:rsid w:val="006636BA"/>
    <w:rsid w:val="00674B10"/>
    <w:rsid w:val="00680FCA"/>
    <w:rsid w:val="00712F84"/>
    <w:rsid w:val="0072056F"/>
    <w:rsid w:val="007229E3"/>
    <w:rsid w:val="00731EFD"/>
    <w:rsid w:val="007757F8"/>
    <w:rsid w:val="00790F1C"/>
    <w:rsid w:val="007B6D4F"/>
    <w:rsid w:val="007D7059"/>
    <w:rsid w:val="00806AAB"/>
    <w:rsid w:val="00807954"/>
    <w:rsid w:val="008503EB"/>
    <w:rsid w:val="00852C52"/>
    <w:rsid w:val="008929E3"/>
    <w:rsid w:val="008F5C49"/>
    <w:rsid w:val="00903679"/>
    <w:rsid w:val="0094143F"/>
    <w:rsid w:val="009E098B"/>
    <w:rsid w:val="00A10DBB"/>
    <w:rsid w:val="00A66AB1"/>
    <w:rsid w:val="00A86784"/>
    <w:rsid w:val="00AE1D5C"/>
    <w:rsid w:val="00AE56F2"/>
    <w:rsid w:val="00B04A06"/>
    <w:rsid w:val="00B23850"/>
    <w:rsid w:val="00B41898"/>
    <w:rsid w:val="00B44029"/>
    <w:rsid w:val="00B60EA5"/>
    <w:rsid w:val="00BA2F5C"/>
    <w:rsid w:val="00BE17EF"/>
    <w:rsid w:val="00BE78B7"/>
    <w:rsid w:val="00C113B7"/>
    <w:rsid w:val="00C322D4"/>
    <w:rsid w:val="00C5248F"/>
    <w:rsid w:val="00C95AA6"/>
    <w:rsid w:val="00CA3C84"/>
    <w:rsid w:val="00CA67F1"/>
    <w:rsid w:val="00CB73E0"/>
    <w:rsid w:val="00D222CC"/>
    <w:rsid w:val="00D34675"/>
    <w:rsid w:val="00D73255"/>
    <w:rsid w:val="00D83123"/>
    <w:rsid w:val="00DC3817"/>
    <w:rsid w:val="00DE6C25"/>
    <w:rsid w:val="00DE6CC4"/>
    <w:rsid w:val="00E1522F"/>
    <w:rsid w:val="00E73E38"/>
    <w:rsid w:val="00E73FCE"/>
    <w:rsid w:val="00E8531E"/>
    <w:rsid w:val="00E86A38"/>
    <w:rsid w:val="00EC1414"/>
    <w:rsid w:val="00ED10BB"/>
    <w:rsid w:val="00ED5D1B"/>
    <w:rsid w:val="00EF4D7E"/>
    <w:rsid w:val="00F768F2"/>
    <w:rsid w:val="00F83065"/>
    <w:rsid w:val="00F852D9"/>
    <w:rsid w:val="00FA4500"/>
    <w:rsid w:val="00FB66F6"/>
    <w:rsid w:val="00FD34D7"/>
    <w:rsid w:val="00FD698C"/>
    <w:rsid w:val="00FD71D4"/>
    <w:rsid w:val="00FD7C5A"/>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qFormat/>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7B6D4F"/>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7B6D4F"/>
    <w:pPr>
      <w:spacing w:before="240" w:after="120" w:line="280" w:lineRule="exact"/>
    </w:pPr>
    <w:rPr>
      <w:rFonts w:ascii="Franklin Gothic Medium" w:hAnsi="Franklin Gothic Medium"/>
      <w:bCs/>
      <w:iCs/>
      <w:color w:val="auto"/>
      <w:sz w:val="24"/>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7B6D4F"/>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7B6D4F"/>
    <w:pPr>
      <w:spacing w:before="480" w:after="360" w:line="600" w:lineRule="exact"/>
    </w:pPr>
    <w:rPr>
      <w:sz w:val="72"/>
    </w:rPr>
  </w:style>
  <w:style w:type="paragraph" w:customStyle="1" w:styleId="GazetteCoverH2">
    <w:name w:val="Gazette Cover H2"/>
    <w:basedOn w:val="GazetteHeading2"/>
    <w:qFormat/>
    <w:rsid w:val="007B6D4F"/>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7B6D4F"/>
    <w:pPr>
      <w:spacing w:before="0" w:after="0" w:line="240" w:lineRule="auto"/>
    </w:pPr>
    <w:rPr>
      <w:b/>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FollowedHyperlink">
    <w:name w:val="FollowedHyperlink"/>
    <w:basedOn w:val="DefaultParagraphFont"/>
    <w:uiPriority w:val="99"/>
    <w:semiHidden/>
    <w:unhideWhenUsed/>
    <w:rsid w:val="00B60EA5"/>
    <w:rPr>
      <w:color w:val="954F72" w:themeColor="followedHyperlink"/>
      <w:u w:val="single"/>
    </w:rPr>
  </w:style>
  <w:style w:type="paragraph" w:customStyle="1" w:styleId="msonormal0">
    <w:name w:val="msonormal"/>
    <w:basedOn w:val="Normal"/>
    <w:rsid w:val="00B60EA5"/>
    <w:pPr>
      <w:spacing w:before="100" w:beforeAutospacing="1" w:after="100" w:afterAutospacing="1"/>
    </w:pPr>
    <w:rPr>
      <w:rFonts w:ascii="Times New Roman" w:hAnsi="Times New Roman"/>
      <w:sz w:val="24"/>
      <w:lang w:eastAsia="en-AU"/>
    </w:rPr>
  </w:style>
  <w:style w:type="paragraph" w:styleId="CommentText">
    <w:name w:val="annotation text"/>
    <w:basedOn w:val="Normal"/>
    <w:link w:val="CommentTextChar"/>
    <w:uiPriority w:val="99"/>
    <w:unhideWhenUsed/>
    <w:rsid w:val="00B60EA5"/>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B60EA5"/>
    <w:rPr>
      <w:sz w:val="20"/>
      <w:szCs w:val="20"/>
    </w:rPr>
  </w:style>
  <w:style w:type="paragraph" w:styleId="CommentSubject">
    <w:name w:val="annotation subject"/>
    <w:basedOn w:val="CommentText"/>
    <w:next w:val="CommentText"/>
    <w:link w:val="CommentSubjectChar"/>
    <w:uiPriority w:val="99"/>
    <w:semiHidden/>
    <w:unhideWhenUsed/>
    <w:rsid w:val="00B60EA5"/>
    <w:rPr>
      <w:b/>
      <w:bCs/>
    </w:rPr>
  </w:style>
  <w:style w:type="character" w:customStyle="1" w:styleId="CommentSubjectChar">
    <w:name w:val="Comment Subject Char"/>
    <w:basedOn w:val="CommentTextChar"/>
    <w:link w:val="CommentSubject"/>
    <w:uiPriority w:val="99"/>
    <w:semiHidden/>
    <w:rsid w:val="00B60EA5"/>
    <w:rPr>
      <w:b/>
      <w:bCs/>
      <w:sz w:val="20"/>
      <w:szCs w:val="20"/>
    </w:rPr>
  </w:style>
  <w:style w:type="paragraph" w:styleId="BalloonText">
    <w:name w:val="Balloon Text"/>
    <w:basedOn w:val="Normal"/>
    <w:link w:val="BalloonTextChar"/>
    <w:uiPriority w:val="99"/>
    <w:semiHidden/>
    <w:unhideWhenUsed/>
    <w:rsid w:val="00B60EA5"/>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B60EA5"/>
    <w:rPr>
      <w:rFonts w:ascii="Segoe UI" w:hAnsi="Segoe UI" w:cs="Segoe UI"/>
      <w:sz w:val="18"/>
      <w:szCs w:val="18"/>
    </w:rPr>
  </w:style>
  <w:style w:type="paragraph" w:customStyle="1" w:styleId="S8Gazettetableheading">
    <w:name w:val="S8 Gazette table heading"/>
    <w:basedOn w:val="GazetteTableHeading"/>
    <w:uiPriority w:val="98"/>
    <w:qFormat/>
    <w:rsid w:val="00B60EA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rFonts w:ascii="Franklin Gothic Medium" w:hAnsi="Franklin Gothic Medium"/>
      <w:b w:val="0"/>
      <w:sz w:val="18"/>
      <w:bdr w:val="none" w:sz="0" w:space="0" w:color="auto"/>
    </w:rPr>
  </w:style>
  <w:style w:type="paragraph" w:customStyle="1" w:styleId="S8Gazettetabletext">
    <w:name w:val="S8 Gazette table text"/>
    <w:basedOn w:val="GazetteTableText"/>
    <w:qFormat/>
    <w:rsid w:val="00B60EA5"/>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pPr>
    <w:rPr>
      <w:bdr w:val="none" w:sz="0" w:space="0" w:color="auto"/>
    </w:rPr>
  </w:style>
  <w:style w:type="paragraph" w:customStyle="1" w:styleId="TableParagraph">
    <w:name w:val="Table Paragraph"/>
    <w:basedOn w:val="Normal"/>
    <w:uiPriority w:val="1"/>
    <w:qFormat/>
    <w:rsid w:val="00B60EA5"/>
    <w:pPr>
      <w:widowControl w:val="0"/>
      <w:autoSpaceDE w:val="0"/>
      <w:autoSpaceDN w:val="0"/>
      <w:spacing w:before="37"/>
      <w:ind w:left="102"/>
    </w:pPr>
    <w:rPr>
      <w:rFonts w:eastAsia="Arial" w:cs="Arial"/>
      <w:sz w:val="22"/>
      <w:szCs w:val="22"/>
      <w:lang w:val="en-US"/>
    </w:rPr>
  </w:style>
  <w:style w:type="character" w:styleId="CommentReference">
    <w:name w:val="annotation reference"/>
    <w:basedOn w:val="DefaultParagraphFont"/>
    <w:uiPriority w:val="99"/>
    <w:semiHidden/>
    <w:unhideWhenUsed/>
    <w:rsid w:val="00B60EA5"/>
    <w:rPr>
      <w:sz w:val="16"/>
      <w:szCs w:val="16"/>
    </w:rPr>
  </w:style>
  <w:style w:type="character" w:customStyle="1" w:styleId="Response">
    <w:name w:val="Response"/>
    <w:basedOn w:val="DefaultParagraphFont"/>
    <w:uiPriority w:val="1"/>
    <w:qFormat/>
    <w:rsid w:val="00B60EA5"/>
    <w:rPr>
      <w:rFonts w:ascii="Arial" w:hAnsi="Arial" w:cs="Arial" w:hint="default"/>
      <w:color w:val="44546A" w:themeColor="text2"/>
    </w:rPr>
  </w:style>
  <w:style w:type="paragraph" w:customStyle="1" w:styleId="S8Gazetttetableheading">
    <w:name w:val="S8 Gazettte table heading"/>
    <w:basedOn w:val="Normal"/>
    <w:qFormat/>
    <w:rsid w:val="00B60EA5"/>
    <w:pPr>
      <w:spacing w:before="60" w:after="60"/>
      <w:jc w:val="both"/>
    </w:pPr>
    <w:rPr>
      <w:rFonts w:ascii="Franklin Gothic Medium" w:eastAsiaTheme="minorHAnsi" w:hAnsi="Franklin Gothic Medium" w:cstheme="minorHAnsi"/>
      <w:szCs w:val="22"/>
    </w:rPr>
  </w:style>
  <w:style w:type="character" w:customStyle="1" w:styleId="ui-provider">
    <w:name w:val="ui-provider"/>
    <w:basedOn w:val="DefaultParagraphFont"/>
    <w:rsid w:val="00B60EA5"/>
  </w:style>
  <w:style w:type="paragraph" w:customStyle="1" w:styleId="Schedule20H1">
    <w:name w:val="Schedule 20 H1"/>
    <w:basedOn w:val="Normal"/>
    <w:qFormat/>
    <w:rsid w:val="00B60EA5"/>
    <w:pPr>
      <w:spacing w:after="240" w:line="480" w:lineRule="exact"/>
    </w:pPr>
    <w:rPr>
      <w:rFonts w:eastAsiaTheme="minorHAnsi" w:cs="Arial"/>
      <w:b/>
      <w:bCs/>
      <w:iCs/>
      <w:sz w:val="40"/>
      <w:szCs w:val="40"/>
      <w:u w:color="000000"/>
      <w:lang w:eastAsia="en-AU"/>
    </w:rPr>
  </w:style>
  <w:style w:type="paragraph" w:customStyle="1" w:styleId="Schedule20instrumenttext">
    <w:name w:val="Schedule 20 instrument text"/>
    <w:basedOn w:val="Normal"/>
    <w:qFormat/>
    <w:rsid w:val="00B60EA5"/>
    <w:pPr>
      <w:spacing w:before="240" w:line="280" w:lineRule="exact"/>
    </w:pPr>
    <w:rPr>
      <w:rFonts w:ascii="Times New Roman" w:eastAsia="Arial Unicode MS" w:hAnsi="Times New Roman" w:cs="Arial Unicode MS"/>
      <w:sz w:val="24"/>
      <w:szCs w:val="22"/>
      <w:u w:color="000000"/>
      <w:lang w:val="en-US"/>
    </w:rPr>
  </w:style>
  <w:style w:type="paragraph" w:customStyle="1" w:styleId="Schedule20H2">
    <w:name w:val="Schedule 20 H2"/>
    <w:basedOn w:val="Schedule20H1"/>
    <w:qFormat/>
    <w:rsid w:val="00B60EA5"/>
    <w:pPr>
      <w:spacing w:before="360" w:after="0" w:line="360" w:lineRule="exact"/>
    </w:pPr>
    <w:rPr>
      <w:sz w:val="32"/>
    </w:rPr>
  </w:style>
  <w:style w:type="paragraph" w:customStyle="1" w:styleId="Schedule20H3">
    <w:name w:val="Schedule 20 H3"/>
    <w:basedOn w:val="Schedule20H2"/>
    <w:qFormat/>
    <w:rsid w:val="00B60EA5"/>
    <w:pPr>
      <w:spacing w:before="280" w:line="320" w:lineRule="exact"/>
    </w:pPr>
    <w:rPr>
      <w:sz w:val="24"/>
    </w:rPr>
  </w:style>
  <w:style w:type="paragraph" w:customStyle="1" w:styleId="Schedule20instrumentnote">
    <w:name w:val="Schedule 20 instrument note"/>
    <w:basedOn w:val="Schedule20instrumenttext"/>
    <w:qFormat/>
    <w:rsid w:val="00B60EA5"/>
    <w:pPr>
      <w:spacing w:before="120" w:line="240" w:lineRule="auto"/>
      <w:ind w:left="709" w:hanging="567"/>
    </w:pPr>
    <w:rPr>
      <w:iCs/>
      <w:sz w:val="20"/>
      <w:lang w:eastAsia="en-AU"/>
    </w:rPr>
  </w:style>
  <w:style w:type="table" w:customStyle="1" w:styleId="TableGrid11">
    <w:name w:val="Table Grid11"/>
    <w:basedOn w:val="TableNormal"/>
    <w:rsid w:val="00B60EA5"/>
    <w:pPr>
      <w:spacing w:after="0" w:line="240" w:lineRule="auto"/>
    </w:pPr>
    <w:rPr>
      <w:rFonts w:ascii="Arial" w:eastAsia="Helvetica"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B60EA5"/>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rsid w:val="00B60EA5"/>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rsid w:val="00B60EA5"/>
    <w:pPr>
      <w:spacing w:after="0" w:line="240" w:lineRule="auto"/>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8789">
      <w:bodyDiv w:val="1"/>
      <w:marLeft w:val="0"/>
      <w:marRight w:val="0"/>
      <w:marTop w:val="0"/>
      <w:marBottom w:val="0"/>
      <w:divBdr>
        <w:top w:val="none" w:sz="0" w:space="0" w:color="auto"/>
        <w:left w:val="none" w:sz="0" w:space="0" w:color="auto"/>
        <w:bottom w:val="none" w:sz="0" w:space="0" w:color="auto"/>
        <w:right w:val="none" w:sz="0" w:space="0" w:color="auto"/>
      </w:divBdr>
    </w:div>
    <w:div w:id="395709753">
      <w:bodyDiv w:val="1"/>
      <w:marLeft w:val="0"/>
      <w:marRight w:val="0"/>
      <w:marTop w:val="0"/>
      <w:marBottom w:val="0"/>
      <w:divBdr>
        <w:top w:val="none" w:sz="0" w:space="0" w:color="auto"/>
        <w:left w:val="none" w:sz="0" w:space="0" w:color="auto"/>
        <w:bottom w:val="none" w:sz="0" w:space="0" w:color="auto"/>
        <w:right w:val="none" w:sz="0" w:space="0" w:color="auto"/>
      </w:divBdr>
    </w:div>
    <w:div w:id="589509427">
      <w:bodyDiv w:val="1"/>
      <w:marLeft w:val="0"/>
      <w:marRight w:val="0"/>
      <w:marTop w:val="0"/>
      <w:marBottom w:val="0"/>
      <w:divBdr>
        <w:top w:val="none" w:sz="0" w:space="0" w:color="auto"/>
        <w:left w:val="none" w:sz="0" w:space="0" w:color="auto"/>
        <w:bottom w:val="none" w:sz="0" w:space="0" w:color="auto"/>
        <w:right w:val="none" w:sz="0" w:space="0" w:color="auto"/>
      </w:divBdr>
    </w:div>
    <w:div w:id="1292710882">
      <w:bodyDiv w:val="1"/>
      <w:marLeft w:val="0"/>
      <w:marRight w:val="0"/>
      <w:marTop w:val="0"/>
      <w:marBottom w:val="0"/>
      <w:divBdr>
        <w:top w:val="none" w:sz="0" w:space="0" w:color="auto"/>
        <w:left w:val="none" w:sz="0" w:space="0" w:color="auto"/>
        <w:bottom w:val="none" w:sz="0" w:space="0" w:color="auto"/>
        <w:right w:val="none" w:sz="0" w:space="0" w:color="auto"/>
      </w:divBdr>
    </w:div>
    <w:div w:id="1535116496">
      <w:bodyDiv w:val="1"/>
      <w:marLeft w:val="0"/>
      <w:marRight w:val="0"/>
      <w:marTop w:val="0"/>
      <w:marBottom w:val="0"/>
      <w:divBdr>
        <w:top w:val="none" w:sz="0" w:space="0" w:color="auto"/>
        <w:left w:val="none" w:sz="0" w:space="0" w:color="auto"/>
        <w:bottom w:val="none" w:sz="0" w:space="0" w:color="auto"/>
        <w:right w:val="none" w:sz="0" w:space="0" w:color="auto"/>
      </w:divBdr>
    </w:div>
    <w:div w:id="1681279660">
      <w:bodyDiv w:val="1"/>
      <w:marLeft w:val="0"/>
      <w:marRight w:val="0"/>
      <w:marTop w:val="0"/>
      <w:marBottom w:val="0"/>
      <w:divBdr>
        <w:top w:val="none" w:sz="0" w:space="0" w:color="auto"/>
        <w:left w:val="none" w:sz="0" w:space="0" w:color="auto"/>
        <w:bottom w:val="none" w:sz="0" w:space="0" w:color="auto"/>
        <w:right w:val="none" w:sz="0" w:space="0" w:color="auto"/>
      </w:divBdr>
    </w:div>
    <w:div w:id="19108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image" Target="media/image3.png"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theme" Target="theme/theme1.xml" Id="rId34"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https://apvma.gov.au/node/59876" TargetMode="External" Id="rId25"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footer" Target="footer3.xml" Id="rId29"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mailto:enquiries@apvma.gov.au" TargetMode="External" Id="rId24" /><Relationship Type="http://schemas.openxmlformats.org/officeDocument/2006/relationships/hyperlink" Target="https://apvma.us2.list-manage.com/subscribe?u=f09f7f9ed2a2867a19b99e2e4&amp;id=a025640240" TargetMode="External" Id="rId32"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www.legislation.gov.au/" TargetMode="External" Id="rId23" /><Relationship Type="http://schemas.openxmlformats.org/officeDocument/2006/relationships/header" Target="header7.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hyperlink" Target="https://apvma.gov.au/node/27171" TargetMode="External" Id="rId31"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header" Target="header6.xml" Id="rId27" /><Relationship Type="http://schemas.openxmlformats.org/officeDocument/2006/relationships/hyperlink" Target="https://www.apvma.gov.au/regulation/recalls/agvet-chemical-recalls/conserve-plus-qalcova-active-grain-protector" TargetMode="External" Id="rId30" /><Relationship Type="http://schemas.openxmlformats.org/officeDocument/2006/relationships/endnotes" Target="endnotes.xml" Id="rId8" /><Relationship Type="http://schemas.openxmlformats.org/officeDocument/2006/relationships/customXml" Target="/customXML/item3.xml" Id="R5582dd054fd841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A3257260</value>
    </field>
    <field name="Objective-Title">
      <value order="0">Gazette No 8, Tuesday 16 April 2024</value>
    </field>
    <field name="Objective-Description">
      <value order="0"/>
    </field>
    <field name="Objective-CreationStamp">
      <value order="0">2024-04-11T06:22:57Z</value>
    </field>
    <field name="Objective-IsApproved">
      <value order="0">false</value>
    </field>
    <field name="Objective-IsPublished">
      <value order="0">false</value>
    </field>
    <field name="Objective-DatePublished">
      <value order="0"/>
    </field>
    <field name="Objective-ModificationStamp">
      <value order="0">2024-04-12T05:42:15Z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- 2021-2025:2024:08 Gazette - 16 April 2024:03 Compiled</value>
    </field>
    <field name="Objective-Parent">
      <value order="0">03 Compiled</value>
    </field>
    <field name="Objective-State">
      <value order="0">Being Drafted</value>
    </field>
    <field name="Objective-VersionId">
      <value order="0">vA4847533</value>
    </field>
    <field name="Objective-Version">
      <value order="0">0.7</value>
    </field>
    <field name="Objective-VersionNumber">
      <value order="0">7</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35</Pages>
  <Words>7468</Words>
  <Characters>42574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Gazette No 8, Tuesday 16 April 2024</vt:lpstr>
    </vt:vector>
  </TitlesOfParts>
  <Company>APVMA</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8, Tuesday 16 April 2024</dc:title>
  <dc:subject/>
  <dc:creator>APVMA</dc:creator>
  <cp:keywords/>
  <dc:description/>
  <cp:lastModifiedBy>GRIFFIN, Jordanna</cp:lastModifiedBy>
  <cp:revision>12</cp:revision>
  <dcterms:created xsi:type="dcterms:W3CDTF">2024-04-11T06:22:00Z</dcterms:created>
  <dcterms:modified xsi:type="dcterms:W3CDTF">2024-04-12T05:07:00Z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A3257260</vt:lpwstr>
  </property>
  <property fmtid="{D5CDD505-2E9C-101B-9397-08002B2CF9AE}" pid="4" name="Objective-Title">
    <vt:lpwstr>Gazette No 8, Tuesday 16 April 2024</vt:lpwstr>
  </property>
  <property fmtid="{D5CDD505-2E9C-101B-9397-08002B2CF9AE}" pid="5" name="Objective-Description">
    <vt:lpwstr/>
  </property>
  <property fmtid="{D5CDD505-2E9C-101B-9397-08002B2CF9AE}" pid="6" name="Objective-CreationStamp">
    <vt:filetime>2024-04-11T06:22:57Z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2024-04-12T05:42:15Z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- 2021-2025:2024:08 Gazette - 16 April 2024:03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vA4847533</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